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10/04/2027</w:t>
            </w:r>
          </w:p>
          <w:p>
            <w:pPr>
              <w:spacing w:line="360" w:lineRule="auto" w:after="40"/>
              <w:jc w:val="left"/>
            </w:pPr>
            <w:r>
              <w:rPr>
                <w:rFonts w:ascii="Times New Roman" w:hAnsi="Times New Roman" w:eastAsia="Times New Roman"/>
                <w:b w:val="0"/>
                <w:i w:val="0"/>
                <w:sz w:val="26"/>
              </w:rPr>
              <w:t>Ngày dạy: 15/04/2027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NGÀY HỘI EM KHÁM PHÁ CÔNG NGHỆ (Tiết: 36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Trưng bày và chia sẻ sản phẩm.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NLe (Hợp tác trong môi trường số): Sử dụng công cụ kỹ thuật số để phối hợp nhóm, trao đổi thông tin và chia sẻ sản phẩm số trong bài Ngày hội Em khám phá công nghệ.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giác hoàn thành phần nhiệm vụ được phân công và học hỏi từ bạn bè.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và sản phẩm số đã học trong năm). (Đạt được thông qua Hoạt động 2, Hoạt động 3)</w:t>
      </w:r>
    </w:p>
    <w:p>
      <w:pPr>
        <w:spacing w:after="0" w:line="276" w:lineRule="auto"/>
        <w:ind w:left="850" w:firstLine="0"/>
      </w:pPr>
      <w:r>
        <w:rPr>
          <w:rFonts w:ascii="Times New Roman" w:hAnsi="Times New Roman" w:cs="Times New Roman"/>
          <w:sz w:val="26"/>
        </w:rPr>
        <w:t>- 5.4.CB1a: Nhận ra được NLS của tôi cần được cải thiện hoặc cập nhật ở đâu. (Xác định các kỹ năng số đã hoàn thành và hướng cải thiện tiếp theo).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Ngày hội Em khám phá công nghệ.</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Ngày hội Em khám phá công nghệ.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Ngày hội Em khám phá công nghệ.</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