
<file path=[Content_Types].xml><?xml version="1.0" encoding="utf-8"?>
<Types xmlns="http://schemas.openxmlformats.org/package/2006/content-types">
  <Default Extension="wmf" ContentType="image/x-w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7220D">
      <w:pPr>
        <w:spacing w:line="276" w:lineRule="auto"/>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TUẦN 10</w:t>
      </w:r>
    </w:p>
    <w:p w14:paraId="31CD8C9D">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BÀI 5: SỬ DỤNG BÀN PHÍM (T1)</w:t>
      </w:r>
    </w:p>
    <w:p w14:paraId="35983EE6">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 YÊU CẦU CẦN ĐẠT </w:t>
      </w:r>
    </w:p>
    <w:p w14:paraId="2CB1CB8E">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1. Kiến thức, kĩ năng.</w:t>
      </w:r>
    </w:p>
    <w:p w14:paraId="3BDAE3CC">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Sau bài này, HS sẽ:</w:t>
      </w:r>
    </w:p>
    <w:p w14:paraId="5761E173">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Chỉ ra được khu vực chính của bàn phím và nêu được tên các hàng phím.</w:t>
      </w:r>
    </w:p>
    <w:p w14:paraId="6112D889">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Biết vị trí đặt các ngón tay trên hàng phím cơ sở. Thực hiện được thao tác gõ các phím ở hàng phím cơ sở, hàng phím trên, hàng phím dưới đúng quy định.</w:t>
      </w:r>
    </w:p>
    <w:p w14:paraId="2B09DEDB">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Biết sử dụng phần mềm để luyện tập gõ 10 ngón.</w:t>
      </w:r>
    </w:p>
    <w:p w14:paraId="34B73E4B">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2. Năng lực.</w:t>
      </w:r>
    </w:p>
    <w:p w14:paraId="74DD88B4">
      <w:pPr>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Năng lực giao tiếp, hợp tác: Trao đổi, thảo luận để thực hiện các nhiệm vụ học tập.</w:t>
      </w:r>
    </w:p>
    <w:p w14:paraId="7D8E2923">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Năng lực giải quyết vấn đề và sáng tạo: Sử dụng các kiến thức đã học ứng dụng vào thực tế, tìm tòi, phát hiện giải quyết các nhiệm vụ trong cuộc sống.</w:t>
      </w:r>
    </w:p>
    <w:p w14:paraId="2B679F0A">
      <w:pPr>
        <w:spacing w:line="276" w:lineRule="auto"/>
        <w:jc w:val="both"/>
        <w:rPr>
          <w:b/>
          <w:color w:val="0E2841" w:themeColor="text2"/>
          <w:sz w:val="28"/>
          <w:szCs w:val="28"/>
          <w14:textFill>
            <w14:solidFill>
              <w14:schemeClr w14:val="tx2"/>
            </w14:solidFill>
          </w14:textFill>
        </w:rPr>
      </w:pPr>
      <w:bookmarkStart w:id="0" w:name="_GoBack"/>
      <w:bookmarkEnd w:id="0"/>
      <w:r>
        <w:rPr>
          <w:rFonts w:hint="default"/>
          <w:b/>
          <w:color w:val="0E2841" w:themeColor="text2"/>
          <w:sz w:val="28"/>
          <w:szCs w:val="28"/>
          <w:lang w:val="en-US"/>
          <w14:textFill>
            <w14:solidFill>
              <w14:schemeClr w14:val="tx2"/>
            </w14:solidFill>
          </w14:textFill>
        </w:rPr>
        <w:t>3</w:t>
      </w:r>
      <w:r>
        <w:rPr>
          <w:b/>
          <w:color w:val="0E2841" w:themeColor="text2"/>
          <w:sz w:val="28"/>
          <w:szCs w:val="28"/>
          <w14:textFill>
            <w14:solidFill>
              <w14:schemeClr w14:val="tx2"/>
            </w14:solidFill>
          </w14:textFill>
        </w:rPr>
        <w:t>. Phẩm chất.</w:t>
      </w:r>
    </w:p>
    <w:p w14:paraId="414D05B2">
      <w:pPr>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Chăm chỉ: Học sinh tích cực trong việc hoàn thành các hoạt động học tập của cá nhân và của nhóm khi tham học.</w:t>
      </w:r>
    </w:p>
    <w:p w14:paraId="42E046F2">
      <w:pPr>
        <w:spacing w:line="276" w:lineRule="auto"/>
        <w:ind w:firstLine="720"/>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Trách nhiệm: Tham gia tích cực vào hoạt động của nhóm, tự giác hoàn thành các nhiệm vụ mà nhóm đã phân công, thực hiện đánh giá đúng theo phiếu hướng dẫn tự đánh giá hoạt động nhóm. Đồng thời phải có trách nhiệm với sự an toàn, cẩn trọng khi làm việc với máy tính.</w:t>
      </w:r>
    </w:p>
    <w:p w14:paraId="310E7E1E">
      <w:pPr>
        <w:spacing w:line="276" w:lineRule="auto"/>
        <w:ind w:firstLine="720"/>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*HSKT: </w:t>
      </w:r>
      <w:r>
        <w:rPr>
          <w:color w:val="0E2841" w:themeColor="text2"/>
          <w:sz w:val="28"/>
          <w:szCs w:val="28"/>
          <w14:textFill>
            <w14:solidFill>
              <w14:schemeClr w14:val="tx2"/>
            </w14:solidFill>
          </w14:textFill>
        </w:rPr>
        <w:t xml:space="preserve">Giúp học sinh biết được vị trí đặt các ngón tay trên hàng phím cơ sở. </w:t>
      </w:r>
    </w:p>
    <w:p w14:paraId="14091453">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II. PHƯƠNG TIỆN DẠY HỌC </w:t>
      </w:r>
    </w:p>
    <w:p w14:paraId="3B5D7C4F">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1. Đối với GV: </w:t>
      </w:r>
      <w:r>
        <w:rPr>
          <w:color w:val="0E2841" w:themeColor="text2"/>
          <w:sz w:val="28"/>
          <w:szCs w:val="28"/>
          <w14:textFill>
            <w14:solidFill>
              <w14:schemeClr w14:val="tx2"/>
            </w14:solidFill>
          </w14:textFill>
        </w:rPr>
        <w:t>Máy tính, tivi, bài giảng điện tử, phần mềm Kiran’s Typing Tutor.</w:t>
      </w:r>
    </w:p>
    <w:p w14:paraId="0C76B978">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2. Đối với HS:</w:t>
      </w:r>
      <w:r>
        <w:rPr>
          <w:color w:val="0E2841" w:themeColor="text2"/>
          <w:sz w:val="28"/>
          <w:szCs w:val="28"/>
          <w14:textFill>
            <w14:solidFill>
              <w14:schemeClr w14:val="tx2"/>
            </w14:solidFill>
          </w14:textFill>
        </w:rPr>
        <w:t xml:space="preserve"> SGK, bút, vở ghi bài.</w:t>
      </w:r>
    </w:p>
    <w:p w14:paraId="41B5F11B">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III. CÁC HOẠT ĐỘNG DẠY – HỌC </w:t>
      </w:r>
    </w:p>
    <w:tbl>
      <w:tblPr>
        <w:tblStyle w:val="12"/>
        <w:tblW w:w="10890" w:type="dxa"/>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116"/>
        <w:gridCol w:w="3592"/>
        <w:gridCol w:w="2182"/>
      </w:tblGrid>
      <w:tr w14:paraId="004135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6" w:type="dxa"/>
            <w:shd w:val="clear" w:color="auto" w:fill="FFC000"/>
            <w:vAlign w:val="center"/>
          </w:tcPr>
          <w:p w14:paraId="7BEF81B4">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của giáo viên</w:t>
            </w:r>
          </w:p>
        </w:tc>
        <w:tc>
          <w:tcPr>
            <w:tcW w:w="3592" w:type="dxa"/>
            <w:shd w:val="clear" w:color="auto" w:fill="FFC000"/>
            <w:vAlign w:val="center"/>
          </w:tcPr>
          <w:p w14:paraId="2E4FE1FC">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của học sinh</w:t>
            </w:r>
          </w:p>
        </w:tc>
        <w:tc>
          <w:tcPr>
            <w:tcW w:w="2182" w:type="dxa"/>
            <w:shd w:val="clear" w:color="auto" w:fill="FFC000"/>
            <w:vAlign w:val="center"/>
          </w:tcPr>
          <w:p w14:paraId="499D434F">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HTHSY/</w:t>
            </w:r>
          </w:p>
          <w:p w14:paraId="312C0178">
            <w:pPr>
              <w:spacing w:line="276" w:lineRule="auto"/>
              <w:jc w:val="center"/>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KT</w:t>
            </w:r>
          </w:p>
        </w:tc>
      </w:tr>
      <w:tr w14:paraId="7C4103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0" w:type="dxa"/>
            <w:gridSpan w:val="3"/>
          </w:tcPr>
          <w:p w14:paraId="60A5D914">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1. KHỞI ĐỘNG (5’) </w:t>
            </w:r>
          </w:p>
          <w:p w14:paraId="5585D0DF">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a. Mục tiêu: </w:t>
            </w:r>
            <w:r>
              <w:rPr>
                <w:color w:val="0E2841" w:themeColor="text2"/>
                <w:sz w:val="28"/>
                <w:szCs w:val="28"/>
                <w14:textFill>
                  <w14:solidFill>
                    <w14:schemeClr w14:val="tx2"/>
                  </w14:solidFill>
                </w14:textFill>
              </w:rPr>
              <w:t xml:space="preserve">HS đặt được các câu hỏi khác nhau liên quan đến cách đặt tay khi gõ 10 ngón, vị trí đúng khi đặt tay, các khu vực của bàn phím. </w:t>
            </w:r>
          </w:p>
          <w:p w14:paraId="09AAE5DD">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b. Cách thức tiến hành:  </w:t>
            </w:r>
          </w:p>
        </w:tc>
      </w:tr>
      <w:tr w14:paraId="35D7EC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6" w:type="dxa"/>
          </w:tcPr>
          <w:p w14:paraId="65308337">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quan sát hình ảnh bàn phím và chỉ ra các khu vực của bàn phím: </w:t>
            </w:r>
            <w:r>
              <w:rPr>
                <w:i/>
                <w:color w:val="0E2841" w:themeColor="text2"/>
                <w:sz w:val="28"/>
                <w:szCs w:val="28"/>
                <w14:textFill>
                  <w14:solidFill>
                    <w14:schemeClr w14:val="tx2"/>
                  </w14:solidFill>
                </w14:textFill>
              </w:rPr>
              <w:t>Em hãy quan sát hình ảnh sau và chỉ ra các khu vực của bàn phím.</w:t>
            </w:r>
          </w:p>
          <w:p w14:paraId="1126D1E4">
            <w:pPr>
              <w:spacing w:line="360" w:lineRule="auto"/>
              <w:jc w:val="center"/>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drawing>
                <wp:inline distT="0" distB="0" distL="0" distR="0">
                  <wp:extent cx="2356485" cy="828675"/>
                  <wp:effectExtent l="0" t="0" r="0" b="0"/>
                  <wp:docPr id="1892010982" name="image14.jpg" descr="A picture containing keyboard, electronics, computer, white&#10;&#10;Description automatically generated"/>
                  <wp:cNvGraphicFramePr/>
                  <a:graphic xmlns:a="http://schemas.openxmlformats.org/drawingml/2006/main">
                    <a:graphicData uri="http://schemas.openxmlformats.org/drawingml/2006/picture">
                      <pic:pic xmlns:pic="http://schemas.openxmlformats.org/drawingml/2006/picture">
                        <pic:nvPicPr>
                          <pic:cNvPr id="1892010982" name="image14.jpg" descr="A picture containing keyboard, electronics, computer, white&#10;&#10;Description automatically generated"/>
                          <pic:cNvPicPr preferRelativeResize="0"/>
                        </pic:nvPicPr>
                        <pic:blipFill>
                          <a:blip r:embed="rId6"/>
                          <a:srcRect/>
                          <a:stretch>
                            <a:fillRect/>
                          </a:stretch>
                        </pic:blipFill>
                        <pic:spPr>
                          <a:xfrm>
                            <a:off x="0" y="0"/>
                            <a:ext cx="2356627" cy="828948"/>
                          </a:xfrm>
                          <a:prstGeom prst="rect">
                            <a:avLst/>
                          </a:prstGeom>
                        </pic:spPr>
                      </pic:pic>
                    </a:graphicData>
                  </a:graphic>
                </wp:inline>
              </w:drawing>
            </w:r>
          </w:p>
          <w:p w14:paraId="194EC370">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mời 1-2 HS đại diện trả lời câu hỏi. HS khác nhận xét, bổ sung.</w:t>
            </w:r>
          </w:p>
          <w:p w14:paraId="7DAC6E95">
            <w:pPr>
              <w:spacing w:line="276" w:lineRule="auto"/>
              <w:jc w:val="both"/>
              <w:rPr>
                <w:color w:val="0E2841" w:themeColor="text2"/>
                <w:sz w:val="28"/>
                <w:szCs w:val="28"/>
                <w14:textFill>
                  <w14:solidFill>
                    <w14:schemeClr w14:val="tx2"/>
                  </w14:solidFill>
                </w14:textFill>
              </w:rPr>
            </w:pPr>
          </w:p>
          <w:p w14:paraId="5B1B5498">
            <w:pPr>
              <w:spacing w:line="276" w:lineRule="auto"/>
              <w:jc w:val="both"/>
              <w:rPr>
                <w:color w:val="0E2841" w:themeColor="text2"/>
                <w:sz w:val="28"/>
                <w:szCs w:val="28"/>
                <w14:textFill>
                  <w14:solidFill>
                    <w14:schemeClr w14:val="tx2"/>
                  </w14:solidFill>
                </w14:textFill>
              </w:rPr>
            </w:pPr>
          </w:p>
          <w:p w14:paraId="42893ED5">
            <w:pPr>
              <w:spacing w:line="276" w:lineRule="auto"/>
              <w:jc w:val="both"/>
              <w:rPr>
                <w:color w:val="0E2841" w:themeColor="text2"/>
                <w:sz w:val="28"/>
                <w:szCs w:val="28"/>
                <w14:textFill>
                  <w14:solidFill>
                    <w14:schemeClr w14:val="tx2"/>
                  </w14:solidFill>
                </w14:textFill>
              </w:rPr>
            </w:pPr>
          </w:p>
          <w:p w14:paraId="263C55A3">
            <w:pPr>
              <w:spacing w:line="276" w:lineRule="auto"/>
              <w:jc w:val="both"/>
              <w:rPr>
                <w:color w:val="0E2841" w:themeColor="text2"/>
                <w:sz w:val="28"/>
                <w:szCs w:val="28"/>
                <w14:textFill>
                  <w14:solidFill>
                    <w14:schemeClr w14:val="tx2"/>
                  </w14:solidFill>
                </w14:textFill>
              </w:rPr>
            </w:pPr>
          </w:p>
          <w:p w14:paraId="73AE0309">
            <w:pPr>
              <w:spacing w:line="276" w:lineRule="auto"/>
              <w:jc w:val="both"/>
              <w:rPr>
                <w:color w:val="0E2841" w:themeColor="text2"/>
                <w:sz w:val="28"/>
                <w:szCs w:val="28"/>
                <w14:textFill>
                  <w14:solidFill>
                    <w14:schemeClr w14:val="tx2"/>
                  </w14:solidFill>
                </w14:textFill>
              </w:rPr>
            </w:pPr>
          </w:p>
          <w:p w14:paraId="75B772A4">
            <w:pPr>
              <w:spacing w:line="276" w:lineRule="auto"/>
              <w:jc w:val="both"/>
              <w:rPr>
                <w:color w:val="0E2841" w:themeColor="text2"/>
                <w:sz w:val="28"/>
                <w:szCs w:val="28"/>
                <w14:textFill>
                  <w14:solidFill>
                    <w14:schemeClr w14:val="tx2"/>
                  </w14:solidFill>
                </w14:textFill>
              </w:rPr>
            </w:pPr>
          </w:p>
          <w:p w14:paraId="19B5FFE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nhận xét, đánh giá. </w:t>
            </w:r>
          </w:p>
          <w:p w14:paraId="76262FC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yêu cầu HS thi đặt đúng tay vào bàn phím theo yêu cầu.</w:t>
            </w:r>
          </w:p>
          <w:p w14:paraId="3203EBB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quan sát cách đặt tay của bạn cùng bàn và nhận xét.</w:t>
            </w:r>
          </w:p>
          <w:p w14:paraId="5B76A039">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dẫn dắt HS vào bài: </w:t>
            </w:r>
            <w:r>
              <w:rPr>
                <w:i/>
                <w:color w:val="0E2841" w:themeColor="text2"/>
                <w:sz w:val="28"/>
                <w:szCs w:val="28"/>
                <w14:textFill>
                  <w14:solidFill>
                    <w14:schemeClr w14:val="tx2"/>
                  </w14:solidFill>
                </w14:textFill>
              </w:rPr>
              <w:t>Để hiểu rõ hơn về các khu vực của bàn phím, vị trí đặt ngón tay trên bàn phím, chúng ta sẽ cùng tìm hiểu bài hôm nay –</w:t>
            </w:r>
            <w:r>
              <w:rPr>
                <w:color w:val="0E2841" w:themeColor="text2"/>
                <w:sz w:val="28"/>
                <w:szCs w:val="28"/>
                <w14:textFill>
                  <w14:solidFill>
                    <w14:schemeClr w14:val="tx2"/>
                  </w14:solidFill>
                </w14:textFill>
              </w:rPr>
              <w:t xml:space="preserve"> </w:t>
            </w:r>
            <w:r>
              <w:rPr>
                <w:b/>
                <w:i/>
                <w:color w:val="0E2841" w:themeColor="text2"/>
                <w:sz w:val="28"/>
                <w:szCs w:val="28"/>
                <w14:textFill>
                  <w14:solidFill>
                    <w14:schemeClr w14:val="tx2"/>
                  </w14:solidFill>
                </w14:textFill>
              </w:rPr>
              <w:t>Bài 5: Sử dụng bàn phím</w:t>
            </w:r>
            <w:r>
              <w:rPr>
                <w:color w:val="0E2841" w:themeColor="text2"/>
                <w:sz w:val="28"/>
                <w:szCs w:val="28"/>
                <w14:textFill>
                  <w14:solidFill>
                    <w14:schemeClr w14:val="tx2"/>
                  </w14:solidFill>
                </w14:textFill>
              </w:rPr>
              <w:t>- GV dẫn dắt vào bài mới.</w:t>
            </w:r>
          </w:p>
        </w:tc>
        <w:tc>
          <w:tcPr>
            <w:tcW w:w="3592" w:type="dxa"/>
          </w:tcPr>
          <w:p w14:paraId="70ED9541">
            <w:pPr>
              <w:spacing w:line="360" w:lineRule="auto"/>
              <w:jc w:val="both"/>
              <w:rPr>
                <w:color w:val="0E2841" w:themeColor="text2"/>
                <w:sz w:val="28"/>
                <w:szCs w:val="28"/>
                <w14:textFill>
                  <w14:solidFill>
                    <w14:schemeClr w14:val="tx2"/>
                  </w14:solidFill>
                </w14:textFill>
              </w:rPr>
            </w:pPr>
          </w:p>
          <w:p w14:paraId="6583C3B1">
            <w:pPr>
              <w:spacing w:line="360" w:lineRule="auto"/>
              <w:jc w:val="both"/>
              <w:rPr>
                <w:color w:val="0E2841" w:themeColor="text2"/>
                <w:sz w:val="28"/>
                <w:szCs w:val="28"/>
                <w14:textFill>
                  <w14:solidFill>
                    <w14:schemeClr w14:val="tx2"/>
                  </w14:solidFill>
                </w14:textFill>
              </w:rPr>
            </w:pPr>
          </w:p>
          <w:p w14:paraId="0AF7387E">
            <w:pPr>
              <w:spacing w:line="360" w:lineRule="auto"/>
              <w:jc w:val="both"/>
              <w:rPr>
                <w:color w:val="0E2841" w:themeColor="text2"/>
                <w:sz w:val="28"/>
                <w:szCs w:val="28"/>
                <w14:textFill>
                  <w14:solidFill>
                    <w14:schemeClr w14:val="tx2"/>
                  </w14:solidFill>
                </w14:textFill>
              </w:rPr>
            </w:pPr>
          </w:p>
          <w:p w14:paraId="493EEF6C">
            <w:pPr>
              <w:spacing w:line="360" w:lineRule="auto"/>
              <w:jc w:val="both"/>
              <w:rPr>
                <w:color w:val="0E2841" w:themeColor="text2"/>
                <w:sz w:val="28"/>
                <w:szCs w:val="28"/>
                <w14:textFill>
                  <w14:solidFill>
                    <w14:schemeClr w14:val="tx2"/>
                  </w14:solidFill>
                </w14:textFill>
              </w:rPr>
            </w:pPr>
          </w:p>
          <w:p w14:paraId="0E73DE2D">
            <w:pPr>
              <w:spacing w:line="360" w:lineRule="auto"/>
              <w:jc w:val="both"/>
              <w:rPr>
                <w:color w:val="0E2841" w:themeColor="text2"/>
                <w:sz w:val="28"/>
                <w:szCs w:val="28"/>
                <w14:textFill>
                  <w14:solidFill>
                    <w14:schemeClr w14:val="tx2"/>
                  </w14:solidFill>
                </w14:textFill>
              </w:rPr>
            </w:pPr>
          </w:p>
          <w:p w14:paraId="0E1F12F5">
            <w:pPr>
              <w:spacing w:line="360" w:lineRule="auto"/>
              <w:jc w:val="both"/>
              <w:rPr>
                <w:color w:val="0E2841" w:themeColor="text2"/>
                <w:sz w:val="28"/>
                <w:szCs w:val="28"/>
                <w14:textFill>
                  <w14:solidFill>
                    <w14:schemeClr w14:val="tx2"/>
                  </w14:solidFill>
                </w14:textFill>
              </w:rPr>
            </w:pPr>
          </w:p>
          <w:p w14:paraId="5926F3BB">
            <w:pPr>
              <w:spacing w:line="360" w:lineRule="auto"/>
              <w:jc w:val="both"/>
              <w:rPr>
                <w:color w:val="0E2841" w:themeColor="text2"/>
                <w:sz w:val="28"/>
                <w:szCs w:val="28"/>
                <w14:textFill>
                  <w14:solidFill>
                    <w14:schemeClr w14:val="tx2"/>
                  </w14:solidFill>
                </w14:textFill>
              </w:rPr>
            </w:pPr>
          </w:p>
          <w:p w14:paraId="466125A6">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trả lời: </w:t>
            </w:r>
            <w:r>
              <w:rPr>
                <w:i/>
                <w:color w:val="0E2841" w:themeColor="text2"/>
                <w:sz w:val="28"/>
                <w:szCs w:val="28"/>
                <w14:textFill>
                  <w14:solidFill>
                    <w14:schemeClr w14:val="tx2"/>
                  </w14:solidFill>
                </w14:textFill>
              </w:rPr>
              <w:t>Bàn phím chia ra làm 4 khu vực:</w:t>
            </w:r>
          </w:p>
          <w:p w14:paraId="17EE2D8B">
            <w:pPr>
              <w:spacing w:line="360" w:lineRule="auto"/>
              <w:jc w:val="center"/>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drawing>
                <wp:inline distT="0" distB="0" distL="0" distR="0">
                  <wp:extent cx="1898650" cy="781050"/>
                  <wp:effectExtent l="0" t="0" r="0" b="0"/>
                  <wp:docPr id="1892010981" name="image12.png" descr="A picture containing text, electronics, keyboard&#10;&#10;Description automatically generated"/>
                  <wp:cNvGraphicFramePr/>
                  <a:graphic xmlns:a="http://schemas.openxmlformats.org/drawingml/2006/main">
                    <a:graphicData uri="http://schemas.openxmlformats.org/drawingml/2006/picture">
                      <pic:pic xmlns:pic="http://schemas.openxmlformats.org/drawingml/2006/picture">
                        <pic:nvPicPr>
                          <pic:cNvPr id="1892010981" name="image12.png" descr="A picture containing text, electronics, keyboard&#10;&#10;Description automatically generated"/>
                          <pic:cNvPicPr preferRelativeResize="0"/>
                        </pic:nvPicPr>
                        <pic:blipFill>
                          <a:blip r:embed="rId7"/>
                          <a:srcRect/>
                          <a:stretch>
                            <a:fillRect/>
                          </a:stretch>
                        </pic:blipFill>
                        <pic:spPr>
                          <a:xfrm>
                            <a:off x="0" y="0"/>
                            <a:ext cx="1898920" cy="781161"/>
                          </a:xfrm>
                          <a:prstGeom prst="rect">
                            <a:avLst/>
                          </a:prstGeom>
                        </pic:spPr>
                      </pic:pic>
                    </a:graphicData>
                  </a:graphic>
                </wp:inline>
              </w:drawing>
            </w:r>
          </w:p>
          <w:p w14:paraId="2755F7FA">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Khu vực chính của bàn phím nhiều phím nhất có chứa hàng phím cơ sở để đặt tay.</w:t>
            </w:r>
          </w:p>
          <w:p w14:paraId="2816FA6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lắng nghe, tiếp thu. </w:t>
            </w:r>
          </w:p>
          <w:p w14:paraId="149201D0">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 theo yêu cầu của GV.</w:t>
            </w:r>
          </w:p>
          <w:p w14:paraId="405C56B7">
            <w:pPr>
              <w:spacing w:line="360" w:lineRule="auto"/>
              <w:jc w:val="both"/>
              <w:rPr>
                <w:color w:val="0E2841" w:themeColor="text2"/>
                <w:sz w:val="28"/>
                <w:szCs w:val="28"/>
                <w14:textFill>
                  <w14:solidFill>
                    <w14:schemeClr w14:val="tx2"/>
                  </w14:solidFill>
                </w14:textFill>
              </w:rPr>
            </w:pPr>
          </w:p>
          <w:p w14:paraId="31776F44">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quan sát và nhận xét.</w:t>
            </w:r>
          </w:p>
          <w:p w14:paraId="4DF453CD">
            <w:pPr>
              <w:spacing w:line="276" w:lineRule="auto"/>
              <w:jc w:val="both"/>
              <w:rPr>
                <w:color w:val="0E2841" w:themeColor="text2"/>
                <w:sz w:val="28"/>
                <w:szCs w:val="28"/>
                <w14:textFill>
                  <w14:solidFill>
                    <w14:schemeClr w14:val="tx2"/>
                  </w14:solidFill>
                </w14:textFill>
              </w:rPr>
            </w:pPr>
          </w:p>
        </w:tc>
        <w:tc>
          <w:tcPr>
            <w:tcW w:w="2182" w:type="dxa"/>
          </w:tcPr>
          <w:p w14:paraId="313FBFFB">
            <w:pPr>
              <w:spacing w:line="276" w:lineRule="auto"/>
              <w:jc w:val="both"/>
              <w:rPr>
                <w:color w:val="0E2841" w:themeColor="text2"/>
                <w:sz w:val="28"/>
                <w:szCs w:val="28"/>
                <w14:textFill>
                  <w14:solidFill>
                    <w14:schemeClr w14:val="tx2"/>
                  </w14:solidFill>
                </w14:textFill>
              </w:rPr>
            </w:pPr>
          </w:p>
          <w:p w14:paraId="75B4D839">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tham gia hoạt động </w:t>
            </w:r>
          </w:p>
        </w:tc>
      </w:tr>
      <w:tr w14:paraId="18DA68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0" w:type="dxa"/>
            <w:gridSpan w:val="3"/>
          </w:tcPr>
          <w:p w14:paraId="37AA3C5C">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2. HÌNH THÀNH KIẾN THỨC  (17’) </w:t>
            </w:r>
          </w:p>
        </w:tc>
      </w:tr>
      <w:tr w14:paraId="7B268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0" w:type="dxa"/>
            <w:gridSpan w:val="3"/>
          </w:tcPr>
          <w:p w14:paraId="0DEB5A86">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Hoạt động 1. Tìm hiểu về bàn phím máy tính</w:t>
            </w:r>
          </w:p>
          <w:p w14:paraId="18FC8F37">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a. Mục tiêu: </w:t>
            </w:r>
          </w:p>
          <w:p w14:paraId="2C0EDDDD">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HS chỉ ra được khu vực chính của bàn phím và nêu được tên các hàng phím.</w:t>
            </w:r>
          </w:p>
          <w:p w14:paraId="5162398E">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biết vị trí đặt các ngón tay trên hàng phím cơ sở đúng cách.</w:t>
            </w:r>
          </w:p>
          <w:p w14:paraId="4046E75C">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5D39D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6" w:type="dxa"/>
          </w:tcPr>
          <w:p w14:paraId="103DDCC0">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Nhiệm vụ 1: Chỉ ra được khu vực chính của bàn phím và nêu được tên các hàng phím (10’)</w:t>
            </w:r>
          </w:p>
          <w:p w14:paraId="304A61A1">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yêu cầu HS quan sát bàn phím ở phần Khởi động và Hình 31, sau đó trả lời câu hỏi:</w:t>
            </w:r>
          </w:p>
          <w:p w14:paraId="309039F3">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Em hãy chỉ ra 4 khu vực của bàn phím.</w:t>
            </w:r>
          </w:p>
          <w:p w14:paraId="280BFEAA">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Khu vực chính của bàn phím là khu vực nào? Khu vực nào nhiều phím nhất?</w:t>
            </w:r>
          </w:p>
          <w:p w14:paraId="6F357BFF">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Khu vực chính của bàn phím gồm các hàng phím gì? Em hãy chỉ và đọc tên các hàng phím đó.</w:t>
            </w:r>
          </w:p>
          <w:p w14:paraId="71E2E756">
            <w:pPr>
              <w:spacing w:line="360" w:lineRule="auto"/>
              <w:jc w:val="center"/>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drawing>
                <wp:inline distT="0" distB="0" distL="0" distR="0">
                  <wp:extent cx="2515235" cy="1057275"/>
                  <wp:effectExtent l="0" t="0" r="0" b="0"/>
                  <wp:docPr id="1892010984" name="image4.png"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892010984" name="image4.png" descr="A picture containing application&#10;&#10;Description automatically generated"/>
                          <pic:cNvPicPr preferRelativeResize="0"/>
                        </pic:nvPicPr>
                        <pic:blipFill>
                          <a:blip r:embed="rId8"/>
                          <a:srcRect/>
                          <a:stretch>
                            <a:fillRect/>
                          </a:stretch>
                        </pic:blipFill>
                        <pic:spPr>
                          <a:xfrm>
                            <a:off x="0" y="0"/>
                            <a:ext cx="2515704" cy="1057739"/>
                          </a:xfrm>
                          <a:prstGeom prst="rect">
                            <a:avLst/>
                          </a:prstGeom>
                        </pic:spPr>
                      </pic:pic>
                    </a:graphicData>
                  </a:graphic>
                </wp:inline>
              </w:drawing>
            </w:r>
          </w:p>
          <w:p w14:paraId="28D1B84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mời đại diện 1-2 HS trình bày kết quả. HS khác lắng nghe, nhận xét, bổ sung. </w:t>
            </w:r>
          </w:p>
          <w:p w14:paraId="1096E37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đánh giá.</w:t>
            </w:r>
          </w:p>
          <w:p w14:paraId="07A03E9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chia lớp thành hai đội và tổ chức trò chơi </w:t>
            </w:r>
            <w:r>
              <w:rPr>
                <w:i/>
                <w:color w:val="0E2841" w:themeColor="text2"/>
                <w:sz w:val="28"/>
                <w:szCs w:val="28"/>
                <w14:textFill>
                  <w14:solidFill>
                    <w14:schemeClr w14:val="tx2"/>
                  </w14:solidFill>
                </w14:textFill>
              </w:rPr>
              <w:t>“Gọi tên hàng phím”.</w:t>
            </w:r>
          </w:p>
          <w:p w14:paraId="298F01B3">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phổ biến luật chơi với HS: </w:t>
            </w:r>
            <w:r>
              <w:rPr>
                <w:i/>
                <w:color w:val="0E2841" w:themeColor="text2"/>
                <w:sz w:val="28"/>
                <w:szCs w:val="28"/>
                <w14:textFill>
                  <w14:solidFill>
                    <w14:schemeClr w14:val="tx2"/>
                  </w14:solidFill>
                </w14:textFill>
              </w:rPr>
              <w:t>Một bạn sẽ nói tên phím và các đội sẽ giơ tay để trả lời phím đó thuộc hàng phím nào? Đội nào trả lời được nhiều hơn sẽ dành chiến thắng.</w:t>
            </w:r>
          </w:p>
        </w:tc>
        <w:tc>
          <w:tcPr>
            <w:tcW w:w="3592" w:type="dxa"/>
          </w:tcPr>
          <w:p w14:paraId="6E4102BF">
            <w:pPr>
              <w:spacing w:line="276" w:lineRule="auto"/>
              <w:jc w:val="both"/>
              <w:rPr>
                <w:color w:val="0E2841" w:themeColor="text2"/>
                <w:sz w:val="28"/>
                <w:szCs w:val="28"/>
                <w14:textFill>
                  <w14:solidFill>
                    <w14:schemeClr w14:val="tx2"/>
                  </w14:solidFill>
                </w14:textFill>
              </w:rPr>
            </w:pPr>
          </w:p>
          <w:p w14:paraId="4F13479B">
            <w:pPr>
              <w:spacing w:line="360" w:lineRule="auto"/>
              <w:jc w:val="both"/>
              <w:rPr>
                <w:color w:val="0E2841" w:themeColor="text2"/>
                <w:sz w:val="28"/>
                <w:szCs w:val="28"/>
                <w14:textFill>
                  <w14:solidFill>
                    <w14:schemeClr w14:val="tx2"/>
                  </w14:solidFill>
                </w14:textFill>
              </w:rPr>
            </w:pPr>
          </w:p>
          <w:p w14:paraId="31AEE6A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trả lời:</w:t>
            </w:r>
          </w:p>
          <w:p w14:paraId="1DD2F98C">
            <w:pPr>
              <w:spacing w:line="276" w:lineRule="auto"/>
              <w:jc w:val="both"/>
              <w:rPr>
                <w:color w:val="0E2841" w:themeColor="text2"/>
                <w:sz w:val="28"/>
                <w:szCs w:val="28"/>
                <w14:textFill>
                  <w14:solidFill>
                    <w14:schemeClr w14:val="tx2"/>
                  </w14:solidFill>
                </w14:textFill>
              </w:rPr>
            </w:pPr>
          </w:p>
          <w:p w14:paraId="41BC2CC7">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HS chỉ ra các khu vực của bàn phím.</w:t>
            </w:r>
          </w:p>
          <w:p w14:paraId="6B0E9B9E">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Khu vực chính của bàn phím là khu vực 2 và là khu vực nhiều phím nhất.</w:t>
            </w:r>
          </w:p>
          <w:p w14:paraId="2A74E79F">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 Khu vực chính của bàn phím gồm: hàng phím số, hàng phím trên, hàng phím cơ sở, hàng phím dưới và hàng phím chứa phím dấu cách.</w:t>
            </w:r>
          </w:p>
          <w:p w14:paraId="61E695E7">
            <w:pPr>
              <w:spacing w:line="360" w:lineRule="auto"/>
              <w:jc w:val="both"/>
              <w:rPr>
                <w:color w:val="0E2841" w:themeColor="text2"/>
                <w:sz w:val="28"/>
                <w:szCs w:val="28"/>
                <w14:textFill>
                  <w14:solidFill>
                    <w14:schemeClr w14:val="tx2"/>
                  </w14:solidFill>
                </w14:textFill>
              </w:rPr>
            </w:pPr>
          </w:p>
          <w:p w14:paraId="6611A245">
            <w:pPr>
              <w:spacing w:line="360" w:lineRule="auto"/>
              <w:jc w:val="both"/>
              <w:rPr>
                <w:color w:val="0E2841" w:themeColor="text2"/>
                <w:sz w:val="28"/>
                <w:szCs w:val="28"/>
                <w14:textFill>
                  <w14:solidFill>
                    <w14:schemeClr w14:val="tx2"/>
                  </w14:solidFill>
                </w14:textFill>
              </w:rPr>
            </w:pPr>
          </w:p>
          <w:p w14:paraId="4D8B2BB9">
            <w:pPr>
              <w:spacing w:line="360" w:lineRule="auto"/>
              <w:jc w:val="both"/>
              <w:rPr>
                <w:color w:val="0E2841" w:themeColor="text2"/>
                <w:sz w:val="28"/>
                <w:szCs w:val="28"/>
                <w14:textFill>
                  <w14:solidFill>
                    <w14:schemeClr w14:val="tx2"/>
                  </w14:solidFill>
                </w14:textFill>
              </w:rPr>
            </w:pPr>
          </w:p>
          <w:p w14:paraId="6F193F4E">
            <w:pPr>
              <w:spacing w:line="360" w:lineRule="auto"/>
              <w:jc w:val="both"/>
              <w:rPr>
                <w:color w:val="0E2841" w:themeColor="text2"/>
                <w:sz w:val="28"/>
                <w:szCs w:val="28"/>
                <w14:textFill>
                  <w14:solidFill>
                    <w14:schemeClr w14:val="tx2"/>
                  </w14:solidFill>
                </w14:textFill>
              </w:rPr>
            </w:pPr>
          </w:p>
          <w:p w14:paraId="369E9124">
            <w:pPr>
              <w:spacing w:line="360" w:lineRule="auto"/>
              <w:jc w:val="both"/>
              <w:rPr>
                <w:color w:val="0E2841" w:themeColor="text2"/>
                <w:sz w:val="28"/>
                <w:szCs w:val="28"/>
                <w14:textFill>
                  <w14:solidFill>
                    <w14:schemeClr w14:val="tx2"/>
                  </w14:solidFill>
                </w14:textFill>
              </w:rPr>
            </w:pPr>
          </w:p>
          <w:p w14:paraId="7C32EB04">
            <w:pPr>
              <w:spacing w:line="360" w:lineRule="auto"/>
              <w:jc w:val="both"/>
              <w:rPr>
                <w:color w:val="0E2841" w:themeColor="text2"/>
                <w:sz w:val="28"/>
                <w:szCs w:val="28"/>
                <w14:textFill>
                  <w14:solidFill>
                    <w14:schemeClr w14:val="tx2"/>
                  </w14:solidFill>
                </w14:textFill>
              </w:rPr>
            </w:pPr>
          </w:p>
          <w:p w14:paraId="486EE998">
            <w:pPr>
              <w:spacing w:line="360" w:lineRule="auto"/>
              <w:jc w:val="both"/>
              <w:rPr>
                <w:color w:val="0E2841" w:themeColor="text2"/>
                <w:sz w:val="28"/>
                <w:szCs w:val="28"/>
                <w14:textFill>
                  <w14:solidFill>
                    <w14:schemeClr w14:val="tx2"/>
                  </w14:solidFill>
                </w14:textFill>
              </w:rPr>
            </w:pPr>
          </w:p>
          <w:p w14:paraId="620450D8">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tích cực tham gia trò chơi.</w:t>
            </w:r>
          </w:p>
          <w:p w14:paraId="5A9E6C7F">
            <w:pPr>
              <w:spacing w:line="360" w:lineRule="auto"/>
              <w:jc w:val="both"/>
              <w:rPr>
                <w:color w:val="0E2841" w:themeColor="text2"/>
                <w:sz w:val="28"/>
                <w:szCs w:val="28"/>
                <w14:textFill>
                  <w14:solidFill>
                    <w14:schemeClr w14:val="tx2"/>
                  </w14:solidFill>
                </w14:textFill>
              </w:rPr>
            </w:pPr>
          </w:p>
          <w:p w14:paraId="0AB531E9">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w:t>
            </w:r>
          </w:p>
        </w:tc>
        <w:tc>
          <w:tcPr>
            <w:tcW w:w="2182" w:type="dxa"/>
          </w:tcPr>
          <w:p w14:paraId="64486F17">
            <w:pPr>
              <w:spacing w:line="276" w:lineRule="auto"/>
              <w:jc w:val="both"/>
              <w:rPr>
                <w:color w:val="0E2841" w:themeColor="text2"/>
                <w:sz w:val="28"/>
                <w:szCs w:val="28"/>
                <w14:textFill>
                  <w14:solidFill>
                    <w14:schemeClr w14:val="tx2"/>
                  </w14:solidFill>
                </w14:textFill>
              </w:rPr>
            </w:pPr>
          </w:p>
          <w:p w14:paraId="49DAAF14">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 yêu cầu.</w:t>
            </w:r>
          </w:p>
          <w:p w14:paraId="657B776B">
            <w:pPr>
              <w:spacing w:line="276" w:lineRule="auto"/>
              <w:jc w:val="both"/>
              <w:rPr>
                <w:b/>
                <w:color w:val="0E2841" w:themeColor="text2"/>
                <w:sz w:val="28"/>
                <w:szCs w:val="28"/>
                <w14:textFill>
                  <w14:solidFill>
                    <w14:schemeClr w14:val="tx2"/>
                  </w14:solidFill>
                </w14:textFill>
              </w:rPr>
            </w:pPr>
          </w:p>
          <w:p w14:paraId="4CA125F4">
            <w:pPr>
              <w:spacing w:line="276" w:lineRule="auto"/>
              <w:jc w:val="both"/>
              <w:rPr>
                <w:color w:val="0E2841" w:themeColor="text2"/>
                <w:sz w:val="28"/>
                <w:szCs w:val="28"/>
                <w14:textFill>
                  <w14:solidFill>
                    <w14:schemeClr w14:val="tx2"/>
                  </w14:solidFill>
                </w14:textFill>
              </w:rPr>
            </w:pPr>
          </w:p>
        </w:tc>
      </w:tr>
      <w:tr w14:paraId="2DCD4E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6" w:type="dxa"/>
          </w:tcPr>
          <w:p w14:paraId="0E4FBEC0">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Nhiệm vụ 2: Biết vị trí đặt các ngón tay trên hàng phím cơ sở đúng cách (7’)</w:t>
            </w:r>
          </w:p>
          <w:p w14:paraId="24557676">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quan sát trên bàn phím và trả lời câu hỏi: </w:t>
            </w:r>
            <w:r>
              <w:rPr>
                <w:i/>
                <w:color w:val="0E2841" w:themeColor="text2"/>
                <w:sz w:val="28"/>
                <w:szCs w:val="28"/>
                <w14:textFill>
                  <w14:solidFill>
                    <w14:schemeClr w14:val="tx2"/>
                  </w14:solidFill>
                </w14:textFill>
              </w:rPr>
              <w:t>Em hãy tìm vị trí các phím có gờ trên khu vực chính của bàn phím.</w:t>
            </w:r>
          </w:p>
          <w:p w14:paraId="7DAE54D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hướng dẫn HS cách đặt ngón tay với các phím gõ trên hàng phím cơ sở theo mô tả trong Hình 33 (SGK)</w:t>
            </w:r>
          </w:p>
          <w:p w14:paraId="23FADE35">
            <w:pPr>
              <w:spacing w:line="360" w:lineRule="auto"/>
              <w:jc w:val="center"/>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drawing>
                <wp:inline distT="0" distB="0" distL="0" distR="0">
                  <wp:extent cx="2584450" cy="981075"/>
                  <wp:effectExtent l="0" t="0" r="0" b="0"/>
                  <wp:docPr id="1892010983" name="image16.png" descr="A picture containing text, electronics&#10;&#10;Description automatically generated"/>
                  <wp:cNvGraphicFramePr/>
                  <a:graphic xmlns:a="http://schemas.openxmlformats.org/drawingml/2006/main">
                    <a:graphicData uri="http://schemas.openxmlformats.org/drawingml/2006/picture">
                      <pic:pic xmlns:pic="http://schemas.openxmlformats.org/drawingml/2006/picture">
                        <pic:nvPicPr>
                          <pic:cNvPr id="1892010983" name="image16.png" descr="A picture containing text, electronics&#10;&#10;Description automatically generated"/>
                          <pic:cNvPicPr preferRelativeResize="0"/>
                        </pic:nvPicPr>
                        <pic:blipFill>
                          <a:blip r:embed="rId9"/>
                          <a:srcRect/>
                          <a:stretch>
                            <a:fillRect/>
                          </a:stretch>
                        </pic:blipFill>
                        <pic:spPr>
                          <a:xfrm>
                            <a:off x="0" y="0"/>
                            <a:ext cx="2584848" cy="981226"/>
                          </a:xfrm>
                          <a:prstGeom prst="rect">
                            <a:avLst/>
                          </a:prstGeom>
                        </pic:spPr>
                      </pic:pic>
                    </a:graphicData>
                  </a:graphic>
                </wp:inline>
              </w:drawing>
            </w:r>
          </w:p>
          <w:p w14:paraId="6A2B600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một bạn đứng dậy đọc to phần </w:t>
            </w:r>
            <w:r>
              <w:rPr>
                <w:b/>
                <w:i/>
                <w:color w:val="0E2841" w:themeColor="text2"/>
                <w:sz w:val="28"/>
                <w:szCs w:val="28"/>
                <w14:textFill>
                  <w14:solidFill>
                    <w14:schemeClr w14:val="tx2"/>
                  </w14:solidFill>
                </w14:textFill>
              </w:rPr>
              <w:t xml:space="preserve">Hoạt động đọc </w:t>
            </w:r>
            <w:r>
              <w:rPr>
                <w:color w:val="0E2841" w:themeColor="text2"/>
                <w:sz w:val="28"/>
                <w:szCs w:val="28"/>
                <w14:textFill>
                  <w14:solidFill>
                    <w14:schemeClr w14:val="tx2"/>
                  </w14:solidFill>
                </w14:textFill>
              </w:rPr>
              <w:t>trong SGK trang 26.</w:t>
            </w:r>
          </w:p>
          <w:p w14:paraId="1D0F14E1">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giới thiệu ý nghĩa của việc đặt tay đúng với HS: </w:t>
            </w:r>
            <w:r>
              <w:rPr>
                <w:i/>
                <w:color w:val="0E2841" w:themeColor="text2"/>
                <w:sz w:val="28"/>
                <w:szCs w:val="28"/>
                <w14:textFill>
                  <w14:solidFill>
                    <w14:schemeClr w14:val="tx2"/>
                  </w14:solidFill>
                </w14:textFill>
              </w:rPr>
              <w:t>Đặt tay đúng sẽ giúp các em dễ di chuyển và gõ các phím nhanh hơn.</w:t>
            </w:r>
          </w:p>
          <w:p w14:paraId="66A0C1A5">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mời HS đặt tay trên hàng phím thật và chiếu lên máy chiếu vật thể (nếu có) để HS dễ quan sát.</w:t>
            </w:r>
          </w:p>
          <w:p w14:paraId="4031C2D7">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kết luận: </w:t>
            </w:r>
            <w:r>
              <w:rPr>
                <w:i/>
                <w:color w:val="0E2841" w:themeColor="text2"/>
                <w:sz w:val="28"/>
                <w:szCs w:val="28"/>
                <w14:textFill>
                  <w14:solidFill>
                    <w14:schemeClr w14:val="tx2"/>
                  </w14:solidFill>
                </w14:textFill>
              </w:rPr>
              <w:t>Khu vực chính gồm: hàng phím số, hàng phím trên, hàng phím cơ sở, hàng phím dưới và hàng phím chứa dấu cách. Mỗi ngón tay gõ đúng các phím phụ trách. Kho gõ xong, đưa ngón tay về vị trí xuất phát trên hàng phím cơ sở.</w:t>
            </w:r>
          </w:p>
          <w:p w14:paraId="500C7B29">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yêu cầu HS trả lời các câu hỏi: </w:t>
            </w:r>
          </w:p>
          <w:p w14:paraId="09DDB18F">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1. Các phím F, J thuộc hàng phím nào?</w:t>
            </w:r>
          </w:p>
          <w:p w14:paraId="18F17060">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A. Hàng phím trên.</w:t>
            </w:r>
          </w:p>
          <w:p w14:paraId="0170D9E9">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B. Hàng phím cơ sở.</w:t>
            </w:r>
          </w:p>
          <w:p w14:paraId="61647A9D">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C. Hàng phím dưới</w:t>
            </w:r>
          </w:p>
          <w:p w14:paraId="66C0B100">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2. Khi gõ xong, các ngón tay của em phải đặt ở hàng phím nào?</w:t>
            </w:r>
          </w:p>
          <w:p w14:paraId="09533BBF">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A. Hàng phím trên</w:t>
            </w:r>
          </w:p>
          <w:p w14:paraId="5927D3B2">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B. Hàng phím cơ sở</w:t>
            </w:r>
          </w:p>
          <w:p w14:paraId="67F12E2D">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C. Hàng phím dưới</w:t>
            </w:r>
          </w:p>
          <w:p w14:paraId="2A855E5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mời đại diện 1-2 HS trả lời. HS khác lắng nghe, nhận xét. </w:t>
            </w:r>
          </w:p>
          <w:p w14:paraId="59823D2C">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nhận xét và đánh giá. </w:t>
            </w:r>
          </w:p>
        </w:tc>
        <w:tc>
          <w:tcPr>
            <w:tcW w:w="3592" w:type="dxa"/>
          </w:tcPr>
          <w:p w14:paraId="7471B8F1">
            <w:pPr>
              <w:spacing w:line="276" w:lineRule="auto"/>
              <w:jc w:val="both"/>
              <w:rPr>
                <w:color w:val="0E2841" w:themeColor="text2"/>
                <w:sz w:val="28"/>
                <w:szCs w:val="28"/>
                <w14:textFill>
                  <w14:solidFill>
                    <w14:schemeClr w14:val="tx2"/>
                  </w14:solidFill>
                </w14:textFill>
              </w:rPr>
            </w:pPr>
          </w:p>
          <w:p w14:paraId="49D0EE56">
            <w:pPr>
              <w:spacing w:line="276" w:lineRule="auto"/>
              <w:jc w:val="both"/>
              <w:rPr>
                <w:color w:val="0E2841" w:themeColor="text2"/>
                <w:sz w:val="28"/>
                <w:szCs w:val="28"/>
                <w14:textFill>
                  <w14:solidFill>
                    <w14:schemeClr w14:val="tx2"/>
                  </w14:solidFill>
                </w14:textFill>
              </w:rPr>
            </w:pPr>
          </w:p>
          <w:p w14:paraId="6F542B96">
            <w:pPr>
              <w:spacing w:line="276" w:lineRule="auto"/>
              <w:jc w:val="both"/>
              <w:rPr>
                <w:color w:val="0E2841" w:themeColor="text2"/>
                <w:sz w:val="28"/>
                <w:szCs w:val="28"/>
                <w14:textFill>
                  <w14:solidFill>
                    <w14:schemeClr w14:val="tx2"/>
                  </w14:solidFill>
                </w14:textFill>
              </w:rPr>
            </w:pPr>
          </w:p>
          <w:p w14:paraId="0B190B3D">
            <w:pPr>
              <w:spacing w:line="276" w:lineRule="auto"/>
              <w:jc w:val="both"/>
              <w:rPr>
                <w:color w:val="0E2841" w:themeColor="text2"/>
                <w:sz w:val="28"/>
                <w:szCs w:val="28"/>
                <w14:textFill>
                  <w14:solidFill>
                    <w14:schemeClr w14:val="tx2"/>
                  </w14:solidFill>
                </w14:textFill>
              </w:rPr>
            </w:pPr>
          </w:p>
          <w:p w14:paraId="5AD0CC72">
            <w:pPr>
              <w:spacing w:line="276" w:lineRule="auto"/>
              <w:jc w:val="both"/>
              <w:rPr>
                <w:i/>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trả lời: </w:t>
            </w:r>
            <w:r>
              <w:rPr>
                <w:i/>
                <w:color w:val="0E2841" w:themeColor="text2"/>
                <w:sz w:val="28"/>
                <w:szCs w:val="28"/>
                <w14:textFill>
                  <w14:solidFill>
                    <w14:schemeClr w14:val="tx2"/>
                  </w14:solidFill>
                </w14:textFill>
              </w:rPr>
              <w:t>Các phím có gờ trên khu vực chính của bàn phím là phím F và J.</w:t>
            </w:r>
          </w:p>
          <w:p w14:paraId="17400E7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 theo hướng dẫn của GV.</w:t>
            </w:r>
          </w:p>
          <w:p w14:paraId="0F7828BA">
            <w:pPr>
              <w:spacing w:line="360" w:lineRule="auto"/>
              <w:jc w:val="both"/>
              <w:rPr>
                <w:color w:val="0E2841" w:themeColor="text2"/>
                <w:sz w:val="28"/>
                <w:szCs w:val="28"/>
                <w14:textFill>
                  <w14:solidFill>
                    <w14:schemeClr w14:val="tx2"/>
                  </w14:solidFill>
                </w14:textFill>
              </w:rPr>
            </w:pPr>
          </w:p>
          <w:p w14:paraId="0FBF2936">
            <w:pPr>
              <w:spacing w:line="360" w:lineRule="auto"/>
              <w:jc w:val="both"/>
              <w:rPr>
                <w:color w:val="0E2841" w:themeColor="text2"/>
                <w:sz w:val="28"/>
                <w:szCs w:val="28"/>
                <w14:textFill>
                  <w14:solidFill>
                    <w14:schemeClr w14:val="tx2"/>
                  </w14:solidFill>
                </w14:textFill>
              </w:rPr>
            </w:pPr>
          </w:p>
          <w:p w14:paraId="339CB497">
            <w:pPr>
              <w:spacing w:line="360" w:lineRule="auto"/>
              <w:jc w:val="both"/>
              <w:rPr>
                <w:color w:val="0E2841" w:themeColor="text2"/>
                <w:sz w:val="28"/>
                <w:szCs w:val="28"/>
                <w14:textFill>
                  <w14:solidFill>
                    <w14:schemeClr w14:val="tx2"/>
                  </w14:solidFill>
                </w14:textFill>
              </w:rPr>
            </w:pPr>
          </w:p>
          <w:p w14:paraId="1DC8D2A2">
            <w:pPr>
              <w:spacing w:line="360" w:lineRule="auto"/>
              <w:jc w:val="both"/>
              <w:rPr>
                <w:color w:val="0E2841" w:themeColor="text2"/>
                <w:sz w:val="28"/>
                <w:szCs w:val="28"/>
                <w14:textFill>
                  <w14:solidFill>
                    <w14:schemeClr w14:val="tx2"/>
                  </w14:solidFill>
                </w14:textFill>
              </w:rPr>
            </w:pPr>
          </w:p>
          <w:p w14:paraId="3C455928">
            <w:pPr>
              <w:spacing w:line="360" w:lineRule="auto"/>
              <w:jc w:val="both"/>
              <w:rPr>
                <w:color w:val="0E2841" w:themeColor="text2"/>
                <w:sz w:val="28"/>
                <w:szCs w:val="28"/>
                <w14:textFill>
                  <w14:solidFill>
                    <w14:schemeClr w14:val="tx2"/>
                  </w14:solidFill>
                </w14:textFill>
              </w:rPr>
            </w:pPr>
          </w:p>
          <w:p w14:paraId="4B7A383C">
            <w:pPr>
              <w:spacing w:line="276" w:lineRule="auto"/>
              <w:jc w:val="both"/>
              <w:rPr>
                <w:color w:val="0E2841" w:themeColor="text2"/>
                <w:sz w:val="28"/>
                <w:szCs w:val="28"/>
                <w14:textFill>
                  <w14:solidFill>
                    <w14:schemeClr w14:val="tx2"/>
                  </w14:solidFill>
                </w14:textFill>
              </w:rPr>
            </w:pPr>
          </w:p>
          <w:p w14:paraId="2ACC346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đọc nhẩm theo.</w:t>
            </w:r>
          </w:p>
          <w:p w14:paraId="7704499B">
            <w:pPr>
              <w:spacing w:line="276" w:lineRule="auto"/>
              <w:jc w:val="both"/>
              <w:rPr>
                <w:color w:val="0E2841" w:themeColor="text2"/>
                <w:sz w:val="28"/>
                <w:szCs w:val="28"/>
                <w14:textFill>
                  <w14:solidFill>
                    <w14:schemeClr w14:val="tx2"/>
                  </w14:solidFill>
                </w14:textFill>
              </w:rPr>
            </w:pPr>
          </w:p>
          <w:p w14:paraId="7A88C3D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lắng nghe, tiếp thu. </w:t>
            </w:r>
          </w:p>
          <w:p w14:paraId="6BCE8ED5">
            <w:pPr>
              <w:spacing w:line="276" w:lineRule="auto"/>
              <w:jc w:val="both"/>
              <w:rPr>
                <w:color w:val="0E2841" w:themeColor="text2"/>
                <w:sz w:val="28"/>
                <w:szCs w:val="28"/>
                <w14:textFill>
                  <w14:solidFill>
                    <w14:schemeClr w14:val="tx2"/>
                  </w14:solidFill>
                </w14:textFill>
              </w:rPr>
            </w:pPr>
          </w:p>
          <w:p w14:paraId="6E4A7F55">
            <w:pPr>
              <w:spacing w:line="276" w:lineRule="auto"/>
              <w:jc w:val="both"/>
              <w:rPr>
                <w:color w:val="0E2841" w:themeColor="text2"/>
                <w:sz w:val="28"/>
                <w:szCs w:val="28"/>
                <w14:textFill>
                  <w14:solidFill>
                    <w14:schemeClr w14:val="tx2"/>
                  </w14:solidFill>
                </w14:textFill>
              </w:rPr>
            </w:pPr>
          </w:p>
          <w:p w14:paraId="3B03C6C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hành theo hướng dẫn.</w:t>
            </w:r>
          </w:p>
          <w:p w14:paraId="1AECC317">
            <w:pPr>
              <w:spacing w:line="276" w:lineRule="auto"/>
              <w:jc w:val="both"/>
              <w:rPr>
                <w:color w:val="0E2841" w:themeColor="text2"/>
                <w:sz w:val="28"/>
                <w:szCs w:val="28"/>
                <w14:textFill>
                  <w14:solidFill>
                    <w14:schemeClr w14:val="tx2"/>
                  </w14:solidFill>
                </w14:textFill>
              </w:rPr>
            </w:pPr>
          </w:p>
          <w:p w14:paraId="08050F31">
            <w:pPr>
              <w:spacing w:line="276" w:lineRule="auto"/>
              <w:jc w:val="both"/>
              <w:rPr>
                <w:color w:val="0E2841" w:themeColor="text2"/>
                <w:sz w:val="28"/>
                <w:szCs w:val="28"/>
                <w14:textFill>
                  <w14:solidFill>
                    <w14:schemeClr w14:val="tx2"/>
                  </w14:solidFill>
                </w14:textFill>
              </w:rPr>
            </w:pPr>
          </w:p>
          <w:p w14:paraId="4524895E">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ghi nhớ.</w:t>
            </w:r>
          </w:p>
          <w:p w14:paraId="25B6A854">
            <w:pPr>
              <w:spacing w:line="276" w:lineRule="auto"/>
              <w:jc w:val="both"/>
              <w:rPr>
                <w:color w:val="0E2841" w:themeColor="text2"/>
                <w:sz w:val="28"/>
                <w:szCs w:val="28"/>
                <w14:textFill>
                  <w14:solidFill>
                    <w14:schemeClr w14:val="tx2"/>
                  </w14:solidFill>
                </w14:textFill>
              </w:rPr>
            </w:pPr>
          </w:p>
          <w:p w14:paraId="6B645570">
            <w:pPr>
              <w:spacing w:line="276" w:lineRule="auto"/>
              <w:jc w:val="both"/>
              <w:rPr>
                <w:color w:val="0E2841" w:themeColor="text2"/>
                <w:sz w:val="28"/>
                <w:szCs w:val="28"/>
                <w14:textFill>
                  <w14:solidFill>
                    <w14:schemeClr w14:val="tx2"/>
                  </w14:solidFill>
                </w14:textFill>
              </w:rPr>
            </w:pPr>
          </w:p>
          <w:p w14:paraId="032E8900">
            <w:pPr>
              <w:spacing w:line="276" w:lineRule="auto"/>
              <w:jc w:val="both"/>
              <w:rPr>
                <w:color w:val="0E2841" w:themeColor="text2"/>
                <w:sz w:val="28"/>
                <w:szCs w:val="28"/>
                <w14:textFill>
                  <w14:solidFill>
                    <w14:schemeClr w14:val="tx2"/>
                  </w14:solidFill>
                </w14:textFill>
              </w:rPr>
            </w:pPr>
          </w:p>
          <w:p w14:paraId="2B4A7A47">
            <w:pPr>
              <w:spacing w:line="276" w:lineRule="auto"/>
              <w:jc w:val="both"/>
              <w:rPr>
                <w:color w:val="0E2841" w:themeColor="text2"/>
                <w:sz w:val="28"/>
                <w:szCs w:val="28"/>
                <w14:textFill>
                  <w14:solidFill>
                    <w14:schemeClr w14:val="tx2"/>
                  </w14:solidFill>
                </w14:textFill>
              </w:rPr>
            </w:pPr>
          </w:p>
          <w:p w14:paraId="6341AEE4">
            <w:pPr>
              <w:spacing w:line="276" w:lineRule="auto"/>
              <w:jc w:val="both"/>
              <w:rPr>
                <w:color w:val="0E2841" w:themeColor="text2"/>
                <w:sz w:val="28"/>
                <w:szCs w:val="28"/>
                <w14:textFill>
                  <w14:solidFill>
                    <w14:schemeClr w14:val="tx2"/>
                  </w14:solidFill>
                </w14:textFill>
              </w:rPr>
            </w:pPr>
          </w:p>
          <w:p w14:paraId="69DF3B0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trả lời: </w:t>
            </w:r>
          </w:p>
          <w:p w14:paraId="33E8E326">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1. Đáp án B.</w:t>
            </w:r>
          </w:p>
          <w:p w14:paraId="085EED98">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2. Đáp án B</w:t>
            </w:r>
          </w:p>
          <w:p w14:paraId="3CCD89F4">
            <w:pPr>
              <w:spacing w:line="276" w:lineRule="auto"/>
              <w:jc w:val="both"/>
              <w:rPr>
                <w:color w:val="0E2841" w:themeColor="text2"/>
                <w:sz w:val="28"/>
                <w:szCs w:val="28"/>
                <w14:textFill>
                  <w14:solidFill>
                    <w14:schemeClr w14:val="tx2"/>
                  </w14:solidFill>
                </w14:textFill>
              </w:rPr>
            </w:pPr>
          </w:p>
          <w:p w14:paraId="34323626">
            <w:pPr>
              <w:spacing w:line="276" w:lineRule="auto"/>
              <w:jc w:val="both"/>
              <w:rPr>
                <w:color w:val="0E2841" w:themeColor="text2"/>
                <w:sz w:val="28"/>
                <w:szCs w:val="28"/>
                <w14:textFill>
                  <w14:solidFill>
                    <w14:schemeClr w14:val="tx2"/>
                  </w14:solidFill>
                </w14:textFill>
              </w:rPr>
            </w:pPr>
          </w:p>
          <w:p w14:paraId="055427D9">
            <w:pPr>
              <w:spacing w:line="276" w:lineRule="auto"/>
              <w:jc w:val="both"/>
              <w:rPr>
                <w:color w:val="0E2841" w:themeColor="text2"/>
                <w:sz w:val="28"/>
                <w:szCs w:val="28"/>
                <w14:textFill>
                  <w14:solidFill>
                    <w14:schemeClr w14:val="tx2"/>
                  </w14:solidFill>
                </w14:textFill>
              </w:rPr>
            </w:pPr>
          </w:p>
          <w:p w14:paraId="088973B9">
            <w:pPr>
              <w:spacing w:line="276" w:lineRule="auto"/>
              <w:jc w:val="both"/>
              <w:rPr>
                <w:color w:val="0E2841" w:themeColor="text2"/>
                <w:sz w:val="28"/>
                <w:szCs w:val="28"/>
                <w14:textFill>
                  <w14:solidFill>
                    <w14:schemeClr w14:val="tx2"/>
                  </w14:solidFill>
                </w14:textFill>
              </w:rPr>
            </w:pPr>
          </w:p>
          <w:p w14:paraId="1C29230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trình bày, lắng nghe.</w:t>
            </w:r>
          </w:p>
          <w:p w14:paraId="71326EF4">
            <w:pPr>
              <w:spacing w:line="276" w:lineRule="auto"/>
              <w:jc w:val="both"/>
              <w:rPr>
                <w:color w:val="0E2841" w:themeColor="text2"/>
                <w:sz w:val="28"/>
                <w:szCs w:val="28"/>
                <w14:textFill>
                  <w14:solidFill>
                    <w14:schemeClr w14:val="tx2"/>
                  </w14:solidFill>
                </w14:textFill>
              </w:rPr>
            </w:pPr>
          </w:p>
          <w:p w14:paraId="36D7808D">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tiếp thu.</w:t>
            </w:r>
          </w:p>
          <w:p w14:paraId="046B6915">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w:t>
            </w:r>
          </w:p>
        </w:tc>
        <w:tc>
          <w:tcPr>
            <w:tcW w:w="2182" w:type="dxa"/>
          </w:tcPr>
          <w:p w14:paraId="27AB0586">
            <w:pPr>
              <w:spacing w:line="276" w:lineRule="auto"/>
              <w:jc w:val="both"/>
              <w:rPr>
                <w:color w:val="0E2841" w:themeColor="text2"/>
                <w:sz w:val="28"/>
                <w:szCs w:val="28"/>
                <w14:textFill>
                  <w14:solidFill>
                    <w14:schemeClr w14:val="tx2"/>
                  </w14:solidFill>
                </w14:textFill>
              </w:rPr>
            </w:pPr>
          </w:p>
          <w:p w14:paraId="66FFB6AD">
            <w:pPr>
              <w:spacing w:line="276" w:lineRule="auto"/>
              <w:jc w:val="both"/>
              <w:rPr>
                <w:color w:val="0E2841" w:themeColor="text2"/>
                <w:sz w:val="28"/>
                <w:szCs w:val="28"/>
                <w14:textFill>
                  <w14:solidFill>
                    <w14:schemeClr w14:val="tx2"/>
                  </w14:solidFill>
                </w14:textFill>
              </w:rPr>
            </w:pPr>
          </w:p>
          <w:p w14:paraId="7B0FF23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HS thực hiện theo sự hướng dẫn của GV</w:t>
            </w:r>
          </w:p>
        </w:tc>
      </w:tr>
      <w:tr w14:paraId="4A3D8A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0" w:type="dxa"/>
            <w:gridSpan w:val="3"/>
          </w:tcPr>
          <w:p w14:paraId="383DE959">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3. LUYỆN TẬP  (5’)</w:t>
            </w:r>
          </w:p>
          <w:p w14:paraId="3A2DC79C">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a. Mục tiêu:</w:t>
            </w:r>
            <w:r>
              <w:rPr>
                <w:color w:val="0E2841" w:themeColor="text2"/>
                <w:sz w:val="28"/>
                <w:szCs w:val="28"/>
                <w14:textFill>
                  <w14:solidFill>
                    <w14:schemeClr w14:val="tx2"/>
                  </w14:solidFill>
                </w14:textFill>
              </w:rPr>
              <w:t xml:space="preserve"> </w:t>
            </w:r>
            <w:r>
              <w:rPr>
                <w:color w:val="0E2841" w:themeColor="text2"/>
                <w:sz w:val="28"/>
                <w:szCs w:val="28"/>
                <w14:textFill>
                  <w14:solidFill>
                    <w14:schemeClr w14:val="tx2"/>
                  </w14:solidFill>
                </w14:textFill>
              </w:rPr>
              <w:t xml:space="preserve">HS củng cố, khắc sâu kiến thức đã học về sử dụng bàn phím. </w:t>
            </w:r>
          </w:p>
          <w:p w14:paraId="094F8211">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2879B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6" w:type="dxa"/>
          </w:tcPr>
          <w:p w14:paraId="35EC10C2">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tổ chức cho HS luyện tập theo các câu hỏi:</w:t>
            </w:r>
          </w:p>
          <w:p w14:paraId="3C4BC5D5">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1. Trong hình sau, ngón tay nào đã đặt sai vị trí xuất phát trên hàng phím cơ sở?</w:t>
            </w:r>
          </w:p>
          <w:p w14:paraId="41F150AC">
            <w:pPr>
              <w:spacing w:line="360" w:lineRule="auto"/>
              <w:jc w:val="center"/>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drawing>
                <wp:inline distT="0" distB="0" distL="0" distR="0">
                  <wp:extent cx="1832610" cy="1108075"/>
                  <wp:effectExtent l="0" t="0" r="0" b="0"/>
                  <wp:docPr id="1892010987" name="image3.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1892010987" name="image3.png" descr="A picture containing text&#10;&#10;Description automatically generated"/>
                          <pic:cNvPicPr preferRelativeResize="0"/>
                        </pic:nvPicPr>
                        <pic:blipFill>
                          <a:blip r:embed="rId10"/>
                          <a:srcRect/>
                          <a:stretch>
                            <a:fillRect/>
                          </a:stretch>
                        </pic:blipFill>
                        <pic:spPr>
                          <a:xfrm>
                            <a:off x="0" y="0"/>
                            <a:ext cx="1832623" cy="1108301"/>
                          </a:xfrm>
                          <a:prstGeom prst="rect">
                            <a:avLst/>
                          </a:prstGeom>
                        </pic:spPr>
                      </pic:pic>
                    </a:graphicData>
                  </a:graphic>
                </wp:inline>
              </w:drawing>
            </w:r>
          </w:p>
          <w:p w14:paraId="61B0BD95">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gọi 1-2 HS trả lời. HS khác lắng nghe, nhận xét, bổ sung.</w:t>
            </w:r>
          </w:p>
          <w:p w14:paraId="5465FAEF">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nhận xét, đánh giá.</w:t>
            </w:r>
          </w:p>
        </w:tc>
        <w:tc>
          <w:tcPr>
            <w:tcW w:w="3592" w:type="dxa"/>
          </w:tcPr>
          <w:p w14:paraId="67587BB0">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trả lời: </w:t>
            </w:r>
          </w:p>
          <w:p w14:paraId="488DF91C">
            <w:pPr>
              <w:spacing w:line="276" w:lineRule="auto"/>
              <w:jc w:val="both"/>
              <w:rPr>
                <w:i/>
                <w:color w:val="0E2841" w:themeColor="text2"/>
                <w:sz w:val="28"/>
                <w:szCs w:val="28"/>
                <w14:textFill>
                  <w14:solidFill>
                    <w14:schemeClr w14:val="tx2"/>
                  </w14:solidFill>
                </w14:textFill>
              </w:rPr>
            </w:pPr>
          </w:p>
          <w:p w14:paraId="099A8FC7">
            <w:pPr>
              <w:spacing w:line="276" w:lineRule="auto"/>
              <w:jc w:val="both"/>
              <w:rPr>
                <w:i/>
                <w:color w:val="0E2841" w:themeColor="text2"/>
                <w:sz w:val="28"/>
                <w:szCs w:val="28"/>
                <w14:textFill>
                  <w14:solidFill>
                    <w14:schemeClr w14:val="tx2"/>
                  </w14:solidFill>
                </w14:textFill>
              </w:rPr>
            </w:pPr>
            <w:r>
              <w:rPr>
                <w:i/>
                <w:color w:val="0E2841" w:themeColor="text2"/>
                <w:sz w:val="28"/>
                <w:szCs w:val="28"/>
                <w14:textFill>
                  <w14:solidFill>
                    <w14:schemeClr w14:val="tx2"/>
                  </w14:solidFill>
                </w14:textFill>
              </w:rPr>
              <w:t>1. Ngón trỏ tay phải đặt sai vị trí (vị trí đặt đúng là phím J).</w:t>
            </w:r>
          </w:p>
          <w:p w14:paraId="098A684A">
            <w:pPr>
              <w:spacing w:line="360" w:lineRule="auto"/>
              <w:jc w:val="both"/>
              <w:rPr>
                <w:i/>
                <w:color w:val="0E2841" w:themeColor="text2"/>
                <w:sz w:val="28"/>
                <w:szCs w:val="28"/>
                <w14:textFill>
                  <w14:solidFill>
                    <w14:schemeClr w14:val="tx2"/>
                  </w14:solidFill>
                </w14:textFill>
              </w:rPr>
            </w:pPr>
          </w:p>
          <w:p w14:paraId="1DCF8BB1">
            <w:pPr>
              <w:spacing w:line="360" w:lineRule="auto"/>
              <w:jc w:val="both"/>
              <w:rPr>
                <w:i/>
                <w:color w:val="0E2841" w:themeColor="text2"/>
                <w:sz w:val="28"/>
                <w:szCs w:val="28"/>
                <w14:textFill>
                  <w14:solidFill>
                    <w14:schemeClr w14:val="tx2"/>
                  </w14:solidFill>
                </w14:textFill>
              </w:rPr>
            </w:pPr>
          </w:p>
          <w:p w14:paraId="3E2ED09B">
            <w:pPr>
              <w:spacing w:line="360" w:lineRule="auto"/>
              <w:jc w:val="both"/>
              <w:rPr>
                <w:i/>
                <w:color w:val="0E2841" w:themeColor="text2"/>
                <w:sz w:val="28"/>
                <w:szCs w:val="28"/>
                <w14:textFill>
                  <w14:solidFill>
                    <w14:schemeClr w14:val="tx2"/>
                  </w14:solidFill>
                </w14:textFill>
              </w:rPr>
            </w:pPr>
          </w:p>
          <w:p w14:paraId="250592D7">
            <w:pPr>
              <w:spacing w:line="360" w:lineRule="auto"/>
              <w:jc w:val="both"/>
              <w:rPr>
                <w:i/>
                <w:color w:val="0E2841" w:themeColor="text2"/>
                <w:sz w:val="28"/>
                <w:szCs w:val="28"/>
                <w14:textFill>
                  <w14:solidFill>
                    <w14:schemeClr w14:val="tx2"/>
                  </w14:solidFill>
                </w14:textFill>
              </w:rPr>
            </w:pPr>
          </w:p>
          <w:p w14:paraId="61DF1559">
            <w:pPr>
              <w:spacing w:line="360" w:lineRule="auto"/>
              <w:jc w:val="both"/>
              <w:rPr>
                <w:i/>
                <w:color w:val="0E2841" w:themeColor="text2"/>
                <w:sz w:val="28"/>
                <w:szCs w:val="28"/>
                <w14:textFill>
                  <w14:solidFill>
                    <w14:schemeClr w14:val="tx2"/>
                  </w14:solidFill>
                </w14:textFill>
              </w:rPr>
            </w:pPr>
          </w:p>
          <w:p w14:paraId="4642EFF7">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lắng nghe và tiếp thu</w:t>
            </w:r>
          </w:p>
        </w:tc>
        <w:tc>
          <w:tcPr>
            <w:tcW w:w="2182" w:type="dxa"/>
          </w:tcPr>
          <w:p w14:paraId="10FCC182">
            <w:pPr>
              <w:spacing w:line="276" w:lineRule="auto"/>
              <w:jc w:val="both"/>
              <w:rPr>
                <w:color w:val="0E2841" w:themeColor="text2"/>
                <w:sz w:val="28"/>
                <w:szCs w:val="28"/>
                <w14:textFill>
                  <w14:solidFill>
                    <w14:schemeClr w14:val="tx2"/>
                  </w14:solidFill>
                </w14:textFill>
              </w:rPr>
            </w:pPr>
          </w:p>
          <w:p w14:paraId="4B98457C">
            <w:pPr>
              <w:spacing w:line="276" w:lineRule="auto"/>
              <w:jc w:val="both"/>
              <w:rPr>
                <w:color w:val="0E2841" w:themeColor="text2"/>
                <w:sz w:val="28"/>
                <w:szCs w:val="28"/>
                <w14:textFill>
                  <w14:solidFill>
                    <w14:schemeClr w14:val="tx2"/>
                  </w14:solidFill>
                </w14:textFill>
              </w:rPr>
            </w:pPr>
          </w:p>
          <w:p w14:paraId="2BAE74CC">
            <w:pPr>
              <w:spacing w:line="276" w:lineRule="auto"/>
              <w:jc w:val="both"/>
              <w:rPr>
                <w:color w:val="0E2841" w:themeColor="text2"/>
                <w:sz w:val="28"/>
                <w:szCs w:val="28"/>
                <w14:textFill>
                  <w14:solidFill>
                    <w14:schemeClr w14:val="tx2"/>
                  </w14:solidFill>
                </w14:textFill>
              </w:rPr>
            </w:pPr>
          </w:p>
          <w:p w14:paraId="5EC38C46">
            <w:pPr>
              <w:spacing w:line="276" w:lineRule="auto"/>
              <w:jc w:val="both"/>
              <w:rPr>
                <w:color w:val="0E2841" w:themeColor="text2"/>
                <w:sz w:val="28"/>
                <w:szCs w:val="28"/>
                <w14:textFill>
                  <w14:solidFill>
                    <w14:schemeClr w14:val="tx2"/>
                  </w14:solidFill>
                </w14:textFill>
              </w:rPr>
            </w:pPr>
          </w:p>
          <w:p w14:paraId="0EE9554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HS tham gia hoạt động</w:t>
            </w:r>
          </w:p>
        </w:tc>
      </w:tr>
      <w:tr w14:paraId="3027B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91" w:hRule="atLeast"/>
        </w:trPr>
        <w:tc>
          <w:tcPr>
            <w:tcW w:w="10890" w:type="dxa"/>
            <w:gridSpan w:val="3"/>
          </w:tcPr>
          <w:p w14:paraId="60228969">
            <w:pPr>
              <w:spacing w:line="276" w:lineRule="auto"/>
              <w:jc w:val="both"/>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4. VẬN DỤNG (5’)</w:t>
            </w:r>
          </w:p>
          <w:p w14:paraId="27FE6001">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a. Mục tiêu</w:t>
            </w:r>
            <w:r>
              <w:rPr>
                <w:b/>
                <w:color w:val="0E2841" w:themeColor="text2"/>
                <w:sz w:val="28"/>
                <w:szCs w:val="28"/>
                <w14:textFill>
                  <w14:solidFill>
                    <w14:schemeClr w14:val="tx2"/>
                  </w14:solidFill>
                </w14:textFill>
              </w:rPr>
              <w:t>:</w:t>
            </w:r>
            <w:r>
              <w:rPr>
                <w:color w:val="0E2841" w:themeColor="text2"/>
                <w:sz w:val="28"/>
                <w:szCs w:val="28"/>
                <w14:textFill>
                  <w14:solidFill>
                    <w14:schemeClr w14:val="tx2"/>
                  </w14:solidFill>
                </w14:textFill>
              </w:rPr>
              <w:t xml:space="preserve"> HS vận dụng được các kiến thức đã học về tư thế ngồi khi sử dụng máy tính, cách cầm chuột và các thao tác cơ bản khi sử dụng chuột.</w:t>
            </w:r>
          </w:p>
          <w:p w14:paraId="64B5DE8D">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b. Cách tiến hành</w:t>
            </w:r>
          </w:p>
        </w:tc>
      </w:tr>
      <w:tr w14:paraId="497F6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116" w:type="dxa"/>
          </w:tcPr>
          <w:p w14:paraId="7FE6E01B">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Thực hành đặt tay trên bàn phím đúng cách và gõ 1 vài chữ cái (nếu có máy tính).</w:t>
            </w:r>
          </w:p>
          <w:p w14:paraId="57305827">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GV nhận xét, tuyên dương. </w:t>
            </w:r>
          </w:p>
        </w:tc>
        <w:tc>
          <w:tcPr>
            <w:tcW w:w="3592" w:type="dxa"/>
          </w:tcPr>
          <w:p w14:paraId="74B2C32E">
            <w:pPr>
              <w:spacing w:line="276" w:lineRule="auto"/>
              <w:jc w:val="both"/>
              <w:rPr>
                <w:color w:val="0E2841" w:themeColor="text2"/>
                <w:sz w:val="28"/>
                <w:szCs w:val="28"/>
                <w14:textFill>
                  <w14:solidFill>
                    <w14:schemeClr w14:val="tx2"/>
                  </w14:solidFill>
                </w14:textFill>
              </w:rPr>
            </w:pPr>
          </w:p>
          <w:p w14:paraId="08F6B4F3">
            <w:pPr>
              <w:spacing w:line="360"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thực hiện. </w:t>
            </w:r>
          </w:p>
          <w:p w14:paraId="7B887DDA">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ml:space="preserve">- HS lắng nghe. </w:t>
            </w:r>
          </w:p>
        </w:tc>
        <w:tc>
          <w:tcPr>
            <w:tcW w:w="2182" w:type="dxa"/>
          </w:tcPr>
          <w:p w14:paraId="3E512183">
            <w:pPr>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HS thực hiện</w:t>
            </w:r>
          </w:p>
        </w:tc>
      </w:tr>
      <w:tr w14:paraId="374AC7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0" w:type="dxa"/>
            <w:gridSpan w:val="3"/>
          </w:tcPr>
          <w:p w14:paraId="517EDF24">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5.CỦNG CỐ, DẶN DÒ (3’)</w:t>
            </w:r>
          </w:p>
          <w:p w14:paraId="0B434824">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 xml:space="preserve">Củng cố </w:t>
            </w:r>
          </w:p>
          <w:p w14:paraId="2F333B4F">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đặt câu hỏi nhanh:</w:t>
            </w:r>
          </w:p>
          <w:p w14:paraId="5B77224F">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Nêu các nhóm phím chính trên bàn phím và chức năng của từng nhóm (chữ cái, số, phím chức năng, phím điều hướng).</w:t>
            </w:r>
          </w:p>
          <w:p w14:paraId="046C1E06">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GV chốt kiến thức:</w:t>
            </w:r>
          </w:p>
          <w:p w14:paraId="42C8802E">
            <w:pPr>
              <w:tabs>
                <w:tab w:val="left" w:pos="200"/>
                <w:tab w:val="center" w:leader="dot" w:pos="9530"/>
              </w:tabs>
              <w:rPr>
                <w:b/>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20EA40CD">
            <w:pPr>
              <w:tabs>
                <w:tab w:val="left" w:pos="200"/>
                <w:tab w:val="center" w:leader="dot" w:pos="9530"/>
              </w:tabs>
              <w:rPr>
                <w:b/>
                <w:bCs/>
                <w:color w:val="0E2841" w:themeColor="text2"/>
                <w:sz w:val="28"/>
                <w:szCs w:val="28"/>
                <w14:textFill>
                  <w14:solidFill>
                    <w14:schemeClr w14:val="tx2"/>
                  </w14:solidFill>
                </w14:textFill>
              </w:rPr>
            </w:pPr>
            <w:r>
              <w:rPr>
                <w:b/>
                <w:bCs/>
                <w:color w:val="0E2841" w:themeColor="text2"/>
                <w:sz w:val="28"/>
                <w:szCs w:val="28"/>
                <w14:textFill>
                  <w14:solidFill>
                    <w14:schemeClr w14:val="tx2"/>
                  </w14:solidFill>
                </w14:textFill>
              </w:rPr>
              <w:t xml:space="preserve">Dặn dò </w:t>
            </w:r>
          </w:p>
          <w:p w14:paraId="55C4B504">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Gõ ít nhất 2 đoạn văn bản ngắn (5–6 câu) trên máy tính hoặc thiết bị có bàn phím.</w:t>
            </w:r>
          </w:p>
          <w:p w14:paraId="67E42ACC">
            <w:pPr>
              <w:tabs>
                <w:tab w:val="left" w:pos="150"/>
                <w:tab w:val="center" w:pos="9500"/>
              </w:tabs>
              <w:spacing w:line="276" w:lineRule="auto"/>
              <w:jc w:val="both"/>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 Xem trước bài mới</w:t>
            </w:r>
          </w:p>
        </w:tc>
      </w:tr>
      <w:tr w14:paraId="28FF00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890" w:type="dxa"/>
            <w:gridSpan w:val="3"/>
          </w:tcPr>
          <w:p w14:paraId="59C20C6E">
            <w:pPr>
              <w:spacing w:line="276" w:lineRule="auto"/>
              <w:jc w:val="both"/>
              <w:rPr>
                <w:color w:val="0E2841" w:themeColor="text2"/>
                <w:sz w:val="28"/>
                <w:szCs w:val="28"/>
                <w14:textFill>
                  <w14:solidFill>
                    <w14:schemeClr w14:val="tx2"/>
                  </w14:solidFill>
                </w14:textFill>
              </w:rPr>
            </w:pPr>
            <w:r>
              <w:rPr>
                <w:b/>
                <w:color w:val="0E2841" w:themeColor="text2"/>
                <w:sz w:val="28"/>
                <w:szCs w:val="28"/>
                <w14:textFill>
                  <w14:solidFill>
                    <w14:schemeClr w14:val="tx2"/>
                  </w14:solidFill>
                </w14:textFill>
              </w:rPr>
              <w:t>IV. ĐIỀU CHỈNH SAU BÀI DẠY</w:t>
            </w:r>
          </w:p>
          <w:p w14:paraId="0463B613">
            <w:pPr>
              <w:tabs>
                <w:tab w:val="left" w:pos="200"/>
                <w:tab w:val="center" w:leader="dot" w:pos="9530"/>
              </w:tabs>
              <w:rPr>
                <w:bCs/>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bCs/>
                <w:color w:val="0E2841" w:themeColor="text2"/>
                <w:sz w:val="28"/>
                <w:szCs w:val="28"/>
                <w14:textFill>
                  <w14:solidFill>
                    <w14:schemeClr w14:val="tx2"/>
                  </w14:solidFill>
                </w14:textFill>
              </w:rPr>
              <w:tab/>
            </w:r>
          </w:p>
          <w:p w14:paraId="004CAFC7">
            <w:pPr>
              <w:tabs>
                <w:tab w:val="left" w:pos="200"/>
                <w:tab w:val="center" w:leader="dot" w:pos="9530"/>
              </w:tabs>
              <w:rPr>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color w:val="0E2841" w:themeColor="text2"/>
                <w:sz w:val="28"/>
                <w:szCs w:val="28"/>
                <w14:textFill>
                  <w14:solidFill>
                    <w14:schemeClr w14:val="tx2"/>
                  </w14:solidFill>
                </w14:textFill>
              </w:rPr>
              <w:tab/>
            </w:r>
          </w:p>
          <w:p w14:paraId="55B55808">
            <w:pPr>
              <w:tabs>
                <w:tab w:val="left" w:pos="200"/>
                <w:tab w:val="center" w:leader="dot" w:pos="9530"/>
              </w:tabs>
              <w:rPr>
                <w:b/>
                <w:color w:val="0E2841" w:themeColor="text2"/>
                <w:sz w:val="28"/>
                <w:szCs w:val="28"/>
                <w14:textFill>
                  <w14:solidFill>
                    <w14:schemeClr w14:val="tx2"/>
                  </w14:solidFill>
                </w14:textFill>
              </w:rPr>
            </w:pPr>
            <w:r>
              <w:rPr>
                <w:color w:val="0E2841" w:themeColor="text2"/>
                <w:sz w:val="28"/>
                <w:szCs w:val="28"/>
                <w14:textFill>
                  <w14:solidFill>
                    <w14:schemeClr w14:val="tx2"/>
                  </w14:solidFill>
                </w14:textFill>
              </w:rPr>
              <w:tab/>
            </w:r>
            <w:r>
              <w:rPr>
                <w:bCs/>
                <w:color w:val="0E2841" w:themeColor="text2"/>
                <w:sz w:val="28"/>
                <w:szCs w:val="28"/>
                <w14:textFill>
                  <w14:solidFill>
                    <w14:schemeClr w14:val="tx2"/>
                  </w14:solidFill>
                </w14:textFill>
              </w:rPr>
              <w:tab/>
            </w:r>
          </w:p>
        </w:tc>
      </w:tr>
    </w:tbl>
    <w:p w14:paraId="7561B9E8">
      <w:pPr>
        <w:rPr>
          <w:color w:val="0E2841" w:themeColor="text2"/>
          <w14:textFill>
            <w14:solidFill>
              <w14:schemeClr w14:val="tx2"/>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6E6"/>
    <w:rsid w:val="000F06E6"/>
    <w:rsid w:val="009E7299"/>
    <w:rsid w:val="00B732D1"/>
    <w:rsid w:val="00DA6158"/>
    <w:rsid w:val="33064A89"/>
    <w:rsid w:val="5E79378D"/>
    <w:rsid w:val="79F67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line="278" w:lineRule="auto"/>
      <w:outlineLvl w:val="0"/>
    </w:pPr>
    <w:rPr>
      <w:rFonts w:asciiTheme="majorHAnsi" w:hAnsiTheme="majorHAnsi" w:eastAsiaTheme="majorEastAsia" w:cstheme="majorBidi"/>
      <w:color w:val="104862" w:themeColor="accent1" w:themeShade="BF"/>
      <w:kern w:val="2"/>
      <w:sz w:val="40"/>
      <w:szCs w:val="40"/>
      <w14:ligatures w14:val="standardContextual"/>
    </w:rPr>
  </w:style>
  <w:style w:type="paragraph" w:styleId="3">
    <w:name w:val="heading 2"/>
    <w:basedOn w:val="1"/>
    <w:next w:val="1"/>
    <w:link w:val="16"/>
    <w:semiHidden/>
    <w:unhideWhenUsed/>
    <w:qFormat/>
    <w:uiPriority w:val="9"/>
    <w:pPr>
      <w:keepNext/>
      <w:keepLines/>
      <w:spacing w:before="160" w:after="80" w:line="278" w:lineRule="auto"/>
      <w:outlineLvl w:val="1"/>
    </w:pPr>
    <w:rPr>
      <w:rFonts w:asciiTheme="majorHAnsi" w:hAnsiTheme="majorHAnsi" w:eastAsiaTheme="majorEastAsia" w:cstheme="majorBidi"/>
      <w:color w:val="104862" w:themeColor="accent1" w:themeShade="BF"/>
      <w:kern w:val="2"/>
      <w:sz w:val="32"/>
      <w:szCs w:val="32"/>
      <w14:ligatures w14:val="standardContextual"/>
    </w:rPr>
  </w:style>
  <w:style w:type="paragraph" w:styleId="4">
    <w:name w:val="heading 3"/>
    <w:basedOn w:val="1"/>
    <w:next w:val="1"/>
    <w:link w:val="17"/>
    <w:semiHidden/>
    <w:unhideWhenUsed/>
    <w:qFormat/>
    <w:uiPriority w:val="9"/>
    <w:pPr>
      <w:keepNext/>
      <w:keepLines/>
      <w:spacing w:before="160" w:after="80" w:line="278" w:lineRule="auto"/>
      <w:outlineLvl w:val="2"/>
    </w:pPr>
    <w:rPr>
      <w:rFonts w:asciiTheme="minorHAnsi" w:hAnsiTheme="minorHAnsi" w:eastAsiaTheme="majorEastAsia" w:cstheme="majorBidi"/>
      <w:color w:val="104862" w:themeColor="accent1" w:themeShade="BF"/>
      <w:kern w:val="2"/>
      <w:sz w:val="28"/>
      <w:szCs w:val="28"/>
      <w14:ligatures w14:val="standardContextual"/>
    </w:rPr>
  </w:style>
  <w:style w:type="paragraph" w:styleId="5">
    <w:name w:val="heading 4"/>
    <w:basedOn w:val="1"/>
    <w:next w:val="1"/>
    <w:link w:val="18"/>
    <w:semiHidden/>
    <w:unhideWhenUsed/>
    <w:qFormat/>
    <w:uiPriority w:val="9"/>
    <w:pPr>
      <w:keepNext/>
      <w:keepLines/>
      <w:spacing w:before="80" w:after="40" w:line="278" w:lineRule="auto"/>
      <w:outlineLvl w:val="3"/>
    </w:pPr>
    <w:rPr>
      <w:rFonts w:asciiTheme="minorHAnsi" w:hAnsiTheme="minorHAnsi" w:eastAsiaTheme="majorEastAsia" w:cstheme="majorBidi"/>
      <w:i/>
      <w:iCs/>
      <w:color w:val="104862" w:themeColor="accent1" w:themeShade="BF"/>
      <w:kern w:val="2"/>
      <w14:ligatures w14:val="standardContextual"/>
    </w:rPr>
  </w:style>
  <w:style w:type="paragraph" w:styleId="6">
    <w:name w:val="heading 5"/>
    <w:basedOn w:val="1"/>
    <w:next w:val="1"/>
    <w:link w:val="19"/>
    <w:semiHidden/>
    <w:unhideWhenUsed/>
    <w:qFormat/>
    <w:uiPriority w:val="9"/>
    <w:pPr>
      <w:keepNext/>
      <w:keepLines/>
      <w:spacing w:before="80" w:after="40" w:line="278" w:lineRule="auto"/>
      <w:outlineLvl w:val="4"/>
    </w:pPr>
    <w:rPr>
      <w:rFonts w:asciiTheme="minorHAnsi" w:hAnsiTheme="minorHAnsi" w:eastAsiaTheme="majorEastAsia" w:cstheme="majorBidi"/>
      <w:color w:val="104862" w:themeColor="accent1" w:themeShade="BF"/>
      <w:kern w:val="2"/>
      <w14:ligatures w14:val="standardContextual"/>
    </w:rPr>
  </w:style>
  <w:style w:type="paragraph" w:styleId="7">
    <w:name w:val="heading 6"/>
    <w:basedOn w:val="1"/>
    <w:next w:val="1"/>
    <w:link w:val="20"/>
    <w:semiHidden/>
    <w:unhideWhenUsed/>
    <w:qFormat/>
    <w:uiPriority w:val="9"/>
    <w:pPr>
      <w:keepNext/>
      <w:keepLines/>
      <w:spacing w:before="40" w:line="278" w:lineRule="auto"/>
      <w:outlineLvl w:val="5"/>
    </w:pPr>
    <w:rPr>
      <w:rFonts w:asciiTheme="minorHAnsi" w:hAnsiTheme="minorHAnsi" w:eastAsiaTheme="majorEastAsia" w:cstheme="majorBidi"/>
      <w:i/>
      <w:iCs/>
      <w:color w:val="595959" w:themeColor="text1" w:themeTint="A6"/>
      <w:kern w:val="2"/>
      <w14:textFill>
        <w14:solidFill>
          <w14:schemeClr w14:val="tx1">
            <w14:lumMod w14:val="65000"/>
            <w14:lumOff w14:val="35000"/>
          </w14:schemeClr>
        </w14:solidFill>
      </w14:textFill>
      <w14:ligatures w14:val="standardContextual"/>
    </w:rPr>
  </w:style>
  <w:style w:type="paragraph" w:styleId="8">
    <w:name w:val="heading 7"/>
    <w:basedOn w:val="1"/>
    <w:next w:val="1"/>
    <w:link w:val="21"/>
    <w:semiHidden/>
    <w:unhideWhenUsed/>
    <w:qFormat/>
    <w:uiPriority w:val="9"/>
    <w:pPr>
      <w:keepNext/>
      <w:keepLines/>
      <w:spacing w:before="40" w:line="278" w:lineRule="auto"/>
      <w:outlineLvl w:val="6"/>
    </w:pPr>
    <w:rPr>
      <w:rFonts w:asciiTheme="minorHAnsi" w:hAnsiTheme="minorHAnsi" w:eastAsiaTheme="majorEastAsia" w:cstheme="majorBidi"/>
      <w:color w:val="595959" w:themeColor="text1" w:themeTint="A6"/>
      <w:kern w:val="2"/>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outlineLvl w:val="7"/>
    </w:pPr>
    <w:rPr>
      <w:rFonts w:asciiTheme="minorHAnsi" w:hAnsiTheme="minorHAnsi" w:eastAsiaTheme="majorEastAsia" w:cstheme="majorBidi"/>
      <w:i/>
      <w:iCs/>
      <w:color w:val="262626" w:themeColor="text1" w:themeTint="D9"/>
      <w:kern w:val="2"/>
      <w14:textFill>
        <w14:solidFill>
          <w14:schemeClr w14:val="tx1">
            <w14:lumMod w14:val="85000"/>
            <w14:lumOff w14:val="1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outlineLvl w:val="8"/>
    </w:pPr>
    <w:rPr>
      <w:rFonts w:asciiTheme="minorHAnsi" w:hAnsiTheme="minorHAnsi" w:eastAsiaTheme="majorEastAsia" w:cstheme="majorBidi"/>
      <w:color w:val="262626" w:themeColor="text1" w:themeTint="D9"/>
      <w:kern w:val="2"/>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line="278" w:lineRule="auto"/>
    </w:pPr>
    <w:rPr>
      <w:rFonts w:asciiTheme="minorHAnsi" w:hAnsiTheme="min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14:ligatures w14:val="standardContextual"/>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HAnsi" w:cstheme="minorBidi"/>
      <w:i/>
      <w:iCs/>
      <w:color w:val="404040" w:themeColor="text1" w:themeTint="BF"/>
      <w:kern w:val="2"/>
      <w14:textFill>
        <w14:solidFill>
          <w14:schemeClr w14:val="tx1">
            <w14:lumMod w14:val="75000"/>
            <w14:lumOff w14:val="25000"/>
          </w14:schemeClr>
        </w14:solidFill>
      </w14:textFill>
      <w14:ligatures w14:val="standardContextua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pPr>
    <w:rPr>
      <w:rFonts w:asciiTheme="minorHAnsi" w:hAnsiTheme="minorHAnsi" w:eastAsiaTheme="minorHAnsi" w:cstheme="minorBidi"/>
      <w:kern w:val="2"/>
      <w14:ligatures w14:val="standardContextual"/>
    </w:r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HAnsi" w:cstheme="minorBidi"/>
      <w:i/>
      <w:iCs/>
      <w:color w:val="104862" w:themeColor="accent1" w:themeShade="BF"/>
      <w:kern w:val="2"/>
      <w14:ligatures w14:val="standardContextual"/>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950</Words>
  <Characters>5421</Characters>
  <Lines>45</Lines>
  <Paragraphs>12</Paragraphs>
  <TotalTime>1</TotalTime>
  <ScaleCrop>false</ScaleCrop>
  <LinksUpToDate>false</LinksUpToDate>
  <CharactersWithSpaces>6359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2025-08-24T06:16:00Z</dcterms:created>
  <dc:creator>ASUS</dc:creator>
  <cp:lastModifiedBy>Đà Xuân</cp:lastModifiedBy>
  <dcterms:modified xsi:type="dcterms:W3CDTF">2025-12-28T04:19:03Z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1D3F51F658844F52A3E09E7133D86913_12</vt:lpwstr>
  </property>
</Properties>
</file>