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152FE3">
      <w:pPr>
        <w:spacing w:line="276" w:lineRule="auto"/>
        <w:jc w:val="center"/>
        <w:rPr>
          <w:rFonts w:hint="default"/>
          <w:b/>
          <w:bCs/>
          <w:color w:val="auto"/>
          <w:sz w:val="28"/>
          <w:szCs w:val="28"/>
          <w:lang w:val="en-US"/>
        </w:rPr>
      </w:pPr>
      <w:r>
        <w:rPr>
          <w:rFonts w:hint="default"/>
          <w:b/>
          <w:bCs/>
          <w:color w:val="auto"/>
          <w:sz w:val="28"/>
          <w:szCs w:val="28"/>
          <w:lang w:val="en-US"/>
        </w:rPr>
        <w:t>TUẦN 25</w:t>
      </w:r>
    </w:p>
    <w:p w14:paraId="75948A11">
      <w:pPr>
        <w:spacing w:line="276" w:lineRule="auto"/>
        <w:jc w:val="center"/>
        <w:rPr>
          <w:b/>
          <w:bCs/>
          <w:color w:val="auto"/>
          <w:sz w:val="28"/>
          <w:szCs w:val="28"/>
          <w:u w:val="single"/>
        </w:rPr>
      </w:pPr>
      <w:r>
        <w:rPr>
          <w:b/>
          <w:bCs/>
          <w:color w:val="auto"/>
          <w:sz w:val="28"/>
          <w:szCs w:val="28"/>
        </w:rPr>
        <w:t>BÀI 12B: PHẦN MỀM LUYỆN TẬP GÕ BÀN PHÍM (T2)</w:t>
      </w:r>
    </w:p>
    <w:p w14:paraId="5E81A5FC">
      <w:pPr>
        <w:spacing w:line="276" w:lineRule="auto"/>
        <w:jc w:val="both"/>
        <w:rPr>
          <w:b/>
          <w:color w:val="auto"/>
          <w:sz w:val="28"/>
          <w:szCs w:val="28"/>
        </w:rPr>
      </w:pPr>
      <w:r>
        <w:rPr>
          <w:b/>
          <w:color w:val="auto"/>
          <w:sz w:val="28"/>
          <w:szCs w:val="28"/>
        </w:rPr>
        <w:t xml:space="preserve">I. YÊU CẦU CẦN ĐẠT </w:t>
      </w:r>
    </w:p>
    <w:p w14:paraId="2EC99F79">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ind w:right="-8"/>
        <w:jc w:val="both"/>
        <w:rPr>
          <w:b/>
          <w:color w:val="auto"/>
          <w:sz w:val="28"/>
          <w:szCs w:val="28"/>
        </w:rPr>
      </w:pPr>
      <w:r>
        <w:rPr>
          <w:b/>
          <w:color w:val="auto"/>
          <w:sz w:val="28"/>
          <w:szCs w:val="28"/>
        </w:rPr>
        <w:t>1. Kiến thức, kĩ năng:</w:t>
      </w:r>
    </w:p>
    <w:p w14:paraId="07F7A027">
      <w:pPr>
        <w:widowControl w:val="0"/>
        <w:tabs>
          <w:tab w:val="left" w:pos="717"/>
        </w:tabs>
        <w:spacing w:line="276" w:lineRule="auto"/>
        <w:ind w:right="-28"/>
        <w:jc w:val="both"/>
        <w:rPr>
          <w:color w:val="auto"/>
          <w:sz w:val="28"/>
          <w:szCs w:val="28"/>
        </w:rPr>
      </w:pPr>
      <w:r>
        <w:rPr>
          <w:rFonts w:eastAsia="Calibri"/>
          <w:color w:val="auto"/>
          <w:sz w:val="28"/>
          <w:szCs w:val="28"/>
          <w:lang w:val="vi-VN"/>
        </w:rPr>
        <w:tab/>
      </w:r>
      <w:r>
        <w:rPr>
          <w:rFonts w:eastAsia="Calibri"/>
          <w:color w:val="auto"/>
          <w:sz w:val="28"/>
          <w:szCs w:val="28"/>
        </w:rPr>
        <w:t xml:space="preserve">- </w:t>
      </w:r>
      <w:r>
        <w:rPr>
          <w:rFonts w:eastAsia="Calibri"/>
          <w:color w:val="auto"/>
          <w:sz w:val="28"/>
          <w:szCs w:val="28"/>
          <w:lang w:val="vi-VN"/>
        </w:rPr>
        <w:t>Nhận thấy được phần mềm có thể giúp tập gõ đúng cách; có thể chọn được bài tập phù hợp.</w:t>
      </w:r>
    </w:p>
    <w:p w14:paraId="41C7BEAD">
      <w:pPr>
        <w:widowControl w:val="0"/>
        <w:tabs>
          <w:tab w:val="left" w:pos="717"/>
        </w:tabs>
        <w:spacing w:line="276" w:lineRule="auto"/>
        <w:ind w:right="-28"/>
        <w:jc w:val="both"/>
        <w:rPr>
          <w:b/>
          <w:color w:val="auto"/>
          <w:sz w:val="28"/>
          <w:szCs w:val="28"/>
        </w:rPr>
      </w:pPr>
      <w:r>
        <w:rPr>
          <w:b/>
          <w:color w:val="auto"/>
          <w:sz w:val="28"/>
          <w:szCs w:val="28"/>
        </w:rPr>
        <w:t>2. Năng lực</w:t>
      </w:r>
      <w:r>
        <w:rPr>
          <w:b/>
          <w:color w:val="auto"/>
          <w:sz w:val="28"/>
          <w:szCs w:val="28"/>
        </w:rPr>
        <w:tab/>
      </w:r>
    </w:p>
    <w:p w14:paraId="26EAC9C4">
      <w:pPr>
        <w:widowControl w:val="0"/>
        <w:tabs>
          <w:tab w:val="left" w:pos="717"/>
        </w:tabs>
        <w:spacing w:line="276" w:lineRule="auto"/>
        <w:ind w:right="-28"/>
        <w:jc w:val="both"/>
        <w:rPr>
          <w:b/>
          <w:color w:val="auto"/>
          <w:sz w:val="28"/>
          <w:szCs w:val="28"/>
        </w:rPr>
      </w:pPr>
      <w:r>
        <w:rPr>
          <w:color w:val="auto"/>
          <w:sz w:val="28"/>
          <w:szCs w:val="28"/>
        </w:rPr>
        <w:tab/>
      </w:r>
      <w:r>
        <w:rPr>
          <w:color w:val="auto"/>
          <w:sz w:val="28"/>
          <w:szCs w:val="28"/>
        </w:rPr>
        <w:t xml:space="preserve">- </w:t>
      </w:r>
      <w:r>
        <w:rPr>
          <w:rFonts w:eastAsia="Calibri"/>
          <w:i/>
          <w:color w:val="auto"/>
          <w:sz w:val="28"/>
          <w:szCs w:val="28"/>
          <w:lang w:val="vi-VN"/>
        </w:rPr>
        <w:t xml:space="preserve">Năng lực học tập, tự học: </w:t>
      </w:r>
      <w:r>
        <w:rPr>
          <w:rFonts w:eastAsia="Calibri"/>
          <w:color w:val="auto"/>
          <w:sz w:val="28"/>
          <w:szCs w:val="28"/>
          <w:lang w:val="vi-VN"/>
        </w:rPr>
        <w:t>HS biết tự tìm kiếm, chuẩn bị và lựa chọn tài liệu, phương tiện học tập trước giờ học, tự giác thực hiện các hoạt động học tập cá nhân trong giờ học trên lớp,…</w:t>
      </w:r>
      <w:r>
        <w:rPr>
          <w:b/>
          <w:color w:val="auto"/>
          <w:sz w:val="28"/>
          <w:szCs w:val="28"/>
        </w:rPr>
        <w:tab/>
      </w:r>
    </w:p>
    <w:p w14:paraId="184B32A8">
      <w:pPr>
        <w:widowControl w:val="0"/>
        <w:tabs>
          <w:tab w:val="left" w:pos="717"/>
        </w:tabs>
        <w:spacing w:line="276" w:lineRule="auto"/>
        <w:ind w:right="-28"/>
        <w:jc w:val="both"/>
        <w:rPr>
          <w:rFonts w:eastAsia="Calibri"/>
          <w:color w:val="auto"/>
          <w:sz w:val="28"/>
          <w:szCs w:val="28"/>
          <w:lang w:val="vi-VN"/>
        </w:rPr>
      </w:pPr>
      <w:r>
        <w:rPr>
          <w:b/>
          <w:color w:val="auto"/>
          <w:sz w:val="28"/>
          <w:szCs w:val="28"/>
        </w:rPr>
        <w:tab/>
      </w:r>
      <w:r>
        <w:rPr>
          <w:b/>
          <w:color w:val="auto"/>
          <w:sz w:val="28"/>
          <w:szCs w:val="28"/>
        </w:rPr>
        <w:t xml:space="preserve">- </w:t>
      </w:r>
      <w:r>
        <w:rPr>
          <w:rFonts w:eastAsia="Calibri"/>
          <w:i/>
          <w:color w:val="auto"/>
          <w:sz w:val="28"/>
          <w:szCs w:val="28"/>
          <w:lang w:val="vi-VN"/>
        </w:rPr>
        <w:t xml:space="preserve">Năng lực giao tiếp và hợp tác: </w:t>
      </w:r>
      <w:r>
        <w:rPr>
          <w:rFonts w:eastAsia="Calibri"/>
          <w:color w:val="auto"/>
          <w:sz w:val="28"/>
          <w:szCs w:val="28"/>
          <w:lang w:val="vi-VN"/>
        </w:rPr>
        <w:t>Khả năng phân công và phối hợp thực hiện nhiệm vụ học tập.</w:t>
      </w:r>
    </w:p>
    <w:p w14:paraId="17E31154">
      <w:pPr>
        <w:widowControl w:val="0"/>
        <w:tabs>
          <w:tab w:val="left" w:pos="717"/>
        </w:tabs>
        <w:spacing w:line="276" w:lineRule="auto"/>
        <w:ind w:right="-28"/>
        <w:jc w:val="both"/>
        <w:rPr>
          <w:rFonts w:eastAsia="Calibri"/>
          <w:iCs/>
          <w:color w:val="auto"/>
          <w:sz w:val="28"/>
          <w:szCs w:val="28"/>
          <w:lang w:val="vi-VN"/>
        </w:rPr>
      </w:pPr>
      <w:r>
        <w:rPr>
          <w:rFonts w:eastAsia="Calibri"/>
          <w:color w:val="auto"/>
          <w:sz w:val="28"/>
          <w:szCs w:val="28"/>
          <w:lang w:val="vi-VN"/>
        </w:rPr>
        <w:tab/>
      </w:r>
      <w:r>
        <w:rPr>
          <w:rFonts w:eastAsia="Calibri"/>
          <w:i/>
          <w:color w:val="auto"/>
          <w:sz w:val="28"/>
          <w:szCs w:val="28"/>
        </w:rPr>
        <w:t xml:space="preserve">- </w:t>
      </w:r>
      <w:r>
        <w:rPr>
          <w:rFonts w:eastAsia="Calibri"/>
          <w:i/>
          <w:color w:val="auto"/>
          <w:sz w:val="28"/>
          <w:szCs w:val="28"/>
          <w:lang w:val="vi-VN"/>
        </w:rPr>
        <w:t xml:space="preserve">Năng lực giải quyết vấn đề sáng tạo: </w:t>
      </w:r>
      <w:r>
        <w:rPr>
          <w:rFonts w:eastAsia="Calibri"/>
          <w:iCs/>
          <w:color w:val="auto"/>
          <w:sz w:val="28"/>
          <w:szCs w:val="28"/>
          <w:lang w:val="vi-VN"/>
        </w:rPr>
        <w:t>HS vận dụng kiến thức, kĩ năng của bài học để giải quyết vấn đề thường gặp.</w:t>
      </w:r>
    </w:p>
    <w:p w14:paraId="579DE2D8">
      <w:pPr>
        <w:numPr>
          <w:ilvl w:val="0"/>
          <w:numId w:val="0"/>
        </w:numPr>
        <w:pBdr>
          <w:top w:val="none" w:color="auto" w:sz="0" w:space="0"/>
          <w:left w:val="none" w:color="auto" w:sz="0" w:space="0"/>
          <w:bottom w:val="none" w:color="auto" w:sz="0" w:space="0"/>
          <w:right w:val="none" w:color="auto" w:sz="0" w:space="0"/>
          <w:between w:val="none" w:color="auto" w:sz="0" w:space="0"/>
        </w:pBdr>
        <w:spacing w:before="120" w:after="120"/>
        <w:ind w:firstLine="720" w:firstLineChars="0"/>
        <w:jc w:val="both"/>
        <w:rPr>
          <w:rFonts w:hint="default"/>
          <w:b/>
          <w:bCs/>
          <w:color w:val="FF0000"/>
          <w:sz w:val="28"/>
          <w:szCs w:val="28"/>
          <w:lang w:val="en-US"/>
        </w:rPr>
      </w:pPr>
      <w:r>
        <w:rPr>
          <w:rFonts w:hint="default"/>
          <w:b/>
          <w:bCs/>
          <w:color w:val="FF0000"/>
          <w:sz w:val="28"/>
          <w:szCs w:val="28"/>
          <w:lang w:val="en-US"/>
        </w:rPr>
        <w:t>Định hướng Năng lực số</w:t>
      </w:r>
    </w:p>
    <w:p w14:paraId="51A958A0">
      <w:pPr>
        <w:widowControl w:val="0"/>
        <w:numPr>
          <w:ilvl w:val="0"/>
          <w:numId w:val="0"/>
        </w:numPr>
        <w:tabs>
          <w:tab w:val="left" w:pos="717"/>
        </w:tabs>
        <w:spacing w:line="276" w:lineRule="auto"/>
        <w:ind w:leftChars="0" w:right="141" w:rightChars="0"/>
        <w:rPr>
          <w:rFonts w:hint="default"/>
          <w:b/>
          <w:color w:val="FF0000"/>
          <w:sz w:val="28"/>
          <w:szCs w:val="28"/>
          <w:lang w:val="en-US"/>
        </w:rPr>
      </w:pPr>
      <w:r>
        <w:rPr>
          <w:rFonts w:hint="default"/>
          <w:b w:val="0"/>
          <w:bCs/>
          <w:color w:val="FF0000"/>
          <w:sz w:val="28"/>
          <w:szCs w:val="28"/>
          <w:lang w:val="en-US"/>
        </w:rPr>
        <w:t>3.2.CB2a: Chọn được các cách sửa đổi, tinh chỉnh, cải thiện và tích hợp các mục đơn giản có nội dung và thông tin mới để tạo ra những nội dung và thông tin mới và độc đáo.</w:t>
      </w:r>
    </w:p>
    <w:p w14:paraId="18AA2A67">
      <w:pPr>
        <w:widowControl w:val="0"/>
        <w:numPr>
          <w:ilvl w:val="0"/>
          <w:numId w:val="0"/>
        </w:numPr>
        <w:tabs>
          <w:tab w:val="left" w:pos="717"/>
        </w:tabs>
        <w:spacing w:line="276" w:lineRule="auto"/>
        <w:ind w:leftChars="0" w:right="141" w:rightChars="0"/>
        <w:rPr>
          <w:b/>
          <w:color w:val="auto"/>
          <w:sz w:val="28"/>
          <w:szCs w:val="28"/>
        </w:rPr>
      </w:pPr>
      <w:r>
        <w:rPr>
          <w:rFonts w:hint="default"/>
          <w:b/>
          <w:color w:val="auto"/>
          <w:sz w:val="28"/>
          <w:szCs w:val="28"/>
          <w:lang w:val="en-US"/>
        </w:rPr>
        <w:t>3</w:t>
      </w:r>
      <w:r>
        <w:rPr>
          <w:b/>
          <w:color w:val="auto"/>
          <w:sz w:val="28"/>
          <w:szCs w:val="28"/>
        </w:rPr>
        <w:t xml:space="preserve">. Phẩm chất. </w:t>
      </w:r>
    </w:p>
    <w:p w14:paraId="49DF6AFF">
      <w:pPr>
        <w:widowControl w:val="0"/>
        <w:tabs>
          <w:tab w:val="left" w:pos="717"/>
        </w:tabs>
        <w:spacing w:line="276" w:lineRule="auto"/>
        <w:ind w:right="-28"/>
        <w:jc w:val="both"/>
        <w:rPr>
          <w:rFonts w:eastAsia="Calibri"/>
          <w:bCs/>
          <w:color w:val="auto"/>
          <w:sz w:val="28"/>
          <w:szCs w:val="28"/>
          <w:lang w:val="vi-VN"/>
        </w:rPr>
      </w:pPr>
      <w:r>
        <w:rPr>
          <w:b/>
          <w:color w:val="auto"/>
          <w:sz w:val="28"/>
          <w:szCs w:val="28"/>
        </w:rPr>
        <w:tab/>
      </w:r>
      <w:r>
        <w:rPr>
          <w:color w:val="auto"/>
          <w:sz w:val="28"/>
          <w:szCs w:val="28"/>
        </w:rPr>
        <w:t xml:space="preserve">- </w:t>
      </w:r>
      <w:r>
        <w:rPr>
          <w:bCs/>
          <w:color w:val="auto"/>
          <w:sz w:val="28"/>
          <w:szCs w:val="28"/>
          <w:lang w:val="vi-VN"/>
        </w:rPr>
        <w:t>Chăm chỉ luyện tập thực hành, có trách nhiệm và yêu thích môn học</w:t>
      </w:r>
      <w:r>
        <w:rPr>
          <w:rFonts w:eastAsia="Calibri"/>
          <w:bCs/>
          <w:color w:val="auto"/>
          <w:sz w:val="28"/>
          <w:szCs w:val="28"/>
          <w:lang w:val="vi-VN"/>
        </w:rPr>
        <w:t>.</w:t>
      </w:r>
    </w:p>
    <w:p w14:paraId="1B188298">
      <w:pPr>
        <w:spacing w:line="276" w:lineRule="auto"/>
        <w:ind w:firstLine="720"/>
        <w:jc w:val="both"/>
        <w:rPr>
          <w:rFonts w:eastAsia="Calibri"/>
          <w:bCs/>
          <w:color w:val="auto"/>
          <w:sz w:val="28"/>
          <w:szCs w:val="28"/>
          <w:lang w:val="vi-VN"/>
        </w:rPr>
      </w:pPr>
      <w:r>
        <w:rPr>
          <w:rFonts w:eastAsia="Calibri"/>
          <w:bCs/>
          <w:color w:val="auto"/>
          <w:sz w:val="28"/>
          <w:szCs w:val="28"/>
        </w:rPr>
        <w:t xml:space="preserve">- </w:t>
      </w:r>
      <w:r>
        <w:rPr>
          <w:rFonts w:eastAsia="Calibri"/>
          <w:bCs/>
          <w:color w:val="auto"/>
          <w:sz w:val="28"/>
          <w:szCs w:val="28"/>
          <w:lang w:val="vi-VN"/>
        </w:rPr>
        <w:t>Tự tin giải quyết các vấn đề trong học tập.</w:t>
      </w:r>
    </w:p>
    <w:p w14:paraId="1656BF69">
      <w:pPr>
        <w:spacing w:line="276" w:lineRule="auto"/>
        <w:ind w:firstLine="720"/>
        <w:jc w:val="both"/>
        <w:rPr>
          <w:rFonts w:eastAsia="Calibri"/>
          <w:color w:val="auto"/>
          <w:sz w:val="28"/>
          <w:szCs w:val="28"/>
        </w:rPr>
      </w:pPr>
      <w:r>
        <w:rPr>
          <w:rFonts w:eastAsia="Calibri"/>
          <w:b/>
          <w:color w:val="auto"/>
          <w:sz w:val="28"/>
          <w:szCs w:val="28"/>
        </w:rPr>
        <w:t xml:space="preserve">*HSKT: </w:t>
      </w:r>
      <w:r>
        <w:rPr>
          <w:rFonts w:eastAsia="Calibri"/>
          <w:bCs/>
          <w:color w:val="auto"/>
          <w:sz w:val="28"/>
          <w:szCs w:val="28"/>
        </w:rPr>
        <w:t>Giúp HS</w:t>
      </w:r>
      <w:r>
        <w:rPr>
          <w:rFonts w:eastAsia="Calibri"/>
          <w:b/>
          <w:color w:val="auto"/>
          <w:sz w:val="28"/>
          <w:szCs w:val="28"/>
        </w:rPr>
        <w:t xml:space="preserve"> </w:t>
      </w:r>
      <w:r>
        <w:rPr>
          <w:rFonts w:eastAsia="Calibri"/>
          <w:color w:val="auto"/>
          <w:sz w:val="28"/>
          <w:szCs w:val="28"/>
        </w:rPr>
        <w:t>l</w:t>
      </w:r>
      <w:r>
        <w:rPr>
          <w:rFonts w:eastAsia="Calibri"/>
          <w:color w:val="auto"/>
          <w:sz w:val="28"/>
          <w:szCs w:val="28"/>
          <w:lang w:val="vi-VN"/>
        </w:rPr>
        <w:t>àm quen được với giao diện của phần mềm luyện gõ và tập gõ</w:t>
      </w:r>
      <w:r>
        <w:rPr>
          <w:rFonts w:eastAsia="Calibri"/>
          <w:color w:val="auto"/>
          <w:sz w:val="28"/>
          <w:szCs w:val="28"/>
        </w:rPr>
        <w:t>.</w:t>
      </w:r>
    </w:p>
    <w:p w14:paraId="0D480483">
      <w:pPr>
        <w:spacing w:line="276" w:lineRule="auto"/>
        <w:ind w:firstLine="720"/>
        <w:jc w:val="both"/>
        <w:rPr>
          <w:rFonts w:eastAsia="Calibri"/>
          <w:color w:val="auto"/>
          <w:sz w:val="28"/>
          <w:szCs w:val="28"/>
        </w:rPr>
      </w:pPr>
      <w:r>
        <w:rPr>
          <w:b/>
          <w:bCs/>
          <w:color w:val="auto"/>
          <w:sz w:val="26"/>
          <w:szCs w:val="26"/>
        </w:rPr>
        <w:t>- Phát triển KNS:</w:t>
      </w:r>
      <w:r>
        <w:rPr>
          <w:color w:val="auto"/>
          <w:sz w:val="26"/>
          <w:szCs w:val="26"/>
        </w:rPr>
        <w:t xml:space="preserve"> Bài 10. Sáng tạo hình ảnh với AI : Thực hành tạo được hình ảnh từ AI</w:t>
      </w:r>
    </w:p>
    <w:p w14:paraId="18F9EFD8">
      <w:pPr>
        <w:spacing w:line="276" w:lineRule="auto"/>
        <w:jc w:val="both"/>
        <w:rPr>
          <w:b/>
          <w:color w:val="auto"/>
          <w:sz w:val="28"/>
          <w:szCs w:val="28"/>
        </w:rPr>
      </w:pPr>
      <w:r>
        <w:rPr>
          <w:b/>
          <w:color w:val="auto"/>
          <w:sz w:val="28"/>
          <w:szCs w:val="28"/>
        </w:rPr>
        <w:t xml:space="preserve">II. ĐỒ DÙNG DẠY HỌC </w:t>
      </w:r>
    </w:p>
    <w:p w14:paraId="4772FCFF">
      <w:pPr>
        <w:spacing w:line="276" w:lineRule="auto"/>
        <w:jc w:val="both"/>
        <w:rPr>
          <w:b/>
          <w:color w:val="auto"/>
          <w:sz w:val="28"/>
          <w:szCs w:val="28"/>
        </w:rPr>
      </w:pPr>
      <w:r>
        <w:rPr>
          <w:b/>
          <w:color w:val="auto"/>
          <w:sz w:val="28"/>
          <w:szCs w:val="28"/>
        </w:rPr>
        <w:t xml:space="preserve">1. Giáo viên: </w:t>
      </w:r>
      <w:r>
        <w:rPr>
          <w:color w:val="auto"/>
          <w:sz w:val="28"/>
          <w:szCs w:val="28"/>
        </w:rPr>
        <w:t xml:space="preserve">Máy tính, tivi, sgk, giáo án điện tử, </w:t>
      </w:r>
      <w:r>
        <w:rPr>
          <w:rFonts w:eastAsia="Calibri"/>
          <w:bCs/>
          <w:color w:val="auto"/>
          <w:sz w:val="28"/>
          <w:szCs w:val="28"/>
          <w:lang w:val="vi-VN"/>
        </w:rPr>
        <w:t>máy tính cài đặt phần mềm Kiran's Typing Tutor.</w:t>
      </w:r>
      <w:r>
        <w:rPr>
          <w:color w:val="auto"/>
          <w:sz w:val="28"/>
          <w:szCs w:val="28"/>
        </w:rPr>
        <w:t xml:space="preserve"> </w:t>
      </w:r>
    </w:p>
    <w:p w14:paraId="2160A013">
      <w:pPr>
        <w:spacing w:line="288" w:lineRule="auto"/>
        <w:jc w:val="both"/>
        <w:rPr>
          <w:b/>
          <w:color w:val="auto"/>
          <w:sz w:val="28"/>
          <w:szCs w:val="28"/>
        </w:rPr>
      </w:pPr>
      <w:r>
        <w:rPr>
          <w:b/>
          <w:color w:val="auto"/>
          <w:sz w:val="28"/>
          <w:szCs w:val="28"/>
        </w:rPr>
        <w:t xml:space="preserve">2. Học sinh: </w:t>
      </w:r>
      <w:r>
        <w:rPr>
          <w:color w:val="auto"/>
          <w:sz w:val="28"/>
          <w:szCs w:val="28"/>
        </w:rPr>
        <w:t>Sách giáo khoa, vở ghi.</w:t>
      </w:r>
    </w:p>
    <w:p w14:paraId="12E9BFCA">
      <w:pPr>
        <w:spacing w:line="288" w:lineRule="auto"/>
        <w:ind w:left="284" w:hanging="284"/>
        <w:jc w:val="both"/>
        <w:rPr>
          <w:color w:val="auto"/>
          <w:sz w:val="28"/>
          <w:szCs w:val="28"/>
        </w:rPr>
      </w:pPr>
      <w:r>
        <w:rPr>
          <w:b/>
          <w:color w:val="auto"/>
          <w:sz w:val="28"/>
          <w:szCs w:val="28"/>
        </w:rPr>
        <w:t>III.</w:t>
      </w:r>
      <w:r>
        <w:rPr>
          <w:color w:val="auto"/>
          <w:sz w:val="28"/>
          <w:szCs w:val="28"/>
        </w:rPr>
        <w:t xml:space="preserve"> </w:t>
      </w:r>
      <w:r>
        <w:rPr>
          <w:b/>
          <w:color w:val="auto"/>
          <w:sz w:val="28"/>
          <w:szCs w:val="28"/>
        </w:rPr>
        <w:t>CÁC HOẠT ĐỘNG DẠY HỌC</w:t>
      </w:r>
      <w:r>
        <w:rPr>
          <w:color w:val="auto"/>
          <w:sz w:val="28"/>
          <w:szCs w:val="28"/>
        </w:rPr>
        <w:t xml:space="preserve"> </w:t>
      </w:r>
    </w:p>
    <w:tbl>
      <w:tblPr>
        <w:tblStyle w:val="5"/>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15" w:type="dxa"/>
          <w:bottom w:w="0" w:type="dxa"/>
          <w:right w:w="115" w:type="dxa"/>
        </w:tblCellMar>
      </w:tblPr>
      <w:tblGrid>
        <w:gridCol w:w="3866"/>
        <w:gridCol w:w="3381"/>
        <w:gridCol w:w="1289"/>
      </w:tblGrid>
      <w:tr w14:paraId="04AB77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81" w:type="pct"/>
            <w:shd w:val="clear" w:color="auto" w:fill="FFC000"/>
            <w:vAlign w:val="center"/>
          </w:tcPr>
          <w:p w14:paraId="2C6F556B">
            <w:pPr>
              <w:spacing w:line="276" w:lineRule="auto"/>
              <w:jc w:val="center"/>
              <w:rPr>
                <w:b/>
                <w:color w:val="auto"/>
                <w:sz w:val="28"/>
                <w:szCs w:val="28"/>
              </w:rPr>
            </w:pPr>
            <w:r>
              <w:rPr>
                <w:b/>
                <w:color w:val="auto"/>
                <w:sz w:val="28"/>
                <w:szCs w:val="28"/>
              </w:rPr>
              <w:t>Hoạt động của giáo viên</w:t>
            </w:r>
          </w:p>
        </w:tc>
        <w:tc>
          <w:tcPr>
            <w:tcW w:w="1997" w:type="pct"/>
            <w:shd w:val="clear" w:color="auto" w:fill="FFC000"/>
            <w:vAlign w:val="center"/>
          </w:tcPr>
          <w:p w14:paraId="462CA3B7">
            <w:pPr>
              <w:spacing w:line="276" w:lineRule="auto"/>
              <w:jc w:val="center"/>
              <w:rPr>
                <w:b/>
                <w:color w:val="auto"/>
                <w:sz w:val="28"/>
                <w:szCs w:val="28"/>
              </w:rPr>
            </w:pPr>
            <w:r>
              <w:rPr>
                <w:b/>
                <w:color w:val="auto"/>
                <w:sz w:val="28"/>
                <w:szCs w:val="28"/>
              </w:rPr>
              <w:t>Hoạt động của học sinh</w:t>
            </w:r>
          </w:p>
        </w:tc>
        <w:tc>
          <w:tcPr>
            <w:tcW w:w="722" w:type="pct"/>
            <w:shd w:val="clear" w:color="auto" w:fill="FFC000"/>
            <w:vAlign w:val="center"/>
          </w:tcPr>
          <w:p w14:paraId="39918603">
            <w:pPr>
              <w:spacing w:line="276" w:lineRule="auto"/>
              <w:jc w:val="center"/>
              <w:rPr>
                <w:b/>
                <w:color w:val="auto"/>
                <w:sz w:val="28"/>
                <w:szCs w:val="28"/>
              </w:rPr>
            </w:pPr>
            <w:r>
              <w:rPr>
                <w:b/>
                <w:color w:val="auto"/>
                <w:sz w:val="28"/>
                <w:szCs w:val="28"/>
              </w:rPr>
              <w:t>HTHSY/</w:t>
            </w:r>
          </w:p>
          <w:p w14:paraId="1ECEF576">
            <w:pPr>
              <w:spacing w:line="276" w:lineRule="auto"/>
              <w:jc w:val="center"/>
              <w:rPr>
                <w:b/>
                <w:color w:val="auto"/>
                <w:sz w:val="28"/>
                <w:szCs w:val="28"/>
              </w:rPr>
            </w:pPr>
            <w:r>
              <w:rPr>
                <w:b/>
                <w:color w:val="auto"/>
                <w:sz w:val="28"/>
                <w:szCs w:val="28"/>
              </w:rPr>
              <w:t>KT</w:t>
            </w:r>
          </w:p>
        </w:tc>
      </w:tr>
      <w:tr w14:paraId="46A61E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0" w:type="pct"/>
            <w:gridSpan w:val="3"/>
          </w:tcPr>
          <w:p w14:paraId="411715B9">
            <w:pPr>
              <w:spacing w:line="276" w:lineRule="auto"/>
              <w:jc w:val="both"/>
              <w:rPr>
                <w:b/>
                <w:color w:val="auto"/>
                <w:sz w:val="28"/>
                <w:szCs w:val="28"/>
              </w:rPr>
            </w:pPr>
            <w:r>
              <w:rPr>
                <w:b/>
                <w:color w:val="auto"/>
                <w:sz w:val="28"/>
                <w:szCs w:val="28"/>
                <w:lang w:val="vi-VN"/>
              </w:rPr>
              <w:t>1</w:t>
            </w:r>
            <w:r>
              <w:rPr>
                <w:b/>
                <w:color w:val="auto"/>
                <w:sz w:val="28"/>
                <w:szCs w:val="28"/>
              </w:rPr>
              <w:t xml:space="preserve">. KHỞI ĐỘNG (5’) </w:t>
            </w:r>
          </w:p>
          <w:p w14:paraId="2DA93373">
            <w:pPr>
              <w:spacing w:line="276" w:lineRule="auto"/>
              <w:rPr>
                <w:color w:val="auto"/>
                <w:sz w:val="28"/>
                <w:szCs w:val="28"/>
              </w:rPr>
            </w:pPr>
            <w:r>
              <w:rPr>
                <w:b/>
                <w:color w:val="auto"/>
                <w:sz w:val="28"/>
                <w:szCs w:val="28"/>
              </w:rPr>
              <w:t>a. Mục tiêu</w:t>
            </w:r>
            <w:r>
              <w:rPr>
                <w:color w:val="auto"/>
                <w:sz w:val="28"/>
                <w:szCs w:val="28"/>
              </w:rPr>
              <w:t>:</w:t>
            </w:r>
          </w:p>
          <w:p w14:paraId="4F278311">
            <w:pPr>
              <w:spacing w:line="276" w:lineRule="auto"/>
              <w:jc w:val="both"/>
              <w:rPr>
                <w:color w:val="auto"/>
                <w:sz w:val="28"/>
                <w:szCs w:val="28"/>
              </w:rPr>
            </w:pPr>
            <w:r>
              <w:rPr>
                <w:color w:val="auto"/>
                <w:sz w:val="28"/>
                <w:szCs w:val="28"/>
              </w:rPr>
              <w:t>- Tạo tâm thế, sự tò mò, hứng thú để học sinh bắt đầu bài học mới.</w:t>
            </w:r>
          </w:p>
          <w:p w14:paraId="39DBF72C">
            <w:pPr>
              <w:spacing w:line="276" w:lineRule="auto"/>
              <w:jc w:val="both"/>
              <w:rPr>
                <w:color w:val="auto"/>
                <w:sz w:val="28"/>
                <w:szCs w:val="28"/>
              </w:rPr>
            </w:pPr>
            <w:r>
              <w:rPr>
                <w:b/>
                <w:color w:val="auto"/>
                <w:sz w:val="28"/>
                <w:szCs w:val="28"/>
              </w:rPr>
              <w:t>b. Cách thức thực hiện</w:t>
            </w:r>
          </w:p>
        </w:tc>
      </w:tr>
      <w:tr w14:paraId="0237E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81" w:type="pct"/>
          </w:tcPr>
          <w:p w14:paraId="6DE1E58A">
            <w:pPr>
              <w:spacing w:line="276" w:lineRule="auto"/>
              <w:jc w:val="both"/>
              <w:rPr>
                <w:color w:val="auto"/>
                <w:sz w:val="28"/>
                <w:szCs w:val="28"/>
              </w:rPr>
            </w:pPr>
            <w:r>
              <w:rPr>
                <w:color w:val="auto"/>
                <w:sz w:val="28"/>
                <w:szCs w:val="28"/>
              </w:rPr>
              <w:t xml:space="preserve">- Gv đưa ra tình huống trong bài học: </w:t>
            </w:r>
          </w:p>
          <w:p w14:paraId="0E2FDCDE">
            <w:pPr>
              <w:spacing w:line="276" w:lineRule="auto"/>
              <w:jc w:val="both"/>
              <w:rPr>
                <w:color w:val="auto"/>
                <w:sz w:val="28"/>
                <w:szCs w:val="28"/>
              </w:rPr>
            </w:pPr>
            <w:r>
              <w:rPr>
                <w:color w:val="auto"/>
                <w:sz w:val="28"/>
                <w:szCs w:val="28"/>
              </w:rPr>
              <w:t>?Quan sát cuộc thảo luận giữa 2 bạn Khoa và Minh.</w:t>
            </w:r>
          </w:p>
          <w:p w14:paraId="5D38DC55">
            <w:pPr>
              <w:spacing w:line="276" w:lineRule="auto"/>
              <w:jc w:val="both"/>
              <w:rPr>
                <w:color w:val="auto"/>
                <w:sz w:val="28"/>
                <w:szCs w:val="28"/>
              </w:rPr>
            </w:pPr>
            <w:r>
              <w:rPr>
                <w:color w:val="auto"/>
                <w:sz w:val="28"/>
                <w:szCs w:val="28"/>
              </w:rPr>
              <w:t>- Gv chốt dẫn vào bài.</w:t>
            </w:r>
          </w:p>
        </w:tc>
        <w:tc>
          <w:tcPr>
            <w:tcW w:w="1997" w:type="pct"/>
          </w:tcPr>
          <w:p w14:paraId="69697EBF">
            <w:pPr>
              <w:jc w:val="both"/>
              <w:rPr>
                <w:color w:val="auto"/>
                <w:sz w:val="28"/>
                <w:szCs w:val="28"/>
              </w:rPr>
            </w:pPr>
            <w:r>
              <w:rPr>
                <w:rFonts w:eastAsia="Calibri"/>
                <w:color w:val="auto"/>
                <w:sz w:val="28"/>
                <w:szCs w:val="28"/>
                <w:lang w:val="vi-VN"/>
              </w:rPr>
              <w:t xml:space="preserve">- </w:t>
            </w:r>
            <w:r>
              <w:rPr>
                <w:color w:val="auto"/>
                <w:sz w:val="28"/>
                <w:szCs w:val="28"/>
              </w:rPr>
              <w:t>HS thực hiện thảo luận nhóm để cùng nhau tìm hiểu tình huống mà giáo viên đưa ra.</w:t>
            </w:r>
          </w:p>
          <w:p w14:paraId="0F304560">
            <w:pPr>
              <w:spacing w:line="276" w:lineRule="auto"/>
              <w:jc w:val="both"/>
              <w:rPr>
                <w:rFonts w:eastAsia="Calibri"/>
                <w:i/>
                <w:color w:val="auto"/>
                <w:sz w:val="28"/>
                <w:szCs w:val="28"/>
                <w:lang w:val="vi-VN"/>
              </w:rPr>
            </w:pPr>
            <w:r>
              <w:rPr>
                <w:color w:val="auto"/>
                <w:sz w:val="28"/>
                <w:szCs w:val="28"/>
              </w:rPr>
              <w:t>- Chúng ta sử dụng phần mềm luyện gõ bàn phím Kiran’s Typing Tutor.</w:t>
            </w:r>
          </w:p>
        </w:tc>
        <w:tc>
          <w:tcPr>
            <w:tcW w:w="722" w:type="pct"/>
          </w:tcPr>
          <w:p w14:paraId="49E21B23">
            <w:pPr>
              <w:spacing w:line="276" w:lineRule="auto"/>
              <w:jc w:val="both"/>
              <w:rPr>
                <w:color w:val="auto"/>
                <w:sz w:val="28"/>
                <w:szCs w:val="28"/>
              </w:rPr>
            </w:pPr>
            <w:r>
              <w:rPr>
                <w:color w:val="auto"/>
                <w:sz w:val="28"/>
                <w:szCs w:val="28"/>
              </w:rPr>
              <w:t xml:space="preserve">- HS lắng nghe.   </w:t>
            </w:r>
          </w:p>
        </w:tc>
      </w:tr>
      <w:tr w14:paraId="742B41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567" w:hRule="atLeast"/>
        </w:trPr>
        <w:tc>
          <w:tcPr>
            <w:tcW w:w="5000" w:type="pct"/>
            <w:gridSpan w:val="3"/>
          </w:tcPr>
          <w:p w14:paraId="36C3785C">
            <w:pPr>
              <w:spacing w:line="276" w:lineRule="auto"/>
              <w:jc w:val="both"/>
              <w:rPr>
                <w:color w:val="auto"/>
                <w:sz w:val="28"/>
                <w:szCs w:val="28"/>
              </w:rPr>
            </w:pPr>
            <w:r>
              <w:rPr>
                <w:b/>
                <w:color w:val="auto"/>
                <w:sz w:val="28"/>
                <w:szCs w:val="28"/>
                <w:lang w:val="vi-VN"/>
              </w:rPr>
              <w:t>2</w:t>
            </w:r>
            <w:r>
              <w:rPr>
                <w:b/>
                <w:color w:val="auto"/>
                <w:sz w:val="28"/>
                <w:szCs w:val="28"/>
              </w:rPr>
              <w:t>. THỰC HÀNH  (20’)</w:t>
            </w:r>
          </w:p>
          <w:p w14:paraId="03ED3F50">
            <w:pPr>
              <w:pBdr>
                <w:top w:val="none" w:color="auto" w:sz="0" w:space="0"/>
                <w:left w:val="none" w:color="auto" w:sz="0" w:space="0"/>
                <w:bottom w:val="none" w:color="auto" w:sz="0" w:space="0"/>
                <w:right w:val="none" w:color="auto" w:sz="0" w:space="0"/>
                <w:between w:val="none" w:color="auto" w:sz="0" w:space="0"/>
              </w:pBdr>
              <w:spacing w:line="276" w:lineRule="auto"/>
              <w:jc w:val="both"/>
              <w:rPr>
                <w:color w:val="auto"/>
                <w:sz w:val="28"/>
                <w:szCs w:val="28"/>
              </w:rPr>
            </w:pPr>
            <w:r>
              <w:rPr>
                <w:b/>
                <w:color w:val="auto"/>
                <w:sz w:val="28"/>
                <w:szCs w:val="28"/>
              </w:rPr>
              <w:t xml:space="preserve">a. Mục tiêu: </w:t>
            </w:r>
          </w:p>
          <w:p w14:paraId="3FA29B08">
            <w:pPr>
              <w:spacing w:line="276" w:lineRule="auto"/>
              <w:jc w:val="both"/>
              <w:rPr>
                <w:rFonts w:eastAsia="Calibri"/>
                <w:color w:val="auto"/>
                <w:sz w:val="28"/>
                <w:szCs w:val="28"/>
              </w:rPr>
            </w:pPr>
            <w:r>
              <w:rPr>
                <w:color w:val="auto"/>
                <w:sz w:val="28"/>
                <w:szCs w:val="28"/>
              </w:rPr>
              <w:t xml:space="preserve">- </w:t>
            </w:r>
            <w:r>
              <w:rPr>
                <w:rFonts w:eastAsia="Calibri"/>
                <w:color w:val="auto"/>
                <w:sz w:val="28"/>
                <w:szCs w:val="28"/>
              </w:rPr>
              <w:t>HS biết gõ các kí tự trên của hàng phím số trong mục Typing Practice.</w:t>
            </w:r>
          </w:p>
          <w:p w14:paraId="5C2259DF">
            <w:pPr>
              <w:pBdr>
                <w:top w:val="none" w:color="auto" w:sz="0" w:space="0"/>
                <w:left w:val="none" w:color="auto" w:sz="0" w:space="0"/>
                <w:bottom w:val="none" w:color="auto" w:sz="0" w:space="0"/>
                <w:right w:val="none" w:color="auto" w:sz="0" w:space="0"/>
                <w:between w:val="none" w:color="auto" w:sz="0" w:space="0"/>
              </w:pBdr>
              <w:spacing w:line="276" w:lineRule="auto"/>
              <w:jc w:val="both"/>
              <w:rPr>
                <w:rFonts w:eastAsia="Calibri"/>
                <w:color w:val="auto"/>
                <w:sz w:val="28"/>
                <w:szCs w:val="28"/>
              </w:rPr>
            </w:pPr>
            <w:r>
              <w:rPr>
                <w:rFonts w:eastAsia="Calibri"/>
                <w:color w:val="auto"/>
                <w:sz w:val="28"/>
                <w:szCs w:val="28"/>
              </w:rPr>
              <w:t>- Biết đóng bài luyện tập và thoát khỏi phần mềm.</w:t>
            </w:r>
          </w:p>
          <w:p w14:paraId="02AF039F">
            <w:pPr>
              <w:widowControl w:val="0"/>
              <w:numPr>
                <w:ilvl w:val="0"/>
                <w:numId w:val="0"/>
              </w:numPr>
              <w:tabs>
                <w:tab w:val="left" w:pos="717"/>
              </w:tabs>
              <w:spacing w:line="276" w:lineRule="auto"/>
              <w:ind w:leftChars="0" w:right="141" w:rightChars="0"/>
              <w:rPr>
                <w:rFonts w:eastAsia="Calibri"/>
                <w:color w:val="auto"/>
                <w:sz w:val="28"/>
                <w:szCs w:val="28"/>
              </w:rPr>
            </w:pPr>
            <w:r>
              <w:rPr>
                <w:rFonts w:hint="default"/>
                <w:b w:val="0"/>
                <w:bCs/>
                <w:color w:val="FF0000"/>
                <w:sz w:val="28"/>
                <w:szCs w:val="28"/>
                <w:lang w:val="en-US"/>
              </w:rPr>
              <w:t>3.2.CB2a: Chọn được các cách sửa đổi, tinh chỉnh, cải thiện và tích hợp các mục đơn giản có nội dung và thông tin mới để tạo ra những nội dung và thông tin mới và độc đáo.</w:t>
            </w:r>
          </w:p>
          <w:p w14:paraId="2CDEA34B">
            <w:pPr>
              <w:pBdr>
                <w:top w:val="none" w:color="auto" w:sz="0" w:space="0"/>
                <w:left w:val="none" w:color="auto" w:sz="0" w:space="0"/>
                <w:bottom w:val="none" w:color="auto" w:sz="0" w:space="0"/>
                <w:right w:val="none" w:color="auto" w:sz="0" w:space="0"/>
                <w:between w:val="none" w:color="auto" w:sz="0" w:space="0"/>
              </w:pBdr>
              <w:spacing w:line="276" w:lineRule="auto"/>
              <w:jc w:val="both"/>
              <w:rPr>
                <w:color w:val="auto"/>
                <w:sz w:val="28"/>
                <w:szCs w:val="28"/>
              </w:rPr>
            </w:pPr>
            <w:r>
              <w:rPr>
                <w:b/>
                <w:color w:val="auto"/>
                <w:sz w:val="28"/>
                <w:szCs w:val="28"/>
              </w:rPr>
              <w:t>b. Cách thức thực hiện:</w:t>
            </w:r>
          </w:p>
        </w:tc>
      </w:tr>
      <w:tr w14:paraId="135C13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31" w:hRule="atLeast"/>
        </w:trPr>
        <w:tc>
          <w:tcPr>
            <w:tcW w:w="2281" w:type="pct"/>
          </w:tcPr>
          <w:p w14:paraId="3A7F6943">
            <w:pPr>
              <w:spacing w:before="240" w:line="276" w:lineRule="auto"/>
              <w:jc w:val="both"/>
              <w:rPr>
                <w:rFonts w:hint="default" w:ascii="Times New Roman" w:hAnsi="Times New Roman" w:eastAsia="Calibri" w:cs="Times New Roman"/>
                <w:b/>
                <w:i/>
                <w:color w:val="auto"/>
                <w:sz w:val="28"/>
                <w:szCs w:val="28"/>
              </w:rPr>
            </w:pPr>
            <w:r>
              <w:rPr>
                <w:rFonts w:hint="default" w:ascii="Times New Roman" w:hAnsi="Times New Roman" w:eastAsia="Calibri" w:cs="Times New Roman"/>
                <w:b/>
                <w:i/>
                <w:color w:val="auto"/>
                <w:sz w:val="28"/>
                <w:szCs w:val="28"/>
                <w:u w:val="single"/>
              </w:rPr>
              <w:t>Nhiệm vụ 3</w:t>
            </w:r>
            <w:r>
              <w:rPr>
                <w:rFonts w:hint="default" w:ascii="Times New Roman" w:hAnsi="Times New Roman" w:eastAsia="Calibri" w:cs="Times New Roman"/>
                <w:b/>
                <w:i/>
                <w:color w:val="auto"/>
                <w:sz w:val="28"/>
                <w:szCs w:val="28"/>
              </w:rPr>
              <w:t xml:space="preserve">: </w:t>
            </w:r>
          </w:p>
          <w:p w14:paraId="44F6067B">
            <w:pPr>
              <w:spacing w:line="276" w:lineRule="auto"/>
              <w:jc w:val="both"/>
              <w:rPr>
                <w:rFonts w:hint="default" w:ascii="Times New Roman" w:hAnsi="Times New Roman" w:eastAsia="Calibri" w:cs="Times New Roman"/>
                <w:color w:val="auto"/>
                <w:sz w:val="28"/>
                <w:szCs w:val="28"/>
              </w:rPr>
            </w:pPr>
            <w:r>
              <w:rPr>
                <w:rFonts w:hint="default" w:ascii="Times New Roman" w:hAnsi="Times New Roman" w:eastAsia="Calibri" w:cs="Times New Roman"/>
                <w:color w:val="auto"/>
                <w:sz w:val="28"/>
                <w:szCs w:val="28"/>
              </w:rPr>
              <w:t>- GV hướng dẫn HS thực hành các bước trên phần mềm theo hướng dẫn từng bước trong SGK:</w:t>
            </w:r>
          </w:p>
          <w:p w14:paraId="2D63800A">
            <w:pPr>
              <w:spacing w:line="276" w:lineRule="auto"/>
              <w:jc w:val="both"/>
              <w:rPr>
                <w:rFonts w:hint="default" w:ascii="Times New Roman" w:hAnsi="Times New Roman" w:eastAsia="Calibri" w:cs="Times New Roman"/>
                <w:color w:val="auto"/>
                <w:sz w:val="28"/>
                <w:szCs w:val="28"/>
              </w:rPr>
            </w:pPr>
            <w:r>
              <w:rPr>
                <w:rFonts w:hint="default" w:ascii="Times New Roman" w:hAnsi="Times New Roman" w:eastAsia="Calibri" w:cs="Times New Roman"/>
                <w:color w:val="auto"/>
                <w:sz w:val="28"/>
                <w:szCs w:val="28"/>
              </w:rPr>
              <w:t xml:space="preserve">+ Bước 1: Chọn nút lệnh </w:t>
            </w:r>
            <w:r>
              <w:rPr>
                <w:rFonts w:hint="default" w:ascii="Times New Roman" w:hAnsi="Times New Roman" w:eastAsia="Calibri" w:cs="Times New Roman"/>
                <w:b/>
                <w:i/>
                <w:color w:val="auto"/>
                <w:sz w:val="28"/>
                <w:szCs w:val="28"/>
              </w:rPr>
              <w:t>Typing Practice</w:t>
            </w:r>
            <w:r>
              <w:rPr>
                <w:rFonts w:hint="default" w:ascii="Times New Roman" w:hAnsi="Times New Roman" w:eastAsia="Calibri" w:cs="Times New Roman"/>
                <w:color w:val="auto"/>
                <w:sz w:val="28"/>
                <w:szCs w:val="28"/>
              </w:rPr>
              <w:t xml:space="preserve"> trên màn hình chính.</w:t>
            </w:r>
          </w:p>
          <w:p w14:paraId="5D33D3ED">
            <w:pPr>
              <w:spacing w:line="276" w:lineRule="auto"/>
              <w:jc w:val="both"/>
              <w:rPr>
                <w:rFonts w:hint="default" w:ascii="Times New Roman" w:hAnsi="Times New Roman" w:eastAsia="Calibri" w:cs="Times New Roman"/>
                <w:color w:val="auto"/>
                <w:sz w:val="28"/>
                <w:szCs w:val="28"/>
              </w:rPr>
            </w:pPr>
            <w:r>
              <w:rPr>
                <w:rFonts w:hint="default" w:ascii="Times New Roman" w:hAnsi="Times New Roman" w:eastAsia="Calibri" w:cs="Times New Roman"/>
                <w:color w:val="auto"/>
                <w:sz w:val="28"/>
                <w:szCs w:val="28"/>
              </w:rPr>
              <w:t xml:space="preserve">+ Bước 2: Trong mục </w:t>
            </w:r>
            <w:r>
              <w:rPr>
                <w:rFonts w:hint="default" w:ascii="Times New Roman" w:hAnsi="Times New Roman" w:eastAsia="Calibri" w:cs="Times New Roman"/>
                <w:b/>
                <w:i/>
                <w:color w:val="auto"/>
                <w:sz w:val="28"/>
                <w:szCs w:val="28"/>
              </w:rPr>
              <w:t>Course</w:t>
            </w:r>
            <w:r>
              <w:rPr>
                <w:rFonts w:hint="default" w:ascii="Times New Roman" w:hAnsi="Times New Roman" w:eastAsia="Calibri" w:cs="Times New Roman"/>
                <w:color w:val="auto"/>
                <w:sz w:val="28"/>
                <w:szCs w:val="28"/>
              </w:rPr>
              <w:t xml:space="preserve">, chọn bài học </w:t>
            </w:r>
            <w:r>
              <w:rPr>
                <w:rFonts w:hint="default" w:ascii="Times New Roman" w:hAnsi="Times New Roman" w:eastAsia="Calibri" w:cs="Times New Roman"/>
                <w:b/>
                <w:i/>
                <w:color w:val="auto"/>
                <w:sz w:val="28"/>
                <w:szCs w:val="28"/>
              </w:rPr>
              <w:t>NumericKeys-Qwerty</w:t>
            </w:r>
            <w:r>
              <w:rPr>
                <w:rFonts w:hint="default" w:ascii="Times New Roman" w:hAnsi="Times New Roman" w:eastAsia="Calibri" w:cs="Times New Roman"/>
                <w:color w:val="auto"/>
                <w:sz w:val="28"/>
                <w:szCs w:val="28"/>
              </w:rPr>
              <w:t>.</w:t>
            </w:r>
          </w:p>
          <w:p w14:paraId="28561233">
            <w:pPr>
              <w:spacing w:line="276" w:lineRule="auto"/>
              <w:jc w:val="both"/>
              <w:rPr>
                <w:rFonts w:hint="default" w:ascii="Times New Roman" w:hAnsi="Times New Roman" w:eastAsia="Calibri" w:cs="Times New Roman"/>
                <w:color w:val="auto"/>
                <w:sz w:val="28"/>
                <w:szCs w:val="28"/>
              </w:rPr>
            </w:pPr>
            <w:r>
              <w:rPr>
                <w:rFonts w:hint="default" w:ascii="Times New Roman" w:hAnsi="Times New Roman" w:eastAsia="Calibri" w:cs="Times New Roman"/>
                <w:color w:val="auto"/>
                <w:sz w:val="28"/>
                <w:szCs w:val="28"/>
              </w:rPr>
              <w:t>+ Bước 3: Chọn các bài luyện tập nhỏ từ số 31 để luyện gõ các kí tự trên của hàng phím số.</w:t>
            </w:r>
          </w:p>
          <w:p w14:paraId="090505F9">
            <w:pPr>
              <w:spacing w:line="276" w:lineRule="auto"/>
              <w:jc w:val="both"/>
              <w:rPr>
                <w:rFonts w:hint="default" w:ascii="Times New Roman" w:hAnsi="Times New Roman" w:eastAsia="Calibri" w:cs="Times New Roman"/>
                <w:color w:val="auto"/>
                <w:sz w:val="28"/>
                <w:szCs w:val="28"/>
              </w:rPr>
            </w:pPr>
            <w:r>
              <w:rPr>
                <w:rFonts w:hint="default" w:ascii="Times New Roman" w:hAnsi="Times New Roman" w:eastAsia="Calibri" w:cs="Times New Roman"/>
                <w:color w:val="auto"/>
                <w:sz w:val="28"/>
                <w:szCs w:val="28"/>
              </w:rPr>
              <w:t xml:space="preserve">+ Bước 4: Nháy vào nút lệnh </w:t>
            </w:r>
            <w:r>
              <w:rPr>
                <w:rFonts w:hint="default" w:ascii="Times New Roman" w:hAnsi="Times New Roman" w:eastAsia="Calibri" w:cs="Times New Roman"/>
                <w:color w:val="auto"/>
                <w:sz w:val="28"/>
                <w:szCs w:val="28"/>
              </w:rPr>
              <w:drawing>
                <wp:inline distT="0" distB="0" distL="0" distR="0">
                  <wp:extent cx="359410" cy="359410"/>
                  <wp:effectExtent l="0" t="0" r="6350" b="6350"/>
                  <wp:docPr id="1710232388" name="Picture 1710232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32388" name="Picture 1710232388"/>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359664" cy="359664"/>
                          </a:xfrm>
                          <a:prstGeom prst="rect">
                            <a:avLst/>
                          </a:prstGeom>
                        </pic:spPr>
                      </pic:pic>
                    </a:graphicData>
                  </a:graphic>
                </wp:inline>
              </w:drawing>
            </w:r>
            <w:r>
              <w:rPr>
                <w:rFonts w:hint="default" w:ascii="Times New Roman" w:hAnsi="Times New Roman" w:eastAsia="Calibri" w:cs="Times New Roman"/>
                <w:color w:val="auto"/>
                <w:sz w:val="28"/>
                <w:szCs w:val="28"/>
              </w:rPr>
              <w:t xml:space="preserve">để về màn hình chính. Nháy chuột tiếp vào nút lệnh </w:t>
            </w:r>
            <w:r>
              <w:rPr>
                <w:rFonts w:hint="default" w:ascii="Times New Roman" w:hAnsi="Times New Roman" w:eastAsia="Calibri" w:cs="Times New Roman"/>
                <w:color w:val="auto"/>
                <w:sz w:val="28"/>
                <w:szCs w:val="28"/>
              </w:rPr>
              <w:drawing>
                <wp:inline distT="0" distB="0" distL="0" distR="0">
                  <wp:extent cx="371475" cy="414020"/>
                  <wp:effectExtent l="0" t="0" r="9525" b="12700"/>
                  <wp:docPr id="1710232389" name="Picture 1710232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32389" name="Picture 1710232389"/>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371856" cy="414528"/>
                          </a:xfrm>
                          <a:prstGeom prst="rect">
                            <a:avLst/>
                          </a:prstGeom>
                        </pic:spPr>
                      </pic:pic>
                    </a:graphicData>
                  </a:graphic>
                </wp:inline>
              </w:drawing>
            </w:r>
            <w:r>
              <w:rPr>
                <w:rFonts w:hint="default" w:ascii="Times New Roman" w:hAnsi="Times New Roman" w:eastAsia="Calibri" w:cs="Times New Roman"/>
                <w:color w:val="auto"/>
                <w:sz w:val="28"/>
                <w:szCs w:val="28"/>
              </w:rPr>
              <w:t xml:space="preserve"> để thoát khỏi phần mềm.</w:t>
            </w:r>
          </w:p>
          <w:p w14:paraId="20C2D3F6">
            <w:pPr>
              <w:spacing w:line="276" w:lineRule="auto"/>
              <w:jc w:val="both"/>
              <w:rPr>
                <w:rFonts w:hint="default" w:ascii="Times New Roman" w:hAnsi="Times New Roman" w:eastAsia="Calibri" w:cs="Times New Roman"/>
                <w:color w:val="auto"/>
                <w:sz w:val="28"/>
                <w:szCs w:val="28"/>
              </w:rPr>
            </w:pPr>
            <w:r>
              <w:rPr>
                <w:rFonts w:hint="default" w:ascii="Times New Roman" w:hAnsi="Times New Roman" w:eastAsia="Calibri" w:cs="Times New Roman"/>
                <w:color w:val="auto"/>
                <w:sz w:val="28"/>
                <w:szCs w:val="28"/>
              </w:rPr>
              <w:t xml:space="preserve">- GV lưu ý HS: </w:t>
            </w:r>
          </w:p>
          <w:p w14:paraId="6D4A482D">
            <w:pPr>
              <w:spacing w:line="276" w:lineRule="auto"/>
              <w:jc w:val="both"/>
              <w:rPr>
                <w:rFonts w:hint="default" w:ascii="Times New Roman" w:hAnsi="Times New Roman" w:eastAsia="Calibri" w:cs="Times New Roman"/>
                <w:b/>
                <w:color w:val="auto"/>
                <w:sz w:val="28"/>
                <w:szCs w:val="28"/>
                <w:lang w:val="vi-VN"/>
              </w:rPr>
            </w:pPr>
            <w:r>
              <w:rPr>
                <w:rFonts w:hint="default" w:ascii="Times New Roman" w:hAnsi="Times New Roman" w:eastAsia="Calibri" w:cs="Times New Roman"/>
                <w:color w:val="auto"/>
                <w:sz w:val="28"/>
                <w:szCs w:val="28"/>
              </w:rPr>
              <w:t xml:space="preserve">+ </w:t>
            </w:r>
            <w:r>
              <w:rPr>
                <w:rFonts w:hint="default" w:ascii="Times New Roman" w:hAnsi="Times New Roman" w:eastAsia="Calibri" w:cs="Times New Roman"/>
                <w:i/>
                <w:color w:val="auto"/>
                <w:sz w:val="28"/>
                <w:szCs w:val="28"/>
              </w:rPr>
              <w:t xml:space="preserve">Với các phím có hai kí tự, muốn có kí tự phía trên của phím như !, @, #,... ta nhấn giữ phím </w:t>
            </w:r>
            <w:r>
              <w:rPr>
                <w:rFonts w:hint="default" w:ascii="Times New Roman" w:hAnsi="Times New Roman" w:eastAsia="Calibri" w:cs="Times New Roman"/>
                <w:b/>
                <w:i/>
                <w:color w:val="auto"/>
                <w:sz w:val="28"/>
                <w:szCs w:val="28"/>
              </w:rPr>
              <w:t>Shift</w:t>
            </w:r>
            <w:r>
              <w:rPr>
                <w:rFonts w:hint="default" w:ascii="Times New Roman" w:hAnsi="Times New Roman" w:eastAsia="Calibri" w:cs="Times New Roman"/>
                <w:i/>
                <w:color w:val="auto"/>
                <w:sz w:val="28"/>
                <w:szCs w:val="28"/>
              </w:rPr>
              <w:t xml:space="preserve"> khi gõ số.</w:t>
            </w:r>
            <w:r>
              <w:rPr>
                <w:rFonts w:hint="default" w:ascii="Times New Roman" w:hAnsi="Times New Roman" w:eastAsia="Calibri" w:cs="Times New Roman"/>
                <w:b/>
                <w:color w:val="auto"/>
                <w:sz w:val="28"/>
                <w:szCs w:val="28"/>
                <w:lang w:val="vi-VN"/>
              </w:rPr>
              <w:t xml:space="preserve"> </w:t>
            </w:r>
          </w:p>
          <w:p w14:paraId="55BFCEF2">
            <w:pPr>
              <w:spacing w:line="276" w:lineRule="auto"/>
              <w:jc w:val="both"/>
              <w:rPr>
                <w:rFonts w:hint="default" w:ascii="Times New Roman" w:hAnsi="Times New Roman" w:eastAsia="Calibri" w:cs="Times New Roman"/>
                <w:i/>
                <w:color w:val="auto"/>
                <w:sz w:val="28"/>
                <w:szCs w:val="28"/>
                <w:lang w:val="vi-VN"/>
              </w:rPr>
            </w:pPr>
            <w:r>
              <w:rPr>
                <w:rFonts w:hint="default" w:ascii="Times New Roman" w:hAnsi="Times New Roman" w:eastAsia="Calibri" w:cs="Times New Roman"/>
                <w:i/>
                <w:color w:val="auto"/>
                <w:sz w:val="28"/>
                <w:szCs w:val="28"/>
                <w:lang w:val="vi-VN"/>
              </w:rPr>
              <w:t xml:space="preserve">+ Nếu cần gõ các kí tự trên do tay phải phụ trách thì ngón út tay trái sẽ nhấn giữ phím </w:t>
            </w:r>
            <w:r>
              <w:rPr>
                <w:rFonts w:hint="default" w:ascii="Times New Roman" w:hAnsi="Times New Roman" w:eastAsia="Calibri" w:cs="Times New Roman"/>
                <w:b/>
                <w:i/>
                <w:color w:val="auto"/>
                <w:sz w:val="28"/>
                <w:szCs w:val="28"/>
                <w:lang w:val="vi-VN"/>
              </w:rPr>
              <w:t>Shift</w:t>
            </w:r>
            <w:r>
              <w:rPr>
                <w:rFonts w:hint="default" w:ascii="Times New Roman" w:hAnsi="Times New Roman" w:eastAsia="Calibri" w:cs="Times New Roman"/>
                <w:i/>
                <w:color w:val="auto"/>
                <w:sz w:val="28"/>
                <w:szCs w:val="28"/>
                <w:lang w:val="vi-VN"/>
              </w:rPr>
              <w:t xml:space="preserve"> và ngược lại.</w:t>
            </w:r>
          </w:p>
          <w:p w14:paraId="3A7309A2">
            <w:pPr>
              <w:spacing w:line="276" w:lineRule="auto"/>
              <w:jc w:val="both"/>
              <w:rPr>
                <w:rFonts w:hint="default" w:ascii="Times New Roman" w:hAnsi="Times New Roman" w:eastAsia="Calibri" w:cs="Times New Roman"/>
                <w:color w:val="auto"/>
                <w:sz w:val="28"/>
                <w:szCs w:val="28"/>
                <w:lang w:val="vi-VN"/>
              </w:rPr>
            </w:pPr>
            <w:r>
              <w:rPr>
                <w:rFonts w:hint="default" w:ascii="Times New Roman" w:hAnsi="Times New Roman" w:eastAsia="Calibri" w:cs="Times New Roman"/>
                <w:color w:val="auto"/>
                <w:sz w:val="28"/>
                <w:szCs w:val="28"/>
                <w:lang w:val="vi-VN"/>
              </w:rPr>
              <w:t>- GV hướng dẫn HS thực hành theo thời gian và ghi lại kết quả sau mỗi lần luyện tập.</w:t>
            </w:r>
          </w:p>
          <w:p w14:paraId="6A455F05">
            <w:pPr>
              <w:widowControl w:val="0"/>
              <w:spacing w:line="276" w:lineRule="auto"/>
              <w:jc w:val="both"/>
              <w:rPr>
                <w:rFonts w:hint="default" w:ascii="Times New Roman" w:hAnsi="Times New Roman" w:eastAsia="Calibri" w:cs="Times New Roman"/>
                <w:color w:val="auto"/>
                <w:sz w:val="28"/>
                <w:szCs w:val="28"/>
                <w:lang w:val="vi-VN"/>
              </w:rPr>
            </w:pPr>
            <w:r>
              <w:rPr>
                <w:rFonts w:hint="default" w:ascii="Times New Roman" w:hAnsi="Times New Roman" w:eastAsia="Calibri" w:cs="Times New Roman"/>
                <w:color w:val="auto"/>
                <w:sz w:val="28"/>
                <w:szCs w:val="28"/>
                <w:lang w:val="vi-VN"/>
              </w:rPr>
              <w:t>- GV hướng dẫn HS dựa vào thông tin kết quả trên màn hình để cải thiện kết quả tập gõ lần sau tốt hơn lần trước.</w:t>
            </w:r>
          </w:p>
          <w:p w14:paraId="0D4B3A25">
            <w:pPr>
              <w:widowControl w:val="0"/>
              <w:spacing w:line="276" w:lineRule="auto"/>
              <w:jc w:val="both"/>
              <w:rPr>
                <w:rFonts w:hint="default" w:ascii="Times New Roman" w:hAnsi="Times New Roman" w:eastAsia="SimSun" w:cs="Times New Roman"/>
                <w:color w:val="auto"/>
                <w:sz w:val="28"/>
                <w:szCs w:val="28"/>
                <w:lang w:val="en-US"/>
              </w:rPr>
            </w:pPr>
            <w:r>
              <w:rPr>
                <w:rFonts w:hint="default" w:ascii="Times New Roman" w:hAnsi="Times New Roman" w:eastAsia="SimSun" w:cs="Times New Roman"/>
                <w:color w:val="FF0000"/>
                <w:sz w:val="28"/>
                <w:szCs w:val="28"/>
                <w:lang w:val="en-US"/>
              </w:rPr>
              <w:t>*</w:t>
            </w:r>
            <w:r>
              <w:rPr>
                <w:rFonts w:hint="default" w:ascii="Times New Roman" w:hAnsi="Times New Roman" w:eastAsia="SimSun" w:cs="Times New Roman"/>
                <w:color w:val="FF0000"/>
                <w:sz w:val="28"/>
                <w:szCs w:val="28"/>
              </w:rPr>
              <w:t>GV hướng dẫn HS sử dụng chức năng "Add Lesson" (nếu phần mềm hỗ trợ) hoặc gõ trực tiếp vào khung văn bản tự do</w:t>
            </w:r>
            <w:r>
              <w:rPr>
                <w:rFonts w:ascii="SimSun" w:hAnsi="SimSun" w:eastAsia="SimSun" w:cs="SimSun"/>
                <w:sz w:val="24"/>
                <w:szCs w:val="24"/>
              </w:rPr>
              <w:t>.</w:t>
            </w:r>
          </w:p>
        </w:tc>
        <w:tc>
          <w:tcPr>
            <w:tcW w:w="1997" w:type="pct"/>
          </w:tcPr>
          <w:p w14:paraId="025B347D">
            <w:pPr>
              <w:spacing w:line="276" w:lineRule="auto"/>
              <w:jc w:val="both"/>
              <w:rPr>
                <w:rFonts w:hint="default" w:ascii="Times New Roman" w:hAnsi="Times New Roman" w:eastAsia="Calibri" w:cs="Times New Roman"/>
                <w:color w:val="auto"/>
                <w:sz w:val="28"/>
                <w:szCs w:val="28"/>
                <w:lang w:val="vi-VN"/>
              </w:rPr>
            </w:pPr>
            <w:r>
              <w:rPr>
                <w:rFonts w:hint="default" w:ascii="Times New Roman" w:hAnsi="Times New Roman" w:eastAsia="Calibri" w:cs="Times New Roman"/>
                <w:color w:val="auto"/>
                <w:sz w:val="28"/>
                <w:szCs w:val="28"/>
                <w:lang w:val="vi-VN"/>
              </w:rPr>
              <w:t xml:space="preserve">- HS thực hành gõ được các kí tự trên của hàng phím số trong mục </w:t>
            </w:r>
            <w:r>
              <w:rPr>
                <w:rFonts w:hint="default" w:ascii="Times New Roman" w:hAnsi="Times New Roman" w:eastAsia="Calibri" w:cs="Times New Roman"/>
                <w:b/>
                <w:i/>
                <w:color w:val="auto"/>
                <w:sz w:val="28"/>
                <w:szCs w:val="28"/>
                <w:lang w:val="vi-VN"/>
              </w:rPr>
              <w:t>Typing Practice</w:t>
            </w:r>
            <w:r>
              <w:rPr>
                <w:rFonts w:hint="default" w:ascii="Times New Roman" w:hAnsi="Times New Roman" w:eastAsia="Calibri" w:cs="Times New Roman"/>
                <w:color w:val="auto"/>
                <w:sz w:val="28"/>
                <w:szCs w:val="28"/>
                <w:lang w:val="vi-VN"/>
              </w:rPr>
              <w:t xml:space="preserve"> theo yêu cầu của GV.</w:t>
            </w:r>
          </w:p>
          <w:p w14:paraId="7FF94193">
            <w:pPr>
              <w:spacing w:line="276" w:lineRule="auto"/>
              <w:jc w:val="both"/>
              <w:rPr>
                <w:rFonts w:hint="default" w:ascii="Times New Roman" w:hAnsi="Times New Roman" w:eastAsia="Calibri" w:cs="Times New Roman"/>
                <w:color w:val="auto"/>
                <w:sz w:val="28"/>
                <w:szCs w:val="28"/>
                <w:lang w:val="vi-VN"/>
              </w:rPr>
            </w:pPr>
          </w:p>
          <w:p w14:paraId="18559E04">
            <w:pPr>
              <w:spacing w:line="276" w:lineRule="auto"/>
              <w:jc w:val="both"/>
              <w:rPr>
                <w:rFonts w:hint="default" w:ascii="Times New Roman" w:hAnsi="Times New Roman" w:eastAsia="Calibri" w:cs="Times New Roman"/>
                <w:color w:val="auto"/>
                <w:sz w:val="28"/>
                <w:szCs w:val="28"/>
                <w:lang w:val="vi-VN"/>
              </w:rPr>
            </w:pPr>
          </w:p>
          <w:p w14:paraId="279BC25E">
            <w:pPr>
              <w:spacing w:line="276" w:lineRule="auto"/>
              <w:jc w:val="both"/>
              <w:rPr>
                <w:rFonts w:hint="default" w:ascii="Times New Roman" w:hAnsi="Times New Roman" w:eastAsia="Calibri" w:cs="Times New Roman"/>
                <w:color w:val="auto"/>
                <w:sz w:val="28"/>
                <w:szCs w:val="28"/>
                <w:lang w:val="vi-VN"/>
              </w:rPr>
            </w:pPr>
          </w:p>
          <w:p w14:paraId="1D7C4B7E">
            <w:pPr>
              <w:spacing w:line="276" w:lineRule="auto"/>
              <w:jc w:val="both"/>
              <w:rPr>
                <w:rFonts w:hint="default" w:ascii="Times New Roman" w:hAnsi="Times New Roman" w:eastAsia="Calibri" w:cs="Times New Roman"/>
                <w:color w:val="auto"/>
                <w:sz w:val="28"/>
                <w:szCs w:val="28"/>
                <w:lang w:val="vi-VN"/>
              </w:rPr>
            </w:pPr>
          </w:p>
          <w:p w14:paraId="4468F538">
            <w:pPr>
              <w:spacing w:line="276" w:lineRule="auto"/>
              <w:jc w:val="both"/>
              <w:rPr>
                <w:rFonts w:hint="default" w:ascii="Times New Roman" w:hAnsi="Times New Roman" w:eastAsia="Calibri" w:cs="Times New Roman"/>
                <w:color w:val="auto"/>
                <w:sz w:val="28"/>
                <w:szCs w:val="28"/>
                <w:lang w:val="vi-VN"/>
              </w:rPr>
            </w:pPr>
          </w:p>
          <w:p w14:paraId="09943406">
            <w:pPr>
              <w:spacing w:line="276" w:lineRule="auto"/>
              <w:jc w:val="both"/>
              <w:rPr>
                <w:rFonts w:hint="default" w:ascii="Times New Roman" w:hAnsi="Times New Roman" w:eastAsia="Calibri" w:cs="Times New Roman"/>
                <w:color w:val="auto"/>
                <w:sz w:val="28"/>
                <w:szCs w:val="28"/>
                <w:lang w:val="vi-VN"/>
              </w:rPr>
            </w:pPr>
          </w:p>
          <w:p w14:paraId="159C7305">
            <w:pPr>
              <w:spacing w:line="276" w:lineRule="auto"/>
              <w:jc w:val="both"/>
              <w:rPr>
                <w:rFonts w:hint="default" w:ascii="Times New Roman" w:hAnsi="Times New Roman" w:eastAsia="Calibri" w:cs="Times New Roman"/>
                <w:color w:val="auto"/>
                <w:sz w:val="28"/>
                <w:szCs w:val="28"/>
                <w:lang w:val="vi-VN"/>
              </w:rPr>
            </w:pPr>
            <w:r>
              <w:rPr>
                <w:rFonts w:hint="default" w:ascii="Times New Roman" w:hAnsi="Times New Roman" w:eastAsia="Calibri" w:cs="Times New Roman"/>
                <w:color w:val="auto"/>
                <w:sz w:val="28"/>
                <w:szCs w:val="28"/>
                <w:lang w:val="vi-VN"/>
              </w:rPr>
              <w:t>- HS chú ý, ghi nhớ để thực hiện.</w:t>
            </w:r>
          </w:p>
          <w:p w14:paraId="2DF53A12">
            <w:pPr>
              <w:spacing w:line="276" w:lineRule="auto"/>
              <w:jc w:val="both"/>
              <w:rPr>
                <w:rFonts w:hint="default" w:ascii="Times New Roman" w:hAnsi="Times New Roman" w:eastAsia="Calibri" w:cs="Times New Roman"/>
                <w:color w:val="auto"/>
                <w:sz w:val="28"/>
                <w:szCs w:val="28"/>
                <w:lang w:val="vi-VN"/>
              </w:rPr>
            </w:pPr>
          </w:p>
          <w:p w14:paraId="33C1814F">
            <w:pPr>
              <w:spacing w:line="276" w:lineRule="auto"/>
              <w:jc w:val="both"/>
              <w:rPr>
                <w:rFonts w:hint="default" w:ascii="Times New Roman" w:hAnsi="Times New Roman" w:eastAsia="Calibri" w:cs="Times New Roman"/>
                <w:color w:val="auto"/>
                <w:sz w:val="28"/>
                <w:szCs w:val="28"/>
                <w:lang w:val="vi-VN"/>
              </w:rPr>
            </w:pPr>
          </w:p>
          <w:p w14:paraId="218A7317">
            <w:pPr>
              <w:spacing w:line="276" w:lineRule="auto"/>
              <w:jc w:val="both"/>
              <w:rPr>
                <w:rFonts w:hint="default" w:ascii="Times New Roman" w:hAnsi="Times New Roman" w:eastAsia="Calibri" w:cs="Times New Roman"/>
                <w:color w:val="auto"/>
                <w:sz w:val="28"/>
                <w:szCs w:val="28"/>
                <w:lang w:val="vi-VN"/>
              </w:rPr>
            </w:pPr>
          </w:p>
          <w:p w14:paraId="576E0675">
            <w:pPr>
              <w:spacing w:line="276" w:lineRule="auto"/>
              <w:jc w:val="both"/>
              <w:rPr>
                <w:rFonts w:hint="default" w:ascii="Times New Roman" w:hAnsi="Times New Roman" w:eastAsia="Calibri" w:cs="Times New Roman"/>
                <w:color w:val="auto"/>
                <w:sz w:val="28"/>
                <w:szCs w:val="28"/>
                <w:lang w:val="vi-VN"/>
              </w:rPr>
            </w:pPr>
          </w:p>
          <w:p w14:paraId="32FA8CD3">
            <w:pPr>
              <w:spacing w:line="276" w:lineRule="auto"/>
              <w:jc w:val="both"/>
              <w:rPr>
                <w:rFonts w:hint="default" w:ascii="Times New Roman" w:hAnsi="Times New Roman" w:eastAsia="Calibri" w:cs="Times New Roman"/>
                <w:color w:val="auto"/>
                <w:sz w:val="28"/>
                <w:szCs w:val="28"/>
                <w:lang w:val="vi-VN"/>
              </w:rPr>
            </w:pPr>
            <w:r>
              <w:rPr>
                <w:rFonts w:hint="default" w:ascii="Times New Roman" w:hAnsi="Times New Roman" w:eastAsia="Calibri" w:cs="Times New Roman"/>
                <w:color w:val="auto"/>
                <w:sz w:val="28"/>
                <w:szCs w:val="28"/>
                <w:lang w:val="vi-VN"/>
              </w:rPr>
              <w:t>- HS đọc được các thông tin kết quả trên phần mềm luyện gõ để cải thiện kết quả tập gõ lần sau.</w:t>
            </w:r>
          </w:p>
          <w:p w14:paraId="11AF42E6">
            <w:pPr>
              <w:spacing w:line="276" w:lineRule="auto"/>
              <w:jc w:val="both"/>
              <w:rPr>
                <w:rFonts w:hint="default" w:ascii="Times New Roman" w:hAnsi="Times New Roman" w:eastAsia="Calibri" w:cs="Times New Roman"/>
                <w:color w:val="auto"/>
                <w:sz w:val="28"/>
                <w:szCs w:val="28"/>
                <w:lang w:val="vi-VN"/>
              </w:rPr>
            </w:pPr>
          </w:p>
          <w:p w14:paraId="6E1FD7FB">
            <w:pPr>
              <w:spacing w:line="276" w:lineRule="auto"/>
              <w:jc w:val="both"/>
              <w:rPr>
                <w:rFonts w:hint="default" w:ascii="Times New Roman" w:hAnsi="Times New Roman" w:eastAsia="Calibri" w:cs="Times New Roman"/>
                <w:color w:val="auto"/>
                <w:sz w:val="28"/>
                <w:szCs w:val="28"/>
                <w:lang w:val="vi-VN"/>
              </w:rPr>
            </w:pPr>
          </w:p>
          <w:p w14:paraId="554290C1">
            <w:pPr>
              <w:spacing w:line="276" w:lineRule="auto"/>
              <w:jc w:val="both"/>
              <w:rPr>
                <w:rFonts w:hint="default" w:ascii="Times New Roman" w:hAnsi="Times New Roman" w:eastAsia="Calibri" w:cs="Times New Roman"/>
                <w:color w:val="auto"/>
                <w:sz w:val="28"/>
                <w:szCs w:val="28"/>
                <w:lang w:val="vi-VN"/>
              </w:rPr>
            </w:pPr>
          </w:p>
          <w:p w14:paraId="3743BB22">
            <w:pPr>
              <w:spacing w:line="276" w:lineRule="auto"/>
              <w:jc w:val="both"/>
              <w:rPr>
                <w:rFonts w:hint="default" w:ascii="Times New Roman" w:hAnsi="Times New Roman" w:eastAsia="Calibri" w:cs="Times New Roman"/>
                <w:color w:val="auto"/>
                <w:sz w:val="28"/>
                <w:szCs w:val="28"/>
                <w:lang w:val="vi-VN"/>
              </w:rPr>
            </w:pPr>
          </w:p>
          <w:p w14:paraId="71AE16E5">
            <w:pPr>
              <w:spacing w:line="276" w:lineRule="auto"/>
              <w:jc w:val="both"/>
              <w:rPr>
                <w:rFonts w:hint="default" w:ascii="Times New Roman" w:hAnsi="Times New Roman" w:eastAsia="Calibri" w:cs="Times New Roman"/>
                <w:color w:val="auto"/>
                <w:sz w:val="28"/>
                <w:szCs w:val="28"/>
                <w:lang w:val="vi-VN"/>
              </w:rPr>
            </w:pPr>
          </w:p>
          <w:p w14:paraId="26F9248F">
            <w:pPr>
              <w:spacing w:line="276" w:lineRule="auto"/>
              <w:jc w:val="both"/>
              <w:rPr>
                <w:rFonts w:hint="default" w:ascii="Times New Roman" w:hAnsi="Times New Roman" w:eastAsia="Calibri" w:cs="Times New Roman"/>
                <w:color w:val="auto"/>
                <w:sz w:val="28"/>
                <w:szCs w:val="28"/>
                <w:lang w:val="vi-VN"/>
              </w:rPr>
            </w:pPr>
          </w:p>
          <w:p w14:paraId="211AF8B8">
            <w:pPr>
              <w:spacing w:line="276" w:lineRule="auto"/>
              <w:jc w:val="both"/>
              <w:rPr>
                <w:rFonts w:hint="default" w:ascii="Times New Roman" w:hAnsi="Times New Roman" w:eastAsia="Calibri" w:cs="Times New Roman"/>
                <w:color w:val="auto"/>
                <w:sz w:val="28"/>
                <w:szCs w:val="28"/>
                <w:lang w:val="vi-VN"/>
              </w:rPr>
            </w:pPr>
          </w:p>
          <w:p w14:paraId="63659D45">
            <w:pPr>
              <w:spacing w:line="276" w:lineRule="auto"/>
              <w:jc w:val="both"/>
              <w:rPr>
                <w:rFonts w:hint="default" w:ascii="Times New Roman" w:hAnsi="Times New Roman" w:eastAsia="Calibri" w:cs="Times New Roman"/>
                <w:color w:val="auto"/>
                <w:sz w:val="28"/>
                <w:szCs w:val="28"/>
                <w:lang w:val="vi-VN"/>
              </w:rPr>
            </w:pPr>
          </w:p>
          <w:p w14:paraId="3B0023B8">
            <w:pPr>
              <w:spacing w:line="276" w:lineRule="auto"/>
              <w:jc w:val="both"/>
              <w:rPr>
                <w:rFonts w:hint="default" w:ascii="Times New Roman" w:hAnsi="Times New Roman" w:eastAsia="Calibri" w:cs="Times New Roman"/>
                <w:color w:val="auto"/>
                <w:sz w:val="28"/>
                <w:szCs w:val="28"/>
                <w:lang w:val="vi-VN"/>
              </w:rPr>
            </w:pPr>
          </w:p>
          <w:p w14:paraId="67CFF635">
            <w:pPr>
              <w:spacing w:line="276" w:lineRule="auto"/>
              <w:jc w:val="both"/>
              <w:rPr>
                <w:rFonts w:hint="default" w:ascii="Times New Roman" w:hAnsi="Times New Roman" w:eastAsia="Calibri" w:cs="Times New Roman"/>
                <w:color w:val="auto"/>
                <w:sz w:val="28"/>
                <w:szCs w:val="28"/>
                <w:lang w:val="vi-VN"/>
              </w:rPr>
            </w:pPr>
          </w:p>
          <w:p w14:paraId="5F17B577">
            <w:pPr>
              <w:spacing w:line="276" w:lineRule="auto"/>
              <w:jc w:val="both"/>
              <w:rPr>
                <w:rFonts w:hint="default" w:ascii="Times New Roman" w:hAnsi="Times New Roman" w:eastAsia="Calibri" w:cs="Times New Roman"/>
                <w:color w:val="auto"/>
                <w:sz w:val="28"/>
                <w:szCs w:val="28"/>
                <w:lang w:val="vi-VN"/>
              </w:rPr>
            </w:pPr>
          </w:p>
          <w:p w14:paraId="7621EF68">
            <w:pPr>
              <w:spacing w:line="276" w:lineRule="auto"/>
              <w:jc w:val="both"/>
              <w:rPr>
                <w:rFonts w:hint="default" w:ascii="Times New Roman" w:hAnsi="Times New Roman" w:eastAsia="Calibri" w:cs="Times New Roman"/>
                <w:color w:val="auto"/>
                <w:sz w:val="28"/>
                <w:szCs w:val="28"/>
                <w:lang w:val="vi-VN"/>
              </w:rPr>
            </w:pPr>
          </w:p>
          <w:p w14:paraId="35D9B9B8">
            <w:pPr>
              <w:spacing w:line="276" w:lineRule="auto"/>
              <w:jc w:val="both"/>
              <w:rPr>
                <w:rFonts w:hint="default" w:ascii="Times New Roman" w:hAnsi="Times New Roman" w:eastAsia="Calibri" w:cs="Times New Roman"/>
                <w:color w:val="auto"/>
                <w:sz w:val="28"/>
                <w:szCs w:val="28"/>
                <w:lang w:val="vi-VN"/>
              </w:rPr>
            </w:pPr>
          </w:p>
          <w:p w14:paraId="2E670602">
            <w:pPr>
              <w:spacing w:line="276" w:lineRule="auto"/>
              <w:jc w:val="both"/>
              <w:rPr>
                <w:rFonts w:hint="default" w:ascii="Times New Roman" w:hAnsi="Times New Roman" w:eastAsia="Calibri" w:cs="Times New Roman"/>
                <w:color w:val="auto"/>
                <w:sz w:val="28"/>
                <w:szCs w:val="28"/>
                <w:lang w:val="vi-VN"/>
              </w:rPr>
            </w:pPr>
          </w:p>
          <w:p w14:paraId="35BF5DDD">
            <w:pPr>
              <w:spacing w:line="276" w:lineRule="auto"/>
              <w:jc w:val="both"/>
              <w:rPr>
                <w:rFonts w:hint="default" w:ascii="Times New Roman" w:hAnsi="Times New Roman" w:eastAsia="Calibri" w:cs="Times New Roman"/>
                <w:color w:val="auto"/>
                <w:sz w:val="28"/>
                <w:szCs w:val="28"/>
                <w:lang w:val="vi-VN"/>
              </w:rPr>
            </w:pPr>
          </w:p>
          <w:p w14:paraId="3B32778C">
            <w:pPr>
              <w:spacing w:line="276" w:lineRule="auto"/>
              <w:jc w:val="both"/>
              <w:rPr>
                <w:rFonts w:hint="default" w:ascii="Times New Roman" w:hAnsi="Times New Roman" w:eastAsia="Calibri" w:cs="Times New Roman"/>
                <w:color w:val="auto"/>
                <w:sz w:val="28"/>
                <w:szCs w:val="28"/>
                <w:lang w:val="vi-VN"/>
              </w:rPr>
            </w:pPr>
          </w:p>
          <w:p w14:paraId="4BDB0519">
            <w:pPr>
              <w:spacing w:line="276" w:lineRule="auto"/>
              <w:jc w:val="both"/>
              <w:rPr>
                <w:rFonts w:hint="default" w:ascii="Times New Roman" w:hAnsi="Times New Roman" w:eastAsia="Calibri" w:cs="Times New Roman"/>
                <w:b w:val="0"/>
                <w:bCs w:val="0"/>
                <w:color w:val="FF0000"/>
                <w:sz w:val="28"/>
                <w:szCs w:val="28"/>
                <w:lang w:val="vi-VN"/>
              </w:rPr>
            </w:pPr>
          </w:p>
          <w:p w14:paraId="6F783B5D">
            <w:pPr>
              <w:spacing w:line="276" w:lineRule="auto"/>
              <w:jc w:val="both"/>
              <w:rPr>
                <w:rFonts w:hint="default" w:ascii="Times New Roman" w:hAnsi="Times New Roman" w:eastAsia="SimSun" w:cs="Times New Roman"/>
                <w:color w:val="auto"/>
                <w:sz w:val="28"/>
                <w:szCs w:val="28"/>
                <w:lang w:val="fr-FR"/>
              </w:rPr>
            </w:pPr>
            <w:r>
              <w:rPr>
                <w:rFonts w:hint="default" w:ascii="Times New Roman" w:hAnsi="Times New Roman" w:eastAsia="SimSun" w:cs="Times New Roman"/>
                <w:b w:val="0"/>
                <w:bCs w:val="0"/>
                <w:color w:val="FF0000"/>
                <w:sz w:val="28"/>
                <w:szCs w:val="28"/>
              </w:rPr>
              <w:t>HS lấy đoạn văn  đã soạn ở bài trước để biến nó thành bài tập gõ. Sản phẩm tạo ra là một nội dung luyện tập độc đáo mang tên của chính các em.</w:t>
            </w:r>
            <w:bookmarkStart w:id="0" w:name="_GoBack"/>
            <w:bookmarkEnd w:id="0"/>
          </w:p>
        </w:tc>
        <w:tc>
          <w:tcPr>
            <w:tcW w:w="722" w:type="pct"/>
          </w:tcPr>
          <w:p w14:paraId="50F937B8">
            <w:pPr>
              <w:spacing w:line="276" w:lineRule="auto"/>
              <w:jc w:val="both"/>
              <w:rPr>
                <w:rFonts w:hint="default" w:ascii="Times New Roman" w:hAnsi="Times New Roman" w:cs="Times New Roman"/>
                <w:color w:val="auto"/>
                <w:sz w:val="28"/>
                <w:szCs w:val="28"/>
                <w:lang w:val="fr-FR"/>
              </w:rPr>
            </w:pPr>
          </w:p>
          <w:p w14:paraId="03DB691C">
            <w:pPr>
              <w:spacing w:line="276" w:lineRule="auto"/>
              <w:jc w:val="both"/>
              <w:rPr>
                <w:rFonts w:hint="default" w:ascii="Times New Roman" w:hAnsi="Times New Roman" w:cs="Times New Roman"/>
                <w:color w:val="auto"/>
                <w:sz w:val="28"/>
                <w:szCs w:val="28"/>
                <w:lang w:val="fr-FR"/>
              </w:rPr>
            </w:pPr>
            <w:r>
              <w:rPr>
                <w:rFonts w:hint="default" w:ascii="Times New Roman" w:hAnsi="Times New Roman" w:cs="Times New Roman"/>
                <w:color w:val="auto"/>
                <w:sz w:val="28"/>
                <w:szCs w:val="28"/>
                <w:lang w:val="fr-FR"/>
              </w:rPr>
              <w:t xml:space="preserve">- HS làm quen với giao diện. </w:t>
            </w:r>
          </w:p>
        </w:tc>
      </w:tr>
      <w:tr w14:paraId="57286D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0" w:type="pct"/>
            <w:gridSpan w:val="3"/>
          </w:tcPr>
          <w:p w14:paraId="4E700433">
            <w:pPr>
              <w:spacing w:line="276" w:lineRule="auto"/>
              <w:jc w:val="both"/>
              <w:rPr>
                <w:rFonts w:hint="default" w:ascii="Times New Roman" w:hAnsi="Times New Roman" w:cs="Times New Roman"/>
                <w:b/>
                <w:color w:val="auto"/>
                <w:sz w:val="28"/>
                <w:szCs w:val="28"/>
                <w:lang w:val="fr-FR"/>
              </w:rPr>
            </w:pPr>
            <w:r>
              <w:rPr>
                <w:rFonts w:hint="default" w:ascii="Times New Roman" w:hAnsi="Times New Roman" w:cs="Times New Roman"/>
                <w:b/>
                <w:color w:val="auto"/>
                <w:sz w:val="28"/>
                <w:szCs w:val="28"/>
                <w:lang w:val="vi-VN"/>
              </w:rPr>
              <w:t>3</w:t>
            </w:r>
            <w:r>
              <w:rPr>
                <w:rFonts w:hint="default" w:ascii="Times New Roman" w:hAnsi="Times New Roman" w:cs="Times New Roman"/>
                <w:b/>
                <w:color w:val="auto"/>
                <w:sz w:val="28"/>
                <w:szCs w:val="28"/>
                <w:lang w:val="fr-FR"/>
              </w:rPr>
              <w:t>. LUYỆN TẬP  (</w:t>
            </w:r>
            <w:r>
              <w:rPr>
                <w:rFonts w:hint="default" w:ascii="Times New Roman" w:hAnsi="Times New Roman" w:cs="Times New Roman"/>
                <w:b/>
                <w:color w:val="auto"/>
                <w:sz w:val="28"/>
                <w:szCs w:val="28"/>
              </w:rPr>
              <w:t>5</w:t>
            </w:r>
            <w:r>
              <w:rPr>
                <w:rFonts w:hint="default" w:ascii="Times New Roman" w:hAnsi="Times New Roman" w:cs="Times New Roman"/>
                <w:b/>
                <w:color w:val="auto"/>
                <w:sz w:val="28"/>
                <w:szCs w:val="28"/>
                <w:lang w:val="fr-FR"/>
              </w:rPr>
              <w:t>’)</w:t>
            </w:r>
          </w:p>
          <w:p w14:paraId="3A5DEDDF">
            <w:pPr>
              <w:spacing w:line="276" w:lineRule="auto"/>
              <w:jc w:val="both"/>
              <w:rPr>
                <w:rFonts w:hint="default" w:ascii="Times New Roman" w:hAnsi="Times New Roman" w:cs="Times New Roman"/>
                <w:color w:val="auto"/>
                <w:sz w:val="28"/>
                <w:szCs w:val="28"/>
                <w:lang w:val="fr-FR"/>
              </w:rPr>
            </w:pPr>
            <w:r>
              <w:rPr>
                <w:rFonts w:hint="default" w:ascii="Times New Roman" w:hAnsi="Times New Roman" w:cs="Times New Roman"/>
                <w:b/>
                <w:color w:val="auto"/>
                <w:sz w:val="28"/>
                <w:szCs w:val="28"/>
                <w:lang w:val="fr-FR"/>
              </w:rPr>
              <w:t>a. Mục tiêu:</w:t>
            </w:r>
            <w:r>
              <w:rPr>
                <w:rFonts w:hint="default" w:ascii="Times New Roman" w:hAnsi="Times New Roman" w:cs="Times New Roman"/>
                <w:color w:val="auto"/>
                <w:sz w:val="28"/>
                <w:szCs w:val="28"/>
                <w:lang w:val="fr-FR"/>
              </w:rPr>
              <w:t xml:space="preserve"> </w:t>
            </w:r>
            <w:r>
              <w:rPr>
                <w:rFonts w:hint="default" w:ascii="Times New Roman" w:hAnsi="Times New Roman" w:eastAsia="Calibri" w:cs="Times New Roman"/>
                <w:color w:val="auto"/>
                <w:sz w:val="28"/>
                <w:szCs w:val="28"/>
                <w:lang w:val="vi-VN"/>
              </w:rPr>
              <w:t>Giúp HS củng cố lại kiến thức đã học thông qua trò chơi và làm bài tập</w:t>
            </w:r>
            <w:r>
              <w:rPr>
                <w:rFonts w:hint="default" w:ascii="Times New Roman" w:hAnsi="Times New Roman" w:cs="Times New Roman"/>
                <w:color w:val="auto"/>
                <w:sz w:val="28"/>
                <w:szCs w:val="28"/>
                <w:lang w:val="fr-FR"/>
              </w:rPr>
              <w:t>.</w:t>
            </w:r>
            <w:r>
              <w:rPr>
                <w:rFonts w:hint="default" w:ascii="Times New Roman" w:hAnsi="Times New Roman" w:cs="Times New Roman"/>
                <w:b/>
                <w:i/>
                <w:color w:val="auto"/>
                <w:sz w:val="28"/>
                <w:szCs w:val="28"/>
                <w:lang w:val="fr-FR"/>
              </w:rPr>
              <w:tab/>
            </w:r>
          </w:p>
          <w:p w14:paraId="0ED8F1A5">
            <w:pPr>
              <w:spacing w:line="276" w:lineRule="auto"/>
              <w:jc w:val="both"/>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 xml:space="preserve">b. Cách tiến hành: </w:t>
            </w:r>
          </w:p>
        </w:tc>
      </w:tr>
      <w:tr w14:paraId="7CCA01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81" w:type="pct"/>
          </w:tcPr>
          <w:p w14:paraId="44F39B45">
            <w:pPr>
              <w:spacing w:line="276" w:lineRule="auto"/>
              <w:jc w:val="both"/>
              <w:rPr>
                <w:rFonts w:hint="default" w:ascii="Times New Roman" w:hAnsi="Times New Roman" w:eastAsia="Calibri" w:cs="Times New Roman"/>
                <w:i/>
                <w:color w:val="auto"/>
                <w:sz w:val="28"/>
                <w:szCs w:val="28"/>
                <w:lang w:val="vi-VN"/>
              </w:rPr>
            </w:pPr>
            <w:r>
              <w:rPr>
                <w:rFonts w:hint="default" w:ascii="Times New Roman" w:hAnsi="Times New Roman" w:eastAsia="Calibri" w:cs="Times New Roman"/>
                <w:b/>
                <w:i/>
                <w:color w:val="auto"/>
                <w:sz w:val="28"/>
                <w:szCs w:val="28"/>
                <w:u w:val="single"/>
                <w:lang w:val="vi-VN"/>
              </w:rPr>
              <w:t>Bài tập 3</w:t>
            </w:r>
            <w:r>
              <w:rPr>
                <w:rFonts w:hint="default" w:ascii="Times New Roman" w:hAnsi="Times New Roman" w:eastAsia="Calibri" w:cs="Times New Roman"/>
                <w:b/>
                <w:i/>
                <w:color w:val="auto"/>
                <w:sz w:val="28"/>
                <w:szCs w:val="28"/>
                <w:lang w:val="vi-VN"/>
              </w:rPr>
              <w:t>.</w:t>
            </w:r>
            <w:r>
              <w:rPr>
                <w:rFonts w:hint="default" w:ascii="Times New Roman" w:hAnsi="Times New Roman" w:eastAsia="Calibri" w:cs="Times New Roman"/>
                <w:i/>
                <w:color w:val="auto"/>
                <w:sz w:val="28"/>
                <w:szCs w:val="28"/>
                <w:lang w:val="vi-VN"/>
              </w:rPr>
              <w:t xml:space="preserve"> Mở chương trình </w:t>
            </w:r>
            <w:r>
              <w:rPr>
                <w:rFonts w:hint="default" w:ascii="Times New Roman" w:hAnsi="Times New Roman" w:eastAsia="Calibri" w:cs="Times New Roman"/>
                <w:b/>
                <w:i/>
                <w:color w:val="auto"/>
                <w:sz w:val="28"/>
                <w:szCs w:val="28"/>
                <w:lang w:val="vi-VN"/>
              </w:rPr>
              <w:t>Kiran's Typing Tutor</w:t>
            </w:r>
            <w:r>
              <w:rPr>
                <w:rFonts w:hint="default" w:ascii="Times New Roman" w:hAnsi="Times New Roman" w:eastAsia="Calibri" w:cs="Times New Roman"/>
                <w:i/>
                <w:color w:val="auto"/>
                <w:sz w:val="28"/>
                <w:szCs w:val="28"/>
                <w:lang w:val="vi-VN"/>
              </w:rPr>
              <w:t xml:space="preserve">, chọn nút lệnh </w:t>
            </w:r>
            <w:r>
              <w:rPr>
                <w:rFonts w:hint="default" w:ascii="Times New Roman" w:hAnsi="Times New Roman" w:eastAsia="Calibri" w:cs="Times New Roman"/>
                <w:b/>
                <w:i/>
                <w:color w:val="auto"/>
                <w:sz w:val="28"/>
                <w:szCs w:val="28"/>
                <w:lang w:val="vi-VN"/>
              </w:rPr>
              <w:t>Kids Typing</w:t>
            </w:r>
            <w:r>
              <w:rPr>
                <w:rFonts w:hint="default" w:ascii="Times New Roman" w:hAnsi="Times New Roman" w:eastAsia="Calibri" w:cs="Times New Roman"/>
                <w:i/>
                <w:color w:val="auto"/>
                <w:sz w:val="28"/>
                <w:szCs w:val="28"/>
                <w:lang w:val="vi-VN"/>
              </w:rPr>
              <w:t xml:space="preserve"> và chọn bài học </w:t>
            </w:r>
            <w:r>
              <w:rPr>
                <w:rFonts w:hint="default" w:ascii="Times New Roman" w:hAnsi="Times New Roman" w:eastAsia="Calibri" w:cs="Times New Roman"/>
                <w:b/>
                <w:i/>
                <w:color w:val="auto"/>
                <w:sz w:val="28"/>
                <w:szCs w:val="28"/>
                <w:lang w:val="vi-VN"/>
              </w:rPr>
              <w:t>Colours</w:t>
            </w:r>
            <w:r>
              <w:rPr>
                <w:rFonts w:hint="default" w:ascii="Times New Roman" w:hAnsi="Times New Roman" w:eastAsia="Calibri" w:cs="Times New Roman"/>
                <w:i/>
                <w:color w:val="auto"/>
                <w:sz w:val="28"/>
                <w:szCs w:val="28"/>
                <w:lang w:val="vi-VN"/>
              </w:rPr>
              <w:t xml:space="preserve"> để luyện gõ các từ chỉ màu sắc.</w:t>
            </w:r>
          </w:p>
          <w:p w14:paraId="5098854D">
            <w:pPr>
              <w:spacing w:line="276" w:lineRule="auto"/>
              <w:jc w:val="both"/>
              <w:rPr>
                <w:rFonts w:hint="default" w:ascii="Times New Roman" w:hAnsi="Times New Roman" w:eastAsia="Calibri" w:cs="Times New Roman"/>
                <w:color w:val="auto"/>
                <w:sz w:val="28"/>
                <w:szCs w:val="28"/>
                <w:lang w:val="vi-VN"/>
              </w:rPr>
            </w:pPr>
            <w:r>
              <w:rPr>
                <w:rFonts w:hint="default" w:ascii="Times New Roman" w:hAnsi="Times New Roman" w:eastAsia="Calibri" w:cs="Times New Roman"/>
                <w:color w:val="auto"/>
                <w:sz w:val="28"/>
                <w:szCs w:val="28"/>
                <w:lang w:val="vi-VN"/>
              </w:rPr>
              <w:t>- GV hướng dẫn HS thực hành theo các bước của Nhiệm vụ 1.</w:t>
            </w:r>
          </w:p>
          <w:p w14:paraId="063EAFA5">
            <w:pPr>
              <w:spacing w:line="276" w:lineRule="auto"/>
              <w:jc w:val="both"/>
              <w:rPr>
                <w:rFonts w:hint="default" w:ascii="Times New Roman" w:hAnsi="Times New Roman" w:eastAsia="Calibri" w:cs="Times New Roman"/>
                <w:iCs/>
                <w:color w:val="auto"/>
                <w:sz w:val="28"/>
                <w:szCs w:val="28"/>
              </w:rPr>
            </w:pPr>
            <w:r>
              <w:rPr>
                <w:rFonts w:hint="default" w:ascii="Times New Roman" w:hAnsi="Times New Roman" w:eastAsia="Calibri" w:cs="Times New Roman"/>
                <w:color w:val="auto"/>
                <w:sz w:val="28"/>
                <w:szCs w:val="28"/>
                <w:lang w:val="vi-VN"/>
              </w:rPr>
              <w:t>- GV có thể tổ chức cho HS hoạt động nhóm để kích thích HS tích cực trong quá trình thực hành bằng cách đưa ra các tiêu chí như thời gian hoàn thành bài hay số lần gõ chính xác trên 95% để thi đua.</w:t>
            </w:r>
          </w:p>
        </w:tc>
        <w:tc>
          <w:tcPr>
            <w:tcW w:w="1997" w:type="pct"/>
          </w:tcPr>
          <w:p w14:paraId="2DE50A29">
            <w:pPr>
              <w:spacing w:line="276" w:lineRule="auto"/>
              <w:jc w:val="both"/>
              <w:rPr>
                <w:rFonts w:hint="default" w:ascii="Times New Roman" w:hAnsi="Times New Roman" w:eastAsia="Calibri" w:cs="Times New Roman"/>
                <w:color w:val="auto"/>
                <w:sz w:val="28"/>
                <w:szCs w:val="28"/>
                <w:lang w:val="vi-VN"/>
              </w:rPr>
            </w:pPr>
            <w:r>
              <w:rPr>
                <w:rFonts w:hint="default" w:ascii="Times New Roman" w:hAnsi="Times New Roman" w:eastAsia="Calibri" w:cs="Times New Roman"/>
                <w:color w:val="auto"/>
                <w:sz w:val="28"/>
                <w:szCs w:val="28"/>
                <w:lang w:val="vi-VN"/>
              </w:rPr>
              <w:t>- HS thực hành theo các bước hướng dẫn ở Nhiệm vụ 1.</w:t>
            </w:r>
          </w:p>
          <w:p w14:paraId="46C389BB">
            <w:pPr>
              <w:spacing w:line="276" w:lineRule="auto"/>
              <w:jc w:val="both"/>
              <w:rPr>
                <w:rFonts w:hint="default" w:ascii="Times New Roman" w:hAnsi="Times New Roman" w:eastAsia="Calibri" w:cs="Times New Roman"/>
                <w:color w:val="auto"/>
                <w:sz w:val="28"/>
                <w:szCs w:val="28"/>
                <w:lang w:val="vi-VN"/>
              </w:rPr>
            </w:pPr>
          </w:p>
          <w:p w14:paraId="5687A5AC">
            <w:pPr>
              <w:spacing w:line="276" w:lineRule="auto"/>
              <w:jc w:val="both"/>
              <w:rPr>
                <w:rFonts w:hint="default" w:ascii="Times New Roman" w:hAnsi="Times New Roman" w:eastAsia="Calibri" w:cs="Times New Roman"/>
                <w:color w:val="auto"/>
                <w:sz w:val="28"/>
                <w:szCs w:val="28"/>
                <w:lang w:val="vi-VN"/>
              </w:rPr>
            </w:pPr>
          </w:p>
          <w:p w14:paraId="2CEB900D">
            <w:pPr>
              <w:spacing w:line="276" w:lineRule="auto"/>
              <w:jc w:val="both"/>
              <w:rPr>
                <w:rFonts w:hint="default" w:ascii="Times New Roman" w:hAnsi="Times New Roman" w:eastAsia="Calibri" w:cs="Times New Roman"/>
                <w:color w:val="auto"/>
                <w:sz w:val="28"/>
                <w:szCs w:val="28"/>
                <w:lang w:val="vi-VN"/>
              </w:rPr>
            </w:pPr>
          </w:p>
          <w:p w14:paraId="64021105">
            <w:pPr>
              <w:spacing w:line="276" w:lineRule="auto"/>
              <w:rPr>
                <w:rFonts w:hint="default" w:ascii="Times New Roman" w:hAnsi="Times New Roman" w:cs="Times New Roman"/>
                <w:color w:val="auto"/>
                <w:sz w:val="28"/>
                <w:szCs w:val="28"/>
              </w:rPr>
            </w:pPr>
            <w:r>
              <w:rPr>
                <w:rFonts w:hint="default" w:ascii="Times New Roman" w:hAnsi="Times New Roman" w:eastAsia="Calibri" w:cs="Times New Roman"/>
                <w:color w:val="auto"/>
                <w:sz w:val="28"/>
                <w:szCs w:val="28"/>
                <w:lang w:val="vi-VN"/>
              </w:rPr>
              <w:t>- Các HS thi đua với nhau.</w:t>
            </w:r>
          </w:p>
        </w:tc>
        <w:tc>
          <w:tcPr>
            <w:tcW w:w="722" w:type="pct"/>
          </w:tcPr>
          <w:p w14:paraId="3E53E5E7">
            <w:pPr>
              <w:spacing w:line="276" w:lineRule="auto"/>
              <w:jc w:val="both"/>
              <w:rPr>
                <w:rFonts w:hint="default" w:ascii="Times New Roman" w:hAnsi="Times New Roman" w:cs="Times New Roman"/>
                <w:color w:val="auto"/>
                <w:sz w:val="28"/>
                <w:szCs w:val="28"/>
              </w:rPr>
            </w:pPr>
          </w:p>
          <w:p w14:paraId="33A796C6">
            <w:pPr>
              <w:spacing w:line="276" w:lineRule="auto"/>
              <w:jc w:val="both"/>
              <w:rPr>
                <w:rFonts w:hint="default" w:ascii="Times New Roman" w:hAnsi="Times New Roman" w:cs="Times New Roman"/>
                <w:color w:val="auto"/>
                <w:sz w:val="28"/>
                <w:szCs w:val="28"/>
              </w:rPr>
            </w:pPr>
          </w:p>
          <w:p w14:paraId="3F500B30">
            <w:pPr>
              <w:spacing w:line="276"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HS lắng nghe. </w:t>
            </w:r>
          </w:p>
        </w:tc>
      </w:tr>
      <w:tr w14:paraId="51A8DD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0" w:type="pct"/>
            <w:gridSpan w:val="3"/>
          </w:tcPr>
          <w:p w14:paraId="6CA5E6B9">
            <w:pPr>
              <w:spacing w:line="276" w:lineRule="auto"/>
              <w:jc w:val="both"/>
              <w:rPr>
                <w:rFonts w:hint="default" w:ascii="Times New Roman" w:hAnsi="Times New Roman" w:cs="Times New Roman"/>
                <w:b/>
                <w:color w:val="auto"/>
                <w:sz w:val="28"/>
                <w:szCs w:val="28"/>
              </w:rPr>
            </w:pPr>
            <w:r>
              <w:rPr>
                <w:rFonts w:hint="default" w:ascii="Times New Roman" w:hAnsi="Times New Roman" w:cs="Times New Roman"/>
                <w:b/>
                <w:color w:val="auto"/>
                <w:sz w:val="28"/>
                <w:szCs w:val="28"/>
                <w:lang w:val="vi-VN"/>
              </w:rPr>
              <w:t>4</w:t>
            </w:r>
            <w:r>
              <w:rPr>
                <w:rFonts w:hint="default" w:ascii="Times New Roman" w:hAnsi="Times New Roman" w:cs="Times New Roman"/>
                <w:b/>
                <w:color w:val="auto"/>
                <w:sz w:val="28"/>
                <w:szCs w:val="28"/>
              </w:rPr>
              <w:t>. VẬN DỤNG (5’)</w:t>
            </w:r>
          </w:p>
          <w:p w14:paraId="33913A86">
            <w:pPr>
              <w:spacing w:line="264" w:lineRule="auto"/>
              <w:jc w:val="both"/>
              <w:rPr>
                <w:rFonts w:hint="default" w:ascii="Times New Roman" w:hAnsi="Times New Roman" w:cs="Times New Roman"/>
                <w:color w:val="auto"/>
                <w:sz w:val="28"/>
                <w:szCs w:val="28"/>
              </w:rPr>
            </w:pPr>
            <w:r>
              <w:rPr>
                <w:rFonts w:hint="default" w:ascii="Times New Roman" w:hAnsi="Times New Roman" w:cs="Times New Roman"/>
                <w:b/>
                <w:color w:val="auto"/>
                <w:sz w:val="28"/>
                <w:szCs w:val="28"/>
              </w:rPr>
              <w:t>a. Mục tiêu:</w:t>
            </w:r>
            <w:r>
              <w:rPr>
                <w:rFonts w:hint="default" w:ascii="Times New Roman" w:hAnsi="Times New Roman" w:cs="Times New Roman"/>
                <w:color w:val="auto"/>
                <w:sz w:val="28"/>
                <w:szCs w:val="28"/>
              </w:rPr>
              <w:t> </w:t>
            </w:r>
            <w:r>
              <w:rPr>
                <w:rFonts w:hint="default" w:ascii="Times New Roman" w:hAnsi="Times New Roman" w:eastAsia="Calibri" w:cs="Times New Roman"/>
                <w:color w:val="auto"/>
                <w:sz w:val="28"/>
                <w:szCs w:val="28"/>
                <w:lang w:val="vi-VN"/>
              </w:rPr>
              <w:t>Biết vận dụng kiến thức để liên hệ thực tế cuộc sống.</w:t>
            </w:r>
          </w:p>
          <w:p w14:paraId="657EEF22">
            <w:pPr>
              <w:pBdr>
                <w:top w:val="none" w:color="auto" w:sz="0" w:space="0"/>
                <w:left w:val="none" w:color="auto" w:sz="0" w:space="0"/>
                <w:bottom w:val="none" w:color="auto" w:sz="0" w:space="0"/>
                <w:right w:val="none" w:color="auto" w:sz="0" w:space="0"/>
                <w:between w:val="none" w:color="auto" w:sz="0" w:space="0"/>
              </w:pBdr>
              <w:spacing w:line="276" w:lineRule="auto"/>
              <w:jc w:val="both"/>
              <w:rPr>
                <w:rFonts w:hint="default" w:ascii="Times New Roman" w:hAnsi="Times New Roman" w:cs="Times New Roman"/>
                <w:color w:val="auto"/>
                <w:sz w:val="28"/>
                <w:szCs w:val="28"/>
              </w:rPr>
            </w:pPr>
            <w:r>
              <w:rPr>
                <w:rFonts w:hint="default" w:ascii="Times New Roman" w:hAnsi="Times New Roman" w:cs="Times New Roman"/>
                <w:b/>
                <w:color w:val="auto"/>
                <w:sz w:val="28"/>
                <w:szCs w:val="28"/>
              </w:rPr>
              <w:t>b. Cách thức thực hiện:</w:t>
            </w:r>
          </w:p>
        </w:tc>
      </w:tr>
      <w:tr w14:paraId="5985C3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81" w:type="pct"/>
          </w:tcPr>
          <w:p w14:paraId="56592FAA">
            <w:pPr>
              <w:widowControl w:val="0"/>
              <w:spacing w:line="276" w:lineRule="auto"/>
              <w:ind w:left="108" w:hanging="108"/>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Gv yêu cầu thảo luận nhóm:</w:t>
            </w:r>
          </w:p>
          <w:p w14:paraId="36867728">
            <w:pPr>
              <w:spacing w:line="276" w:lineRule="auto"/>
              <w:jc w:val="both"/>
              <w:rPr>
                <w:rFonts w:hint="default" w:ascii="Times New Roman" w:hAnsi="Times New Roman" w:eastAsia="Calibri" w:cs="Times New Roman"/>
                <w:i/>
                <w:color w:val="auto"/>
                <w:sz w:val="28"/>
                <w:szCs w:val="28"/>
                <w:lang w:val="vi-VN"/>
              </w:rPr>
            </w:pPr>
            <w:r>
              <w:rPr>
                <w:rFonts w:hint="default" w:ascii="Times New Roman" w:hAnsi="Times New Roman" w:cs="Times New Roman"/>
                <w:color w:val="auto"/>
                <w:sz w:val="28"/>
                <w:szCs w:val="28"/>
              </w:rPr>
              <w:t>?Cùng nhau tìm hiểu yêu cầu bài thực hành  SGK_58.</w:t>
            </w:r>
          </w:p>
          <w:p w14:paraId="5F9610AC">
            <w:pPr>
              <w:widowControl w:val="0"/>
              <w:tabs>
                <w:tab w:val="left" w:pos="717"/>
              </w:tabs>
              <w:spacing w:line="276" w:lineRule="auto"/>
              <w:jc w:val="both"/>
              <w:rPr>
                <w:rFonts w:hint="default" w:ascii="Times New Roman" w:hAnsi="Times New Roman" w:eastAsia="Calibri" w:cs="Times New Roman"/>
                <w:color w:val="auto"/>
                <w:sz w:val="28"/>
                <w:szCs w:val="28"/>
                <w:lang w:val="vi-VN"/>
              </w:rPr>
            </w:pPr>
            <w:r>
              <w:rPr>
                <w:rFonts w:hint="default" w:ascii="Times New Roman" w:hAnsi="Times New Roman" w:eastAsia="Calibri" w:cs="Times New Roman"/>
                <w:color w:val="auto"/>
                <w:sz w:val="28"/>
                <w:szCs w:val="28"/>
                <w:lang w:val="vi-VN"/>
              </w:rPr>
              <w:t>- GV hướng dẫn HS thực hành, chọn bài luyện tập gõ hàng phím số.</w:t>
            </w:r>
          </w:p>
          <w:p w14:paraId="1B0A79D8">
            <w:pPr>
              <w:widowControl w:val="0"/>
              <w:tabs>
                <w:tab w:val="left" w:pos="717"/>
              </w:tabs>
              <w:spacing w:line="276"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GV nhận xét, tuyên dương. </w:t>
            </w:r>
          </w:p>
        </w:tc>
        <w:tc>
          <w:tcPr>
            <w:tcW w:w="1997" w:type="pct"/>
          </w:tcPr>
          <w:p w14:paraId="7BF10165">
            <w:pPr>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HS lắng nghe và quan sát.</w:t>
            </w:r>
          </w:p>
          <w:p w14:paraId="67CF8D27">
            <w:pPr>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HS thực hành theo các hướng dẫn và quan sát kết quả.</w:t>
            </w:r>
          </w:p>
          <w:p w14:paraId="20670EFA">
            <w:pPr>
              <w:spacing w:line="276"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Học sinh báo cáo kết quả, nhận xét các nhóm khác.</w:t>
            </w:r>
          </w:p>
        </w:tc>
        <w:tc>
          <w:tcPr>
            <w:tcW w:w="722" w:type="pct"/>
          </w:tcPr>
          <w:p w14:paraId="2CB63F53">
            <w:pPr>
              <w:spacing w:line="276" w:lineRule="auto"/>
              <w:jc w:val="both"/>
              <w:rPr>
                <w:rFonts w:hint="default" w:ascii="Times New Roman" w:hAnsi="Times New Roman" w:cs="Times New Roman"/>
                <w:color w:val="auto"/>
                <w:sz w:val="28"/>
                <w:szCs w:val="28"/>
              </w:rPr>
            </w:pPr>
          </w:p>
          <w:p w14:paraId="66A816F6">
            <w:pPr>
              <w:spacing w:line="276"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HS lắng nge </w:t>
            </w:r>
          </w:p>
        </w:tc>
      </w:tr>
      <w:tr w14:paraId="55510D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0" w:type="pct"/>
            <w:gridSpan w:val="3"/>
          </w:tcPr>
          <w:p w14:paraId="25C84AA0">
            <w:pPr>
              <w:tabs>
                <w:tab w:val="left" w:pos="200"/>
                <w:tab w:val="center" w:leader="dot" w:pos="9530"/>
              </w:tabs>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5.CỦNG CỐ, DẶN DÒ (3’)</w:t>
            </w:r>
          </w:p>
          <w:p w14:paraId="323ABD7C">
            <w:pPr>
              <w:tabs>
                <w:tab w:val="left" w:pos="200"/>
                <w:tab w:val="center" w:leader="dot" w:pos="9530"/>
              </w:tabs>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 xml:space="preserve">Củng cố </w:t>
            </w:r>
          </w:p>
          <w:p w14:paraId="75C6E4A3">
            <w:pPr>
              <w:tabs>
                <w:tab w:val="left" w:pos="200"/>
                <w:tab w:val="center" w:leader="dot" w:pos="9530"/>
              </w:tabs>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GV chốt kiến thức:</w:t>
            </w:r>
            <w:r>
              <w:rPr>
                <w:rFonts w:hint="default" w:ascii="Times New Roman" w:hAnsi="Times New Roman" w:eastAsia="SimSun" w:cs="Times New Roman"/>
                <w:color w:val="auto"/>
                <w:sz w:val="28"/>
                <w:szCs w:val="28"/>
              </w:rPr>
              <w:t xml:space="preserve"> Thực hành luyện gõ bàn phím nâng cao giúp học sinh </w:t>
            </w:r>
            <w:r>
              <w:rPr>
                <w:rStyle w:val="4"/>
                <w:rFonts w:hint="default" w:ascii="Times New Roman" w:hAnsi="Times New Roman" w:eastAsia="SimSun" w:cs="Times New Roman"/>
                <w:color w:val="auto"/>
                <w:sz w:val="28"/>
                <w:szCs w:val="28"/>
              </w:rPr>
              <w:t>nâng cao tốc độ, độ chính xác, rèn kỹ năng máy tính cơ bản và tăng hiệu quả học tập.</w:t>
            </w:r>
          </w:p>
          <w:p w14:paraId="1E66B316">
            <w:pPr>
              <w:tabs>
                <w:tab w:val="left" w:pos="200"/>
                <w:tab w:val="center" w:leader="dot" w:pos="9530"/>
              </w:tabs>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pict>
                <v:rect id="_x0000_i1025" o:spt="1" style="height:1.5pt;width:0pt;" fillcolor="#A0A0A0" filled="t" stroked="f" coordsize="21600,21600" o:hr="t" o:hrstd="t" o:hralign="center">
                  <v:path/>
                  <v:fill on="t" focussize="0,0"/>
                  <v:stroke on="f"/>
                  <v:imagedata o:title=""/>
                  <o:lock v:ext="edit"/>
                  <w10:wrap type="none"/>
                  <w10:anchorlock/>
                </v:rect>
              </w:pict>
            </w:r>
          </w:p>
          <w:p w14:paraId="14608CE7">
            <w:pPr>
              <w:tabs>
                <w:tab w:val="left" w:pos="200"/>
                <w:tab w:val="center" w:leader="dot" w:pos="9530"/>
              </w:tabs>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 xml:space="preserve">Dặn dò </w:t>
            </w:r>
          </w:p>
          <w:p w14:paraId="5D1B1842">
            <w:pPr>
              <w:spacing w:line="276" w:lineRule="auto"/>
              <w:jc w:val="both"/>
              <w:rPr>
                <w:rFonts w:hint="default" w:ascii="Times New Roman" w:hAnsi="Times New Roman" w:cs="Times New Roman"/>
                <w:b/>
                <w:color w:val="auto"/>
                <w:sz w:val="28"/>
                <w:szCs w:val="28"/>
              </w:rPr>
            </w:pPr>
            <w:r>
              <w:rPr>
                <w:rFonts w:hint="default" w:ascii="Times New Roman" w:hAnsi="Times New Roman" w:cs="Times New Roman"/>
                <w:color w:val="auto"/>
                <w:sz w:val="28"/>
                <w:szCs w:val="28"/>
              </w:rPr>
              <w:t xml:space="preserve">- Về nhà, </w:t>
            </w:r>
            <w:r>
              <w:rPr>
                <w:rFonts w:hint="default" w:ascii="Times New Roman" w:hAnsi="Times New Roman" w:eastAsia="SimSun" w:cs="Times New Roman"/>
                <w:color w:val="auto"/>
                <w:sz w:val="28"/>
                <w:szCs w:val="28"/>
              </w:rPr>
              <w:t xml:space="preserve">Chú ý </w:t>
            </w:r>
            <w:r>
              <w:rPr>
                <w:rStyle w:val="4"/>
                <w:rFonts w:hint="default" w:ascii="Times New Roman" w:hAnsi="Times New Roman" w:eastAsia="SimSun" w:cs="Times New Roman"/>
                <w:color w:val="auto"/>
                <w:sz w:val="28"/>
                <w:szCs w:val="28"/>
              </w:rPr>
              <w:t>tư thế ngồi, tay đặt đúng vị trí, tập đúng ngón tay cho từng phím</w:t>
            </w:r>
            <w:r>
              <w:rPr>
                <w:rFonts w:hint="default" w:ascii="Times New Roman" w:hAnsi="Times New Roman" w:eastAsia="SimSun" w:cs="Times New Roman"/>
                <w:color w:val="auto"/>
                <w:sz w:val="28"/>
                <w:szCs w:val="28"/>
              </w:rPr>
              <w:t>.</w:t>
            </w:r>
          </w:p>
          <w:p w14:paraId="7BBBCA72">
            <w:pPr>
              <w:spacing w:line="276" w:lineRule="auto"/>
              <w:jc w:val="both"/>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IV. ĐIỀU CHỈNH SAU BÀI DẠY.</w:t>
            </w:r>
          </w:p>
          <w:p w14:paraId="6E5270F2">
            <w:pPr>
              <w:tabs>
                <w:tab w:val="left" w:pos="151"/>
                <w:tab w:val="center" w:leader="dot" w:pos="9511"/>
              </w:tabs>
              <w:spacing w:line="276" w:lineRule="auto"/>
              <w:jc w:val="both"/>
              <w:rPr>
                <w:rFonts w:hint="default" w:ascii="Times New Roman" w:hAnsi="Times New Roman" w:cs="Times New Roman"/>
                <w:bCs/>
                <w:color w:val="auto"/>
                <w:sz w:val="28"/>
                <w:szCs w:val="28"/>
              </w:rPr>
            </w:pPr>
            <w:r>
              <w:rPr>
                <w:rFonts w:hint="default" w:ascii="Times New Roman" w:hAnsi="Times New Roman" w:cs="Times New Roman"/>
                <w:b/>
                <w:color w:val="auto"/>
                <w:sz w:val="28"/>
                <w:szCs w:val="28"/>
              </w:rPr>
              <w:tab/>
            </w:r>
            <w:r>
              <w:rPr>
                <w:rFonts w:hint="default" w:ascii="Times New Roman" w:hAnsi="Times New Roman" w:cs="Times New Roman"/>
                <w:bCs/>
                <w:color w:val="auto"/>
                <w:sz w:val="28"/>
                <w:szCs w:val="28"/>
              </w:rPr>
              <w:tab/>
            </w:r>
          </w:p>
          <w:p w14:paraId="6BC3E5BA">
            <w:pPr>
              <w:tabs>
                <w:tab w:val="left" w:pos="151"/>
                <w:tab w:val="center" w:leader="dot" w:pos="9511"/>
              </w:tabs>
              <w:spacing w:line="276" w:lineRule="auto"/>
              <w:jc w:val="both"/>
              <w:rPr>
                <w:rFonts w:hint="default" w:ascii="Times New Roman" w:hAnsi="Times New Roman" w:cs="Times New Roman"/>
                <w:color w:val="auto"/>
                <w:sz w:val="28"/>
                <w:szCs w:val="28"/>
              </w:rPr>
            </w:pPr>
            <w:r>
              <w:rPr>
                <w:rFonts w:hint="default" w:ascii="Times New Roman" w:hAnsi="Times New Roman" w:cs="Times New Roman"/>
                <w:bCs/>
                <w:color w:val="auto"/>
                <w:sz w:val="28"/>
                <w:szCs w:val="28"/>
              </w:rPr>
              <w:tab/>
            </w:r>
            <w:r>
              <w:rPr>
                <w:rFonts w:hint="default" w:ascii="Times New Roman" w:hAnsi="Times New Roman" w:cs="Times New Roman"/>
                <w:bCs/>
                <w:color w:val="auto"/>
                <w:sz w:val="28"/>
                <w:szCs w:val="28"/>
              </w:rPr>
              <w:tab/>
            </w:r>
          </w:p>
        </w:tc>
      </w:tr>
    </w:tbl>
    <w:p w14:paraId="73CA0157">
      <w:pPr>
        <w:rPr>
          <w:color w:val="auto"/>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Variable Small Semilight">
    <w:panose1 w:val="00000000000000000000"/>
    <w:charset w:val="00"/>
    <w:family w:val="auto"/>
    <w:pitch w:val="default"/>
    <w:sig w:usb0="A00002FF" w:usb1="0000000B" w:usb2="00000000" w:usb3="00000000" w:csb0="2000019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732544"/>
    <w:rsid w:val="04732544"/>
    <w:rsid w:val="26430DD2"/>
    <w:rsid w:val="266D3379"/>
    <w:rsid w:val="42A74793"/>
    <w:rsid w:val="6D2F4A2A"/>
    <w:rsid w:val="7FB339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Strong"/>
    <w:basedOn w:val="2"/>
    <w:qFormat/>
    <w:uiPriority w:val="0"/>
    <w:rPr>
      <w:b/>
      <w:bCs/>
    </w:rPr>
  </w:style>
  <w:style w:type="table" w:customStyle="1" w:styleId="5">
    <w:name w:val="_Style 78"/>
    <w:basedOn w:val="3"/>
    <w:qFormat/>
    <w:uiPriority w:val="0"/>
    <w:tblPr>
      <w:tblCellMar>
        <w:left w:w="115" w:type="dxa"/>
        <w:right w:w="115" w:type="dxa"/>
      </w:tblCellMar>
    </w:tblPr>
  </w:style>
  <w:style w:type="table" w:customStyle="1" w:styleId="6">
    <w:name w:val="_Style 64"/>
    <w:basedOn w:val="3"/>
    <w:qFormat/>
    <w:uiPriority w:val="0"/>
    <w:rPr>
      <w:sz w:val="28"/>
      <w:szCs w:val="28"/>
    </w:rPr>
    <w:tblPr>
      <w:tblCellMar>
        <w:left w:w="115" w:type="dxa"/>
        <w:right w:w="115"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2025-10-30T04:17:00Z</dcterms:created>
  <dc:creator>ASUS</dc:creator>
  <cp:lastModifiedBy>Đà Xuân</cp:lastModifiedBy>
  <dcterms:modified xsi:type="dcterms:W3CDTF">2025-12-29T11:18:20Z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AFFD1BC1AA4B4EEF9BA979FA4B5F25CA_11</vt:lpwstr>
  </property>
</Properties>
</file>