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DB934">
      <w:pPr>
        <w:spacing w:line="288" w:lineRule="auto"/>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TUẦN 30</w:t>
      </w:r>
    </w:p>
    <w:p w14:paraId="00000009">
      <w:pPr>
        <w:spacing w:line="288" w:lineRule="auto"/>
        <w:jc w:val="center"/>
        <w:rPr>
          <w:b/>
          <w:bCs/>
          <w:color w:val="000000" w:themeColor="text1"/>
          <w:sz w:val="28"/>
          <w:szCs w:val="28"/>
          <w:u w:val="single"/>
          <w14:textFill>
            <w14:solidFill>
              <w14:schemeClr w14:val="tx1"/>
            </w14:solidFill>
          </w14:textFill>
        </w:rPr>
      </w:pPr>
      <w:r>
        <w:rPr>
          <w:b/>
          <w:bCs/>
          <w:color w:val="000000" w:themeColor="text1"/>
          <w:sz w:val="28"/>
          <w:szCs w:val="28"/>
          <w14:textFill>
            <w14:solidFill>
              <w14:schemeClr w14:val="tx1"/>
            </w14:solidFill>
          </w14:textFill>
        </w:rPr>
        <w:t>BÀI 15: SỬ DỤNG BIỂU THỨC TRONG CHƯƠNG TRÌNH (T1)</w:t>
      </w:r>
    </w:p>
    <w:p w14:paraId="0000000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0000000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11F7F23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27312CD0">
      <w:pPr>
        <w:pStyle w:val="4"/>
        <w:shd w:val="clear" w:color="auto" w:fill="FFFFFF"/>
        <w:spacing w:before="0" w:beforeAutospacing="0" w:after="0" w:afterAutospacing="0" w:line="276" w:lineRule="auto"/>
        <w:ind w:left="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Biểu thức trong Scratch.</w:t>
      </w:r>
    </w:p>
    <w:p w14:paraId="1E08A1B9">
      <w:pPr>
        <w:pStyle w:val="4"/>
        <w:shd w:val="clear" w:color="auto" w:fill="FFFFFF"/>
        <w:spacing w:before="0" w:beforeAutospacing="0" w:after="0" w:afterAutospacing="0" w:line="276" w:lineRule="auto"/>
        <w:ind w:left="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Các phép toán số học, phép so sánh và một số phép toán khác trong Scratch.</w:t>
      </w:r>
    </w:p>
    <w:p w14:paraId="71B9008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2F8D3A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khái niệm về biểu thức.</w:t>
      </w:r>
    </w:p>
    <w:p w14:paraId="179C4F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chia sẻ kiến thức với bạn bè về biểu thức.</w:t>
      </w:r>
    </w:p>
    <w:p w14:paraId="5ACFABD8">
      <w:pPr>
        <w:numPr>
          <w:ilvl w:val="0"/>
          <w:numId w:val="0"/>
        </w:numPr>
        <w:spacing w:line="288" w:lineRule="auto"/>
        <w:ind w:firstLine="720" w:firstLineChars="0"/>
        <w:jc w:val="both"/>
        <w:rPr>
          <w:color w:val="FF0000"/>
          <w:sz w:val="28"/>
          <w:szCs w:val="28"/>
        </w:rPr>
      </w:pPr>
      <w:r>
        <w:rPr>
          <w:rFonts w:hint="default"/>
          <w:b/>
          <w:bCs/>
          <w:color w:val="FF0000"/>
          <w:sz w:val="28"/>
          <w:szCs w:val="28"/>
          <w:lang w:val="en-US"/>
        </w:rPr>
        <w:t>Định hướng Năng lực số</w:t>
      </w:r>
    </w:p>
    <w:p w14:paraId="762D91AB">
      <w:pPr>
        <w:spacing w:line="276" w:lineRule="auto"/>
        <w:jc w:val="both"/>
        <w:rPr>
          <w:color w:val="000000" w:themeColor="text1"/>
          <w:sz w:val="28"/>
          <w:szCs w:val="28"/>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r>
        <w:rPr>
          <w:rFonts w:hint="default"/>
          <w:color w:val="000000" w:themeColor="text1"/>
          <w:sz w:val="28"/>
          <w:szCs w:val="28"/>
          <w14:textFill>
            <w14:solidFill>
              <w14:schemeClr w14:val="tx1"/>
            </w14:solidFill>
          </w14:textFill>
        </w:rPr>
        <w:t>.</w:t>
      </w:r>
    </w:p>
    <w:p w14:paraId="5D15D0F5">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345D8FC9">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Chăm chỉ, chịu khó khi học tập kiến thức mới về biểu thức.</w:t>
      </w:r>
    </w:p>
    <w:p w14:paraId="465A01D2">
      <w:pPr>
        <w:spacing w:line="288" w:lineRule="auto"/>
        <w:jc w:val="both"/>
        <w:rPr>
          <w:b/>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ab/>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Kiên trì, cẩn thận khi thực hành tạo chương trình có sử dụng biểu thức.</w:t>
      </w:r>
    </w:p>
    <w:p w14:paraId="0000001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00001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Giáo viên:</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SGK, tivi, </w:t>
      </w:r>
      <w:r>
        <w:rPr>
          <w:color w:val="000000" w:themeColor="text1"/>
          <w:sz w:val="28"/>
          <w:szCs w:val="28"/>
          <w14:textFill>
            <w14:solidFill>
              <w14:schemeClr w14:val="tx1"/>
            </w14:solidFill>
          </w14:textFill>
        </w:rPr>
        <w:t xml:space="preserve">kế hoạch bài dạy, bài giảng PowerPoint, phần </w:t>
      </w:r>
      <w:r>
        <w:rPr>
          <w:color w:val="000000" w:themeColor="text1"/>
          <w:sz w:val="28"/>
          <w:szCs w:val="28"/>
          <w14:textFill>
            <w14:solidFill>
              <w14:schemeClr w14:val="tx1"/>
            </w14:solidFill>
          </w14:textFill>
        </w:rPr>
        <w:t>mềm Scratch.</w:t>
      </w:r>
    </w:p>
    <w:p w14:paraId="0000001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0000001D">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4142"/>
        <w:gridCol w:w="4338"/>
        <w:gridCol w:w="1693"/>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740" w:type="dxa"/>
            <w:shd w:val="clear" w:color="auto" w:fill="FFC000"/>
            <w:vAlign w:val="center"/>
          </w:tcPr>
          <w:p w14:paraId="0000001E">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186" w:type="dxa"/>
            <w:shd w:val="clear" w:color="auto" w:fill="FFC000"/>
            <w:vAlign w:val="center"/>
          </w:tcPr>
          <w:p w14:paraId="0000001F">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699" w:type="dxa"/>
            <w:shd w:val="clear" w:color="auto" w:fill="FFC000"/>
            <w:vAlign w:val="center"/>
          </w:tcPr>
          <w:p w14:paraId="00000020">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6BA91DC1">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không khí học tập, HS nhận thức được mục tiêu của bài học.</w:t>
            </w:r>
          </w:p>
          <w:p w14:paraId="00000023">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tcPr>
          <w:p w14:paraId="48FB1CFF">
            <w:pPr>
              <w:spacing w:line="276"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giới thiệu chủ đề: "Biểu thức trong Scratch" và đặt câu hỏi: "Biểu thức trong Toán học có vai trò gì?"</w:t>
            </w:r>
          </w:p>
          <w:p w14:paraId="6494459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xem hình minh họa về biểu thức trong Scratch và hỏi: "Làm thế nào để sử dụng biểu thức trong lập trình?"</w:t>
            </w:r>
          </w:p>
          <w:p w14:paraId="0000002B">
            <w:pPr>
              <w:spacing w:line="288" w:lineRule="auto"/>
              <w:ind w:left="2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vào bài học: "Hôm nay chúng ta sẽ tìm hiểu cách sử dụng biểu thức trong chương trình Scratch."</w:t>
            </w:r>
          </w:p>
        </w:tc>
        <w:tc>
          <w:tcPr>
            <w:tcW w:w="3186" w:type="dxa"/>
          </w:tcPr>
          <w:p w14:paraId="2B6FF25B">
            <w:pPr>
              <w:spacing w:line="276" w:lineRule="auto"/>
              <w:jc w:val="both"/>
              <w:rPr>
                <w:color w:val="000000" w:themeColor="text1"/>
                <w:sz w:val="28"/>
                <w:szCs w:val="28"/>
                <w14:textFill>
                  <w14:solidFill>
                    <w14:schemeClr w14:val="tx1"/>
                  </w14:solidFill>
                </w14:textFill>
              </w:rPr>
            </w:pPr>
          </w:p>
          <w:p w14:paraId="2A475DD9">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lắng nghe và trả lời câu hỏi của GV.</w:t>
            </w:r>
          </w:p>
          <w:p w14:paraId="77E2AA36">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5E71C4CC">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4FF67B62">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135C5B1C">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00000037">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HS lắng nghe. </w:t>
            </w:r>
          </w:p>
        </w:tc>
        <w:tc>
          <w:tcPr>
            <w:tcW w:w="1699" w:type="dxa"/>
          </w:tcPr>
          <w:p w14:paraId="0000003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0000003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w:t>
            </w:r>
            <w:r>
              <w:rPr>
                <w:b/>
                <w:bCs/>
                <w:color w:val="000000" w:themeColor="text1"/>
                <w:sz w:val="28"/>
                <w:szCs w:val="28"/>
                <w14:textFill>
                  <w14:solidFill>
                    <w14:schemeClr w14:val="tx1"/>
                  </w14:solidFill>
                </w14:textFill>
              </w:rPr>
              <w:t xml:space="preserve">HÌNH THÀNH KIẾN THỨC </w:t>
            </w:r>
            <w:r>
              <w:rPr>
                <w:b/>
                <w:color w:val="000000" w:themeColor="text1"/>
                <w:sz w:val="28"/>
                <w:szCs w:val="28"/>
                <w14:textFill>
                  <w14:solidFill>
                    <w14:schemeClr w14:val="tx1"/>
                  </w14:solidFill>
                </w14:textFill>
              </w:rPr>
              <w:t xml:space="preserve"> (15’) </w:t>
            </w:r>
          </w:p>
        </w:tc>
      </w:tr>
      <w:tr w14:paraId="46D26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2204E5C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2.1. </w:t>
            </w:r>
            <w:r>
              <w:rPr>
                <w:b/>
                <w:iCs/>
                <w:color w:val="000000" w:themeColor="text1"/>
                <w:sz w:val="28"/>
                <w:szCs w:val="28"/>
                <w14:textFill>
                  <w14:solidFill>
                    <w14:schemeClr w14:val="tx1"/>
                  </w14:solidFill>
                </w14:textFill>
              </w:rPr>
              <w:t>Biểu thức trong Scratch</w:t>
            </w:r>
          </w:p>
          <w:p w14:paraId="30EEF63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p>
          <w:p w14:paraId="5A68019B">
            <w:pPr>
              <w:pStyle w:val="4"/>
              <w:shd w:val="clear" w:color="auto" w:fill="FFFFFF"/>
              <w:spacing w:before="0" w:beforeAutospacing="0" w:after="0" w:afterAutospacing="0" w:line="276" w:lineRule="auto"/>
              <w:jc w:val="both"/>
              <w:rPr>
                <w:color w:val="000000" w:themeColor="text1"/>
                <w:sz w:val="28"/>
                <w:szCs w:val="28"/>
                <w:shd w:val="clear" w:color="auto" w:fill="FFFFFF"/>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nhận biết được biểu thức trong Scratch.</w:t>
            </w:r>
            <w:r>
              <w:rPr>
                <w:color w:val="000000" w:themeColor="text1"/>
                <w:sz w:val="28"/>
                <w:szCs w:val="28"/>
                <w:shd w:val="clear" w:color="auto" w:fill="FFFFFF"/>
                <w14:textFill>
                  <w14:solidFill>
                    <w14:schemeClr w14:val="tx1"/>
                  </w14:solidFill>
                </w14:textFill>
              </w:rPr>
              <w:t> </w:t>
            </w:r>
          </w:p>
          <w:p w14:paraId="2BF328E2">
            <w:pPr>
              <w:pStyle w:val="4"/>
              <w:shd w:val="clear" w:color="auto" w:fill="FFFFFF"/>
              <w:spacing w:before="0" w:beforeAutospacing="0" w:after="0" w:afterAutospacing="0" w:line="276" w:lineRule="auto"/>
              <w:jc w:val="both"/>
              <w:rPr>
                <w:color w:val="000000" w:themeColor="text1"/>
                <w:sz w:val="28"/>
                <w:szCs w:val="28"/>
                <w:shd w:val="clear" w:color="auto" w:fill="FFFFFF"/>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0D927655">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45B7D0D4">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w:t>
            </w:r>
            <w:r>
              <w:rPr>
                <w:i/>
                <w:iCs/>
                <w:color w:val="000000" w:themeColor="text1"/>
                <w:sz w:val="28"/>
                <w:szCs w:val="28"/>
                <w14:textFill>
                  <w14:solidFill>
                    <w14:schemeClr w14:val="tx1"/>
                  </w14:solidFill>
                </w14:textFill>
              </w:rPr>
              <w:t>Nếu biểu thức trong môn Toán gồm các số, chữ, phép toán và dấu ngoặc thì biểu thức trong Scratch gồm các số, biến và phép toán. </w:t>
            </w:r>
          </w:p>
          <w:p w14:paraId="37D3336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thảo luận nhóm 4, đọc thông tin SGK trang 73 – 74 và thảo luận nhóm hoàn thành phiếu học tập. </w:t>
            </w:r>
          </w:p>
          <w:p w14:paraId="3C68B158">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w:t>
            </w:r>
            <w:r>
              <w:rPr>
                <w:color w:val="000000" w:themeColor="text1"/>
                <w:sz w:val="28"/>
                <w:szCs w:val="28"/>
                <w14:textFill>
                  <w14:solidFill>
                    <w14:schemeClr w14:val="tx1"/>
                  </w14:solidFill>
                </w14:textFill>
              </w:rPr>
              <w:t>GV mời đại diện 2 – 3 nhóm trình bày kết quả hoàn thành phiếu học tập. Các nhóm còn lại lắng nghe và bổ sung. </w:t>
            </w:r>
          </w:p>
          <w:p w14:paraId="17684128">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5985A4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0CAFE0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lưu ý HS: </w:t>
            </w:r>
            <w:r>
              <w:rPr>
                <w:i/>
                <w:iCs/>
                <w:color w:val="000000" w:themeColor="text1"/>
                <w:sz w:val="28"/>
                <w:szCs w:val="28"/>
                <w14:textFill>
                  <w14:solidFill>
                    <w14:schemeClr w14:val="tx1"/>
                  </w14:solidFill>
                </w14:textFill>
              </w:rPr>
              <w:t>Scratch không có dấu ngoặc để quy định thứ tự thực hiện phép toán. Với biểu thức có nhiều phép toán, khi chạy chương trình, các phép toán được thực hiện theo thứ tự từ trong ra ngoài. </w:t>
            </w:r>
          </w:p>
          <w:p w14:paraId="567F1B0B">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57450" cy="1739900"/>
                  <wp:effectExtent l="0" t="0" r="11430" b="12700"/>
                  <wp:docPr id="4" name="Picture 4"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ÀI 15. SỬ DỤNG BIỂU THỨC TRONG CHƯƠNG TRÌ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457450" cy="1739900"/>
                          </a:xfrm>
                          <a:prstGeom prst="rect">
                            <a:avLst/>
                          </a:prstGeom>
                          <a:noFill/>
                          <a:ln>
                            <a:noFill/>
                          </a:ln>
                        </pic:spPr>
                      </pic:pic>
                    </a:graphicData>
                  </a:graphic>
                </wp:inline>
              </w:drawing>
            </w:r>
          </w:p>
          <w:p w14:paraId="653D550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7CF4CEA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r>
              <w:rPr>
                <w:i/>
                <w:iCs/>
                <w:color w:val="000000" w:themeColor="text1"/>
                <w:sz w:val="28"/>
                <w:szCs w:val="28"/>
                <w14:textFill>
                  <w14:solidFill>
                    <w14:schemeClr w14:val="tx1"/>
                  </w14:solidFill>
                </w14:textFill>
              </w:rPr>
              <w:t>+ Scratch cung cấp các phép toán để em tạo biểu thức số, biểu thức điều kiện.</w:t>
            </w:r>
          </w:p>
          <w:p w14:paraId="56A9C5D2">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Các phép toán tạo biểu thức thuộc nhóm lệnh Các phép toán. </w:t>
            </w:r>
          </w:p>
          <w:p w14:paraId="4A16F69C">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thảo luận nhóm 4 thực hiện bài tập củng cố:</w:t>
            </w:r>
          </w:p>
          <w:p w14:paraId="6DFF9908">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Giả sử hai biến </w:t>
            </w:r>
            <w:r>
              <w:rPr>
                <w:i/>
                <w:iCs/>
                <w:color w:val="000000" w:themeColor="text1"/>
                <w:sz w:val="28"/>
                <w:szCs w:val="28"/>
                <w14:textFill>
                  <w14:solidFill>
                    <w14:schemeClr w14:val="tx1"/>
                  </w14:solidFill>
                </w14:textFill>
              </w:rPr>
              <w:drawing>
                <wp:inline distT="0" distB="0" distL="0" distR="0">
                  <wp:extent cx="444500" cy="419100"/>
                  <wp:effectExtent l="0" t="0" r="12700" b="7620"/>
                  <wp:docPr id="3" name="Picture 3"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ÀI 15. SỬ DỤNG BIỂU THỨC TRONG CHƯƠNG TRÌ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44500" cy="419100"/>
                          </a:xfrm>
                          <a:prstGeom prst="rect">
                            <a:avLst/>
                          </a:prstGeom>
                          <a:noFill/>
                          <a:ln>
                            <a:noFill/>
                          </a:ln>
                        </pic:spPr>
                      </pic:pic>
                    </a:graphicData>
                  </a:graphic>
                </wp:inline>
              </w:drawing>
            </w:r>
            <w:r>
              <w:rPr>
                <w:i/>
                <w:iCs/>
                <w:color w:val="000000" w:themeColor="text1"/>
                <w:sz w:val="28"/>
                <w:szCs w:val="28"/>
                <w14:textFill>
                  <w14:solidFill>
                    <w14:schemeClr w14:val="tx1"/>
                  </w14:solidFill>
                </w14:textFill>
              </w:rPr>
              <w:t>  và </w:t>
            </w:r>
            <w:r>
              <w:rPr>
                <w:i/>
                <w:iCs/>
                <w:color w:val="000000" w:themeColor="text1"/>
                <w:sz w:val="28"/>
                <w:szCs w:val="28"/>
                <w14:textFill>
                  <w14:solidFill>
                    <w14:schemeClr w14:val="tx1"/>
                  </w14:solidFill>
                </w14:textFill>
              </w:rPr>
              <w:drawing>
                <wp:inline distT="0" distB="0" distL="0" distR="0">
                  <wp:extent cx="438150" cy="419100"/>
                  <wp:effectExtent l="0" t="0" r="3810" b="7620"/>
                  <wp:docPr id="2" name="Picture 2"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ÀI 15. SỬ DỤNG BIỂU THỨC TRONG CHƯƠNG TRÌ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38150" cy="419100"/>
                          </a:xfrm>
                          <a:prstGeom prst="rect">
                            <a:avLst/>
                          </a:prstGeom>
                          <a:noFill/>
                          <a:ln>
                            <a:noFill/>
                          </a:ln>
                        </pic:spPr>
                      </pic:pic>
                    </a:graphicData>
                  </a:graphic>
                </wp:inline>
              </w:drawing>
            </w:r>
            <w:r>
              <w:rPr>
                <w:i/>
                <w:iCs/>
                <w:color w:val="000000" w:themeColor="text1"/>
                <w:sz w:val="28"/>
                <w:szCs w:val="28"/>
                <w14:textFill>
                  <w14:solidFill>
                    <w14:schemeClr w14:val="tx1"/>
                  </w14:solidFill>
                </w14:textFill>
              </w:rPr>
              <w:t> lưu độ dài hai cạnh của hình chữ nhật.</w:t>
            </w:r>
          </w:p>
          <w:p w14:paraId="019ECA5C">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a. Hãy ghép mỗi biểu thức trong Scratch ở cột bên trái với một biểu thức toán học tương ứng ở cột bên phải.</w:t>
            </w:r>
          </w:p>
          <w:p w14:paraId="43C5E80A">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76500" cy="1371600"/>
                  <wp:effectExtent l="0" t="0" r="7620" b="0"/>
                  <wp:docPr id="1" name="Picture 1"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ÀI 15. SỬ DỤNG BIỂU THỨC TRONG CHƯƠNG TRÌ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76500" cy="1371600"/>
                          </a:xfrm>
                          <a:prstGeom prst="rect">
                            <a:avLst/>
                          </a:prstGeom>
                          <a:noFill/>
                          <a:ln>
                            <a:noFill/>
                          </a:ln>
                        </pic:spPr>
                      </pic:pic>
                    </a:graphicData>
                  </a:graphic>
                </wp:inline>
              </w:drawing>
            </w:r>
          </w:p>
          <w:p w14:paraId="1A639F74">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 Trong các biểu thức ở trên, chỉ ra những biểu thức trong Scratch để tìm chu vi của hình chữ nhật. </w:t>
            </w:r>
          </w:p>
          <w:p w14:paraId="0209BED7">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 – 2 nhóm trình bày kết quả thảo luận. Các nhóm khác lắng nghe và nhận xét. </w:t>
            </w:r>
          </w:p>
          <w:p w14:paraId="0000006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lại đáp án đúng.</w:t>
            </w:r>
          </w:p>
          <w:p w14:paraId="3D2B348B">
            <w:pPr>
              <w:pStyle w:val="4"/>
              <w:shd w:val="clear" w:color="auto" w:fill="FFFFFF"/>
              <w:spacing w:before="0" w:beforeAutospacing="0" w:after="0" w:afterAutospacing="0" w:line="276" w:lineRule="auto"/>
              <w:jc w:val="both"/>
              <w:rPr>
                <w:rFonts w:hint="default"/>
                <w:color w:val="000000" w:themeColor="text1"/>
                <w:sz w:val="28"/>
                <w:szCs w:val="28"/>
                <w:lang w:val="en-US"/>
                <w14:textFill>
                  <w14:solidFill>
                    <w14:schemeClr w14:val="tx1"/>
                  </w14:solidFill>
                </w14:textFill>
              </w:rPr>
            </w:pPr>
            <w:bookmarkStart w:id="0" w:name="_GoBack"/>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HS phải liệt kê đúng thứ tự thực hiện phép tính (phải cộng trước khi chia). Đây là cách liệt kê hướng dẫn để máy tính giải quyết vấn đề toán học.</w:t>
            </w:r>
            <w:bookmarkEnd w:id="0"/>
          </w:p>
        </w:tc>
        <w:tc>
          <w:tcPr>
            <w:tcW w:w="3186" w:type="dxa"/>
          </w:tcPr>
          <w:p w14:paraId="46F4C34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0A8AD82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0B9207AA">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C3CB588">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400D2C2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4629C1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hoàn thành phiếu học tập. </w:t>
            </w:r>
          </w:p>
          <w:p w14:paraId="660A2D36">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2F75662E">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w:t>
            </w:r>
          </w:p>
          <w:p w14:paraId="45DDCC53">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355850" cy="895350"/>
                  <wp:effectExtent l="0" t="0" r="6350" b="3810"/>
                  <wp:docPr id="10" name="Picture 10"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ÀI 15. SỬ DỤNG BIỂU THỨC TRONG CHƯƠNG TRÌ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55850" cy="895350"/>
                          </a:xfrm>
                          <a:prstGeom prst="rect">
                            <a:avLst/>
                          </a:prstGeom>
                          <a:noFill/>
                          <a:ln>
                            <a:noFill/>
                          </a:ln>
                        </pic:spPr>
                      </pic:pic>
                    </a:graphicData>
                  </a:graphic>
                </wp:inline>
              </w:drawing>
            </w:r>
          </w:p>
          <w:p w14:paraId="68F46F48">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Bảng 1</w:t>
            </w:r>
          </w:p>
          <w:p w14:paraId="045E02EA">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40000" cy="1022350"/>
                  <wp:effectExtent l="0" t="0" r="5080" b="13970"/>
                  <wp:docPr id="9" name="Picture 9"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ÀI 15. SỬ DỤNG BIỂU THỨC TRONG CHƯƠNG TRÌ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40000" cy="1022350"/>
                          </a:xfrm>
                          <a:prstGeom prst="rect">
                            <a:avLst/>
                          </a:prstGeom>
                          <a:noFill/>
                          <a:ln>
                            <a:noFill/>
                          </a:ln>
                        </pic:spPr>
                      </pic:pic>
                    </a:graphicData>
                  </a:graphic>
                </wp:inline>
              </w:drawing>
            </w:r>
          </w:p>
          <w:p w14:paraId="25A271BF">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Bảng 2</w:t>
            </w:r>
          </w:p>
          <w:p w14:paraId="63F282B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40000" cy="1143000"/>
                  <wp:effectExtent l="0" t="0" r="5080" b="0"/>
                  <wp:docPr id="8" name="Picture 8"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ÀI 15. SỬ DỤNG BIỂU THỨC TRONG CHƯƠNG TRÌN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40000" cy="1143000"/>
                          </a:xfrm>
                          <a:prstGeom prst="rect">
                            <a:avLst/>
                          </a:prstGeom>
                          <a:noFill/>
                          <a:ln>
                            <a:noFill/>
                          </a:ln>
                        </pic:spPr>
                      </pic:pic>
                    </a:graphicData>
                  </a:graphic>
                </wp:inline>
              </w:drawing>
            </w:r>
          </w:p>
          <w:p w14:paraId="698D16D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Bảng 3</w:t>
            </w:r>
          </w:p>
          <w:p w14:paraId="64B1518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01927135">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6A0DAFB4">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2A1A881A">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6E4081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051822FF">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0A0337AE">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387BB3A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CA8C6CA">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1DF368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B3AEE46">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hoàn thành nhiệm vụ.</w:t>
            </w:r>
          </w:p>
          <w:p w14:paraId="3ED3AD33">
            <w:pPr>
              <w:pStyle w:val="4"/>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0F70F29">
            <w:pPr>
              <w:pStyle w:val="4"/>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10D9519">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5075D94C">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21D32AA6">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587973EB">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111DCE0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w:t>
            </w:r>
          </w:p>
          <w:p w14:paraId="3F74C1BF">
            <w:pPr>
              <w:pStyle w:val="4"/>
              <w:shd w:val="clear" w:color="auto" w:fill="FFFFFF"/>
              <w:spacing w:before="0" w:beforeAutospacing="0" w:after="0" w:afterAutospacing="0" w:line="276" w:lineRule="auto"/>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a. 1 – d, 2 – c, 3 – a, 4 – b.</w:t>
            </w:r>
          </w:p>
          <w:p w14:paraId="0F755D36">
            <w:pPr>
              <w:pStyle w:val="4"/>
              <w:shd w:val="clear" w:color="auto" w:fill="FFFFFF"/>
              <w:spacing w:before="0" w:beforeAutospacing="0" w:after="0" w:afterAutospacing="0" w:line="276" w:lineRule="auto"/>
              <w:jc w:val="both"/>
              <w:rPr>
                <w:i/>
                <w:iCs/>
                <w:color w:val="000000" w:themeColor="text1"/>
                <w:sz w:val="28"/>
                <w:szCs w:val="28"/>
                <w14:textFill>
                  <w14:solidFill>
                    <w14:schemeClr w14:val="tx1"/>
                  </w14:solidFill>
                </w14:textFill>
              </w:rPr>
            </w:pPr>
          </w:p>
          <w:p w14:paraId="33A90D3A">
            <w:pPr>
              <w:pStyle w:val="4"/>
              <w:shd w:val="clear" w:color="auto" w:fill="FFFFFF"/>
              <w:spacing w:before="0" w:beforeAutospacing="0" w:after="0" w:afterAutospacing="0" w:line="276" w:lineRule="auto"/>
              <w:jc w:val="both"/>
              <w:rPr>
                <w:i/>
                <w:iCs/>
                <w:color w:val="000000" w:themeColor="text1"/>
                <w:sz w:val="28"/>
                <w:szCs w:val="28"/>
                <w14:textFill>
                  <w14:solidFill>
                    <w14:schemeClr w14:val="tx1"/>
                  </w14:solidFill>
                </w14:textFill>
              </w:rPr>
            </w:pPr>
          </w:p>
          <w:p w14:paraId="35F2B1E5">
            <w:pPr>
              <w:pStyle w:val="4"/>
              <w:shd w:val="clear" w:color="auto" w:fill="FFFFFF"/>
              <w:spacing w:before="0" w:beforeAutospacing="0" w:after="0" w:afterAutospacing="0" w:line="276" w:lineRule="auto"/>
              <w:jc w:val="both"/>
              <w:rPr>
                <w:i/>
                <w:iCs/>
                <w:color w:val="000000" w:themeColor="text1"/>
                <w:sz w:val="28"/>
                <w:szCs w:val="28"/>
                <w14:textFill>
                  <w14:solidFill>
                    <w14:schemeClr w14:val="tx1"/>
                  </w14:solidFill>
                </w14:textFill>
              </w:rPr>
            </w:pPr>
          </w:p>
          <w:p w14:paraId="11B2E941">
            <w:pPr>
              <w:pStyle w:val="4"/>
              <w:shd w:val="clear" w:color="auto" w:fill="FFFFFF"/>
              <w:spacing w:before="0" w:beforeAutospacing="0" w:after="0" w:afterAutospacing="0" w:line="276" w:lineRule="auto"/>
              <w:jc w:val="both"/>
              <w:rPr>
                <w:i/>
                <w:iCs/>
                <w:color w:val="000000" w:themeColor="text1"/>
                <w:sz w:val="28"/>
                <w:szCs w:val="28"/>
                <w14:textFill>
                  <w14:solidFill>
                    <w14:schemeClr w14:val="tx1"/>
                  </w14:solidFill>
                </w14:textFill>
              </w:rPr>
            </w:pPr>
          </w:p>
          <w:p w14:paraId="1C721FE3">
            <w:pPr>
              <w:pStyle w:val="4"/>
              <w:shd w:val="clear" w:color="auto" w:fill="FFFFFF"/>
              <w:spacing w:before="0" w:beforeAutospacing="0" w:after="0" w:afterAutospacing="0" w:line="276" w:lineRule="auto"/>
              <w:jc w:val="both"/>
              <w:rPr>
                <w:i/>
                <w:iCs/>
                <w:color w:val="000000" w:themeColor="text1"/>
                <w:sz w:val="28"/>
                <w:szCs w:val="28"/>
                <w14:textFill>
                  <w14:solidFill>
                    <w14:schemeClr w14:val="tx1"/>
                  </w14:solidFill>
                </w14:textFill>
              </w:rPr>
            </w:pPr>
          </w:p>
          <w:p w14:paraId="6F0F4B98">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p>
          <w:p w14:paraId="7D399DDD">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b. Trong các biểu thức Scratch cho ở câu a, có hai biểu thức tính chu vi hình chữ nhật là biểu thức số </w:t>
            </w:r>
            <w:r>
              <w:rPr>
                <w:i/>
                <w:iCs/>
                <w:color w:val="000000" w:themeColor="text1"/>
                <w:sz w:val="28"/>
                <w:szCs w:val="28"/>
                <w14:textFill>
                  <w14:solidFill>
                    <w14:schemeClr w14:val="tx1"/>
                  </w14:solidFill>
                </w14:textFill>
              </w:rPr>
              <w:drawing>
                <wp:inline distT="0" distB="0" distL="0" distR="0">
                  <wp:extent cx="1123950" cy="387350"/>
                  <wp:effectExtent l="0" t="0" r="3810" b="8890"/>
                  <wp:docPr id="7" name="Picture 7"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ÀI 15. SỬ DỤNG BIỂU THỨC TRONG CHƯƠNG TRÌ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23950" cy="387350"/>
                          </a:xfrm>
                          <a:prstGeom prst="rect">
                            <a:avLst/>
                          </a:prstGeom>
                          <a:noFill/>
                          <a:ln>
                            <a:noFill/>
                          </a:ln>
                        </pic:spPr>
                      </pic:pic>
                    </a:graphicData>
                  </a:graphic>
                </wp:inline>
              </w:drawing>
            </w:r>
            <w:r>
              <w:rPr>
                <w:i/>
                <w:iCs/>
                <w:color w:val="000000" w:themeColor="text1"/>
                <w:sz w:val="28"/>
                <w:szCs w:val="28"/>
                <w14:textFill>
                  <w14:solidFill>
                    <w14:schemeClr w14:val="tx1"/>
                  </w14:solidFill>
                </w14:textFill>
              </w:rPr>
              <w:t> và </w:t>
            </w:r>
            <w:r>
              <w:rPr>
                <w:i/>
                <w:iCs/>
                <w:color w:val="000000" w:themeColor="text1"/>
                <w:sz w:val="28"/>
                <w:szCs w:val="28"/>
                <w14:textFill>
                  <w14:solidFill>
                    <w14:schemeClr w14:val="tx1"/>
                  </w14:solidFill>
                </w14:textFill>
              </w:rPr>
              <w:drawing>
                <wp:inline distT="0" distB="0" distL="0" distR="0">
                  <wp:extent cx="1016000" cy="361950"/>
                  <wp:effectExtent l="0" t="0" r="5080" b="3810"/>
                  <wp:docPr id="5" name="Picture 5" descr="BÀI 15. SỬ DỤNG BIỂU THỨC TRONG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ÀI 15. SỬ DỤNG BIỂU THỨC TRONG CHƯƠNG TRÌN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16000" cy="361950"/>
                          </a:xfrm>
                          <a:prstGeom prst="rect">
                            <a:avLst/>
                          </a:prstGeom>
                          <a:noFill/>
                          <a:ln>
                            <a:noFill/>
                          </a:ln>
                        </pic:spPr>
                      </pic:pic>
                    </a:graphicData>
                  </a:graphic>
                </wp:inline>
              </w:drawing>
            </w:r>
          </w:p>
          <w:p w14:paraId="00000071">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tc>
        <w:tc>
          <w:tcPr>
            <w:tcW w:w="1699" w:type="dxa"/>
          </w:tcPr>
          <w:p w14:paraId="33BF298A">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hoàn thành phiếu học tập. </w:t>
            </w:r>
          </w:p>
          <w:p w14:paraId="00000072">
            <w:pPr>
              <w:spacing w:line="288" w:lineRule="auto"/>
              <w:jc w:val="both"/>
              <w:rPr>
                <w:color w:val="000000" w:themeColor="text1"/>
                <w:sz w:val="28"/>
                <w:szCs w:val="28"/>
                <w14:textFill>
                  <w14:solidFill>
                    <w14:schemeClr w14:val="tx1"/>
                  </w14:solidFill>
                </w14:textFill>
              </w:rPr>
            </w:pPr>
          </w:p>
        </w:tc>
      </w:tr>
      <w:tr w14:paraId="321AD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76ED2E9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w:t>
            </w:r>
            <w:r>
              <w:rPr>
                <w:rFonts w:hint="default"/>
                <w:b/>
                <w:color w:val="000000" w:themeColor="text1"/>
                <w:sz w:val="28"/>
                <w:szCs w:val="28"/>
                <w:lang w:val="en-US"/>
                <w14:textFill>
                  <w14:solidFill>
                    <w14:schemeClr w14:val="tx1"/>
                  </w14:solidFill>
                </w14:textFill>
              </w:rPr>
              <w:t>5</w:t>
            </w:r>
            <w:r>
              <w:rPr>
                <w:b/>
                <w:color w:val="000000" w:themeColor="text1"/>
                <w:sz w:val="28"/>
                <w:szCs w:val="28"/>
                <w14:textFill>
                  <w14:solidFill>
                    <w14:schemeClr w14:val="tx1"/>
                  </w14:solidFill>
                </w14:textFill>
              </w:rPr>
              <w:t>’)</w:t>
            </w:r>
          </w:p>
          <w:p w14:paraId="04208770">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Củng cố lại các kiến thức đã học thông qua các bài luyện tập.</w:t>
            </w:r>
          </w:p>
          <w:p w14:paraId="0811E8C0">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44E6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2A1DFCCA">
            <w:pPr>
              <w:spacing w:line="276" w:lineRule="auto"/>
              <w:jc w:val="both"/>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w:t>
            </w:r>
            <w:r>
              <w:rPr>
                <w:bCs/>
                <w:color w:val="000000" w:themeColor="text1"/>
                <w:sz w:val="28"/>
                <w:szCs w:val="28"/>
                <w14:textFill>
                  <w14:solidFill>
                    <w14:schemeClr w14:val="tx1"/>
                  </w14:solidFill>
                </w14:textFill>
              </w:rPr>
              <w:t>ọc sinh hoàn thành bài tập của nội dung câu hỏi SGK_T77.</w:t>
            </w:r>
          </w:p>
          <w:p w14:paraId="729BE000">
            <w:pPr>
              <w:pStyle w:val="4"/>
              <w:shd w:val="clear" w:color="auto" w:fill="FFFFFF"/>
              <w:spacing w:before="0" w:beforeAutospacing="0" w:after="0" w:afterAutospacing="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thúc hoạt động GV cho học sinh báo cáo kết quả, nhận xét các nhóm khác.</w:t>
            </w:r>
          </w:p>
        </w:tc>
        <w:tc>
          <w:tcPr>
            <w:tcW w:w="3186" w:type="dxa"/>
          </w:tcPr>
          <w:p w14:paraId="1DEF361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làm bài.</w:t>
            </w:r>
          </w:p>
          <w:p w14:paraId="60ED634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báo cáo kết quả, nhận xét các nhóm khác.</w:t>
            </w:r>
          </w:p>
        </w:tc>
        <w:tc>
          <w:tcPr>
            <w:tcW w:w="1699" w:type="dxa"/>
          </w:tcPr>
          <w:p w14:paraId="653D32B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làm bài.</w:t>
            </w:r>
          </w:p>
          <w:p w14:paraId="70149F97">
            <w:pPr>
              <w:spacing w:line="276" w:lineRule="auto"/>
              <w:jc w:val="both"/>
              <w:rPr>
                <w:color w:val="000000" w:themeColor="text1"/>
                <w:sz w:val="28"/>
                <w:szCs w:val="28"/>
                <w14:textFill>
                  <w14:solidFill>
                    <w14:schemeClr w14:val="tx1"/>
                  </w14:solidFill>
                </w14:textFill>
              </w:rPr>
            </w:pPr>
          </w:p>
          <w:p w14:paraId="0E065743">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(7’)</w:t>
            </w:r>
          </w:p>
          <w:p w14:paraId="000000B1">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Học sinh được phát triển năng lực giải quyết vấn đề và sáng tạo.</w:t>
            </w:r>
          </w:p>
          <w:p w14:paraId="000000B2">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740" w:type="dxa"/>
          </w:tcPr>
          <w:p w14:paraId="1C61067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suy nghĩ và viết một đoạn mã để sử dụng biểu thức trong chương trình:</w:t>
            </w:r>
          </w:p>
          <w:p w14:paraId="5141C57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Tạo biến 'a' và 'b' để lưu trữ độ dài hai cạnh của hình chữ nhật.</w:t>
            </w:r>
          </w:p>
          <w:p w14:paraId="634155F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Nhập giá trị cho biến 'a' và 'b' từ bàn phím.</w:t>
            </w:r>
          </w:p>
          <w:p w14:paraId="5C8B1E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Tính chu vi và diện tích của hình chữ nhật.</w:t>
            </w:r>
          </w:p>
          <w:p w14:paraId="601BED1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Hiển thị kết quả trên màn hình.</w:t>
            </w:r>
          </w:p>
          <w:p w14:paraId="67C3E5DA">
            <w:pPr>
              <w:tabs>
                <w:tab w:val="left" w:pos="426"/>
              </w:tabs>
              <w:spacing w:line="276"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một vài HS trình bày đoạn mã của mình và nhận xét.</w:t>
            </w:r>
          </w:p>
          <w:p w14:paraId="4CBE2415">
            <w:pPr>
              <w:tabs>
                <w:tab w:val="left" w:pos="426"/>
              </w:tabs>
              <w:spacing w:line="276"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xét tiết học.</w:t>
            </w:r>
          </w:p>
          <w:p w14:paraId="000000BD">
            <w:pPr>
              <w:tabs>
                <w:tab w:val="left" w:pos="426"/>
              </w:tabs>
              <w:spacing w:line="276"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Dặn dò về nhà. </w:t>
            </w:r>
          </w:p>
        </w:tc>
        <w:tc>
          <w:tcPr>
            <w:tcW w:w="3186" w:type="dxa"/>
          </w:tcPr>
          <w:p w14:paraId="21792E0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000000CA">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và nhận xét của GV.</w:t>
            </w:r>
          </w:p>
        </w:tc>
        <w:tc>
          <w:tcPr>
            <w:tcW w:w="1699" w:type="dxa"/>
          </w:tcPr>
          <w:p w14:paraId="6B11D27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000000CB">
            <w:pPr>
              <w:spacing w:line="288" w:lineRule="auto"/>
              <w:rPr>
                <w:color w:val="000000" w:themeColor="text1"/>
                <w:sz w:val="28"/>
                <w:szCs w:val="28"/>
                <w14:textFill>
                  <w14:solidFill>
                    <w14:schemeClr w14:val="tx1"/>
                  </w14:solidFill>
                </w14:textFill>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Sử dụng biểu thức trong chương trình giúp học sinh </w:t>
            </w:r>
            <w:r>
              <w:rPr>
                <w:rStyle w:val="5"/>
                <w:rFonts w:hint="default" w:ascii="Times New Roman" w:hAnsi="Times New Roman" w:eastAsia="SimSun" w:cs="Times New Roman"/>
                <w:color w:val="000000" w:themeColor="text1"/>
                <w:sz w:val="28"/>
                <w:szCs w:val="28"/>
                <w14:textFill>
                  <w14:solidFill>
                    <w14:schemeClr w14:val="tx1"/>
                  </w14:solidFill>
                </w14:textFill>
              </w:rPr>
              <w:t>xử lý dữ liệu, rèn tư duy logic, lập luận và nâng cao khả năng lập trình.</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Thực hành tạo </w:t>
            </w:r>
            <w:r>
              <w:rPr>
                <w:rStyle w:val="5"/>
                <w:rFonts w:hint="default" w:ascii="Times New Roman" w:hAnsi="Times New Roman" w:eastAsia="SimSun" w:cs="Times New Roman"/>
                <w:color w:val="000000" w:themeColor="text1"/>
                <w:sz w:val="28"/>
                <w:szCs w:val="28"/>
                <w14:textFill>
                  <w14:solidFill>
                    <w14:schemeClr w14:val="tx1"/>
                  </w14:solidFill>
                </w14:textFill>
              </w:rPr>
              <w:t>ít nhất 2 biểu thức</w:t>
            </w:r>
            <w:r>
              <w:rPr>
                <w:rFonts w:hint="default" w:ascii="Times New Roman" w:hAnsi="Times New Roman" w:eastAsia="SimSun" w:cs="Times New Roman"/>
                <w:color w:val="000000" w:themeColor="text1"/>
                <w:sz w:val="28"/>
                <w:szCs w:val="28"/>
                <w14:textFill>
                  <w14:solidFill>
                    <w14:schemeClr w14:val="tx1"/>
                  </w14:solidFill>
                </w14:textFill>
              </w:rPr>
              <w:t xml:space="preserve"> trong chương trình để tính toán hoặc so sánh.</w:t>
            </w:r>
          </w:p>
          <w:p w14:paraId="734D6C65">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r>
              <w:rPr>
                <w:color w:val="000000" w:themeColor="text1"/>
                <w:sz w:val="28"/>
                <w:szCs w:val="28"/>
                <w14:textFill>
                  <w14:solidFill>
                    <w14:schemeClr w14:val="tx1"/>
                  </w14:solidFill>
                </w14:textFill>
              </w:rPr>
              <w:tab/>
            </w:r>
          </w:p>
          <w:p w14:paraId="7C446243">
            <w:pPr>
              <w:tabs>
                <w:tab w:val="left" w:pos="200"/>
                <w:tab w:val="center" w:leader="dot" w:pos="9530"/>
              </w:tabs>
              <w:spacing w:line="288" w:lineRule="auto"/>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000000CF">
            <w:pPr>
              <w:tabs>
                <w:tab w:val="left" w:pos="200"/>
                <w:tab w:val="center" w:leader="dot" w:pos="9530"/>
              </w:tabs>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5006CD6E">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615633"/>
    <w:rsid w:val="15B12FBE"/>
    <w:rsid w:val="77615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0"/>
    <w:pPr>
      <w:spacing w:before="100" w:beforeAutospacing="1" w:after="100" w:afterAutospacing="1"/>
    </w:pPr>
  </w:style>
  <w:style w:type="character" w:styleId="5">
    <w:name w:val="Strong"/>
    <w:basedOn w:val="2"/>
    <w:qFormat/>
    <w:uiPriority w:val="0"/>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8">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2025-10-30T06:15:00Z</dcterms:created>
  <dc:creator>ASUS</dc:creator>
  <cp:lastModifiedBy>Đà Xuân</cp:lastModifiedBy>
  <dcterms:modified xsi:type="dcterms:W3CDTF">2025-12-29T13:28:38Z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FC1814B2DDF84736AA7D9BD06425B2EA_11</vt:lpwstr>
  </property>
</Properties>
</file>