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ĐÁNH GIÁ ĐỊNH KỲ 1</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Đánh giá định kỳ 1,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Đánh giá định kỳ 1,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1.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1.</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1</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1.</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1.</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