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17/08/2026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3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2: XỬ LÍ THÔNG TIN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3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2: Xử lí thông tin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thông tin thu nhận, được xử lý và kết quả xử lý.  - Nêu ví dụ minh họa bộ não con người là bộ phận xử lý thông tin.  - Nêu ví dụ máy móc tiếp nhận thông tin để quyết định hành động..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2: Xử lí thông tin.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3,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2: Xử lí thông tin.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2: Xử lí thông tin.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2: Xử lí thông tin.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2: Xử lí thông tin.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2: Xử lí thông tin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2: Xử lí thông tin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2: Xử lí thông tin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2: Xử lí thông tin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