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17/08/2026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19/08/2026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4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2: GÕ BÀN PHÍM ĐÚNG CÁCH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4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2: Gõ bàn phím đúng cách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Giải thích lợi ích gõ bàn phím đúng cách.  - Biết vị trí đặt ngón tay gõ hàng phím số và thực hiện gõ đúng quy định.  - Gõ đúng cách đoạn văn bản ngắn..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2: Gõ bàn phím đúng cách.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4,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2: Gõ bàn phím đúng cách.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2: Gõ bàn phím đúng cách.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2: Gõ bàn phím đúng cách.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2: Gõ bàn phím đúng cách.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2: Gõ bàn phím đúng cách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2: Gõ bàn phím đúng cách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2: Gõ bàn phím đúng cách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2: Gõ bàn phím đúng cách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