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30/11/2026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THCS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02/12/2026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Lớp 6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ĐÁNH GIÁ ĐỊNH KỲ 3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Lớp 6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18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Đánh giá định kỳ 3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Kiểm tra đánh giá kết quả học tập..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Đánh giá định kỳ 3.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2): Khai thác thông tin số, dữ liệu đa phương tiện an toàn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– Bậc 2): Tuân thủ quy tắc an toàn về điện, bảo vệ mắt và giữ vệ sinh thiết bị phòng máy.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6,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Đánh giá định kỳ 3.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Đánh giá định kỳ 3.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Đánh giá định kỳ 3.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Đánh giá định kỳ 3.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Đánh giá định kỳ 3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Đánh giá định kỳ 3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Đánh giá định kỳ 3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Đánh giá định kỳ 3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