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19/10/2026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THCS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21/10/2026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8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2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8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11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Đánh giá định kỳ 2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Kiểm tra đánh giá kết quả học tập..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Đánh giá định kỳ 2.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2):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2):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8,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Đánh giá định kỳ 2.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Đánh giá định kỳ 2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Đánh giá định kỳ 2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Đánh giá định kỳ 2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Đánh giá định kỳ 2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