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04/01/2027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NHÂN VẬT CỦA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Nhân vật của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Tạo/ghép nhân vật.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Nhân vật của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Nhân vật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Nhân vật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Nhân vật của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Nhân vật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Nhân vật của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Nhân vật của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Nhân vật của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Nhân vật của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