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08/03/2027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10/03/2027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Tiền tiểu học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ĐIỀU KHIỂN ROBOT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Tiền tiểu học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31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Điều khiển Robot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Thực hiện lệnh đi tới/đến đích.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Điều khiển Robot.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Tiền tiểu học,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Điều khiển Robot.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Điều khiển Robot.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Điều khiển Robot.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Điều khiển Robot.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Điều khiển Robot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Điều khiển Robot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Điều khiển Robot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Điều khiển Robot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