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07/11/2026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11/11/2026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12. NGƯỜI HIỆP SĨ DŨNG CẢM (Tiết: 14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trang phục hiệp sĩ.</w:t>
      </w:r>
    </w:p>
    <w:p>
      <w:pPr>
        <w:spacing w:line="288" w:lineRule="auto" w:after="60" w:before="0"/>
        <w:ind w:firstLine="0" w:left="850"/>
        <w:jc w:val="both"/>
      </w:pPr>
      <w:r>
        <w:rPr>
          <w:rFonts w:ascii="Times New Roman" w:hAnsi="Times New Roman" w:cs="Times New Roman" w:eastAsia="Times New Roman"/>
          <w:b w:val="0"/>
          <w:i w:val="0"/>
          <w:sz w:val="26"/>
        </w:rPr>
        <w:t>+ Lắp robot hiệp sĩ cưỡi ngựa.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12. Người hiệp sĩ dũng cảm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12. Người hiệp sĩ dũng cảm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12. Người hiệp sĩ dũng cảm.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12. Người hiệp sĩ dũng cảm,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12. Người hiệp sĩ dũng cảm.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12. Người hiệp sĩ dũng cảm.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12. Người hiệp sĩ dũng cảm.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12. Người hiệp sĩ dũng cảm.</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12. Người hiệp sĩ dũng cảm.</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12. Người hiệp sĩ dũng cảm.</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12. Người hiệp sĩ dũng cảm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12. Người hiệp sĩ dũng cảm.</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