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29/08/2026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01/09/2026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5C1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EXCEL 1</w:t>
      </w:r>
    </w:p>
    <w:p>
      <w:pPr>
        <w:spacing w:line="319" w:lineRule="auto" w:after="60" w:before="0"/>
        <w:jc w:val="center"/>
      </w:pPr>
      <w:r>
        <w:rPr>
          <w:rFonts w:ascii="Times New Roman" w:hAnsi="Times New Roman" w:cs="Times New Roman" w:eastAsia="Times New Roman"/>
          <w:b/>
          <w:i w:val="0"/>
          <w:sz w:val="26"/>
        </w:rPr>
        <w:t>BÀI 4. BỘ ĐIỀU KHIỂN TỪ XA (Tiết: 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chức năng bộ điều khiển.</w:t>
      </w:r>
    </w:p>
    <w:p>
      <w:pPr>
        <w:spacing w:line="288" w:lineRule="auto" w:after="60" w:before="0"/>
        <w:ind w:firstLine="0" w:left="850"/>
        <w:jc w:val="both"/>
      </w:pPr>
      <w:r>
        <w:rPr>
          <w:rFonts w:ascii="Times New Roman" w:hAnsi="Times New Roman" w:cs="Times New Roman" w:eastAsia="Times New Roman"/>
          <w:b w:val="0"/>
          <w:i w:val="0"/>
          <w:sz w:val="26"/>
        </w:rPr>
        <w:t>+ Điều khiển robot pháo bắn mục tiêu.</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4. Bộ điều khiển từ xa.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4. Bộ điều khiển từ xa.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Excel 1 mẫu, máy tính GV, máy chiếu, bài trình chiếu slide hướng dẫn lắp ráp từng bước mô hình Bài 4. Bộ điều khiển từ xa,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Excel 1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4. Bộ điều khiển từ xa.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4. Bộ điều khiển từ xa.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4. Bộ điều khiển từ xa.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4. Bộ điều khiển từ xa.</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4. Bộ điều khiển từ xa.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4. Bộ điều khiển từ xa.</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4. Bộ điều khiển từ xa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4. Bộ điều khiển từ xa.</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