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spacing w:line="276" w:lineRule="auto" w:after="60"/>
      </w:pPr>
      <w:r>
        <w:rPr>
          <w:rFonts w:ascii="Times New Roman" w:hAnsi="Times New Roman"/>
          <w:b w:val="0"/>
          <w:i/>
          <w:sz w:val="24"/>
        </w:rPr>
        <w:t>TUẦN: 03</w:t>
        <w:tab/>
        <w:tab/>
        <w:tab/>
        <w:tab/>
        <w:t>Ngày soạn: 10/09/2026</w:t>
        <w:br/>
        <w:tab/>
        <w:tab/>
        <w:tab/>
        <w:tab/>
        <w:tab/>
        <w:t>Ngày dạy: 17/09/2026</w:t>
      </w:r>
    </w:p>
    <w:p>
      <w:pPr>
        <w:jc w:val="center"/>
        <w:spacing w:line="360" w:lineRule="auto"/>
      </w:pPr>
      <w:r>
        <w:rPr>
          <w:rFonts w:ascii="Times New Roman" w:hAnsi="Times New Roman" w:cs="Times New Roman" w:eastAsia="Times New Roman"/>
          <w:b w:val="0"/>
          <w:i w:val="0"/>
          <w:sz w:val="26"/>
        </w:rPr>
        <w:t>Họ và tên Giáo viên: Đậu Đình Nguyên</w:t>
      </w:r>
    </w:p>
    <w:p>
      <w:pPr>
        <w:jc w:val="center"/>
        <w:spacing w:line="276" w:lineRule="auto" w:after="60"/>
      </w:pPr>
      <w:r>
        <w:rPr>
          <w:rFonts w:ascii="Times New Roman" w:hAnsi="Times New Roman"/>
          <w:b/>
          <w:i w:val="0"/>
          <w:sz w:val="28"/>
        </w:rPr>
        <w:t>KẾ HOẠCH DẠY HỌC MÔN TIN HỌC - LỚP 1</w:t>
      </w:r>
    </w:p>
    <w:p>
      <w:pPr>
        <w:jc w:val="center"/>
        <w:spacing w:line="276" w:lineRule="auto" w:after="60"/>
      </w:pPr>
      <w:r>
        <w:rPr>
          <w:rFonts w:ascii="Times New Roman" w:hAnsi="Times New Roman"/>
          <w:b/>
          <w:i w:val="0"/>
          <w:sz w:val="26"/>
        </w:rPr>
        <w:t>CHỦ ĐỀ: THẾ GIỚI CÔNG NGHỆ &amp; TƯ DUY SỐ</w:t>
      </w:r>
    </w:p>
    <w:p>
      <w:pPr>
        <w:jc w:val="center"/>
        <w:spacing w:line="276" w:lineRule="auto" w:after="60"/>
      </w:pPr>
      <w:r>
        <w:rPr>
          <w:rFonts w:ascii="Times New Roman" w:hAnsi="Times New Roman"/>
          <w:b/>
          <w:i w:val="0"/>
          <w:sz w:val="26"/>
        </w:rPr>
        <w:t>BÀI: BÀI 2. ÔN VÀ NÂNG CẤP KỸ NĂNG CHUỘT (Thời lượng: 1 tiết | Tiết PPCT: 2)</w:t>
      </w:r>
    </w:p>
    <w:p/>
    <w:p>
      <w:pPr>
        <w:jc w:val="both"/>
        <w:spacing w:line="360" w:lineRule="auto"/>
      </w:pPr>
      <w:r>
        <w:rPr>
          <w:rFonts w:ascii="Times New Roman" w:hAnsi="Times New Roman" w:cs="Times New Roman" w:eastAsia="Times New Roman"/>
          <w:b/>
          <w:i w:val="0"/>
          <w:sz w:val="26"/>
        </w:rPr>
        <w:t>I. YÊU CẦU CẦN ĐẠT:</w:t>
      </w:r>
    </w:p>
    <w:p>
      <w:pPr>
        <w:ind w:firstLine="720"/>
        <w:jc w:val="both"/>
        <w:spacing w:line="276" w:lineRule="auto" w:after="60"/>
      </w:pPr>
      <w:r>
        <w:rPr>
          <w:rFonts w:ascii="Times New Roman" w:hAnsi="Times New Roman"/>
          <w:b w:val="0"/>
          <w:i/>
          <w:sz w:val="26"/>
        </w:rPr>
        <w:t>- Sau bài học này, học sinh sẽ: Học sinh thực hiện thành thạo 5 thao tác chuột cơ bản (di chuyển, nháy trái, nháy phải, nháy đôi, kéo thả), áp dụng thao tác chuột trong các trò chơi luyện tập đơn giản.</w:t>
      </w:r>
    </w:p>
    <w:p>
      <w:pPr>
        <w:ind w:firstLine="720"/>
        <w:jc w:val="both"/>
        <w:spacing w:line="360" w:lineRule="auto"/>
      </w:pPr>
      <w:r>
        <w:rPr>
          <w:rFonts w:ascii="Times New Roman" w:hAnsi="Times New Roman" w:cs="Times New Roman" w:eastAsia="Times New Roman"/>
          <w:b/>
          <w:i w:val="0"/>
          <w:sz w:val="26"/>
        </w:rPr>
        <w:t>1. Phát triển phẩm chất</w:t>
      </w:r>
    </w:p>
    <w:p>
      <w:pPr>
        <w:ind w:firstLine="709"/>
        <w:jc w:val="both"/>
        <w:spacing w:line="319" w:lineRule="auto"/>
      </w:pPr>
      <w:r>
        <w:rPr>
          <w:rFonts w:ascii="Times New Roman" w:hAnsi="Times New Roman" w:cs="Times New Roman" w:eastAsia="Times New Roman"/>
          <w:b w:val="0"/>
          <w:i w:val="0"/>
          <w:sz w:val="26"/>
        </w:rPr>
        <w:t>- Chăm chỉ: Tích cực học tập, hoàn thành bài tập đúng thời gian.</w:t>
      </w:r>
    </w:p>
    <w:p>
      <w:pPr>
        <w:ind w:firstLine="709"/>
        <w:jc w:val="both"/>
        <w:spacing w:line="319" w:lineRule="auto"/>
      </w:pPr>
      <w:r>
        <w:rPr>
          <w:rFonts w:ascii="Times New Roman" w:hAnsi="Times New Roman" w:cs="Times New Roman" w:eastAsia="Times New Roman"/>
          <w:b w:val="0"/>
          <w:i w:val="0"/>
          <w:sz w:val="26"/>
        </w:rPr>
        <w:t>- Trách nhiệm: Giữ gìn và sử dụng thiết bị đúng cách.</w:t>
      </w:r>
    </w:p>
    <w:p>
      <w:pPr>
        <w:ind w:firstLine="709"/>
        <w:jc w:val="both"/>
        <w:spacing w:line="319" w:lineRule="auto"/>
      </w:pPr>
      <w:r>
        <w:rPr>
          <w:rFonts w:ascii="Times New Roman" w:hAnsi="Times New Roman" w:cs="Times New Roman" w:eastAsia="Times New Roman"/>
          <w:b w:val="0"/>
          <w:i w:val="0"/>
          <w:sz w:val="26"/>
        </w:rPr>
        <w:t>- Nhân ái: Biết nhường bạn, hợp tác trong học nhóm.</w:t>
      </w:r>
    </w:p>
    <w:p>
      <w:pPr>
        <w:ind w:firstLine="720"/>
        <w:jc w:val="both"/>
        <w:spacing w:line="360" w:lineRule="auto"/>
      </w:pPr>
      <w:r>
        <w:rPr>
          <w:rFonts w:ascii="Times New Roman" w:hAnsi="Times New Roman" w:cs="Times New Roman" w:eastAsia="Times New Roman"/>
          <w:b/>
          <w:i w:val="0"/>
          <w:sz w:val="26"/>
        </w:rPr>
        <w:t>2. Phát triển năng lực</w:t>
      </w:r>
    </w:p>
    <w:p>
      <w:pPr>
        <w:ind w:firstLine="720"/>
        <w:jc w:val="both"/>
        <w:spacing w:line="276" w:lineRule="auto" w:after="60"/>
      </w:pPr>
      <w:r>
        <w:rPr>
          <w:rFonts w:ascii="Times New Roman" w:hAnsi="Times New Roman"/>
          <w:b w:val="0"/>
          <w:i w:val="0"/>
          <w:sz w:val="26"/>
        </w:rPr>
        <w:t>- 2.1. Năng lực môn học (Tin học):</w:t>
        <w:br/>
        <w:t xml:space="preserve">  + NLa (Nhận biết &amp; Khám phá): Nhận diện các thiết bị công nghệ, kỹ năng và quy tắc theo bài Bài 2. Ôn và nâng cấp kỹ năng chuột (Đạt được thông qua HĐ 1, HĐ 2).</w:t>
        <w:br/>
        <w:t xml:space="preserve">  + NLb (Sử dụng &amp; Quản lý): Thao tác thành thạo bàn phím, chuột hoặc phần mềm theo đúng quy trình hướng dẫn (Đạt được thông qua HĐ 3).</w:t>
        <w:br/>
        <w:t>- 2.2. Năng lực chung:</w:t>
        <w:br/>
        <w:t xml:space="preserve">  + Tự chủ và tự học: Tự giác theo dõi thao tác mẫu của giáo viên, tự mình hoàn thành bài tập thực hành trên máy tính (Đạt được thông qua HĐ 2, HĐ 3).</w:t>
        <w:br/>
        <w:t xml:space="preserve">  + Giao tiếp và hợp tác: Lắng nghe ý kiến của bạn trong nhóm đôi/nhóm lớn, phối hợp cùng hoàn thành nhiệm vụ chung (Đạt được thông qua HĐ 2, HĐ 4).</w:t>
        <w:br/>
        <w:t>- 2.3. Năng lực số:</w:t>
        <w:br/>
        <w:t xml:space="preserve">  + Khai thác thông tin số: Nhận biết và thao tác với thông tin hiển thị trên màn hình máy tính (Đạt được thông qua HĐ 2).</w:t>
        <w:br/>
        <w:t xml:space="preserve">  + An toàn &amp; Văn hóa số: Ý thức tuân thủ quy tắc an toàn về điện, bảo vệ mắt và giữ vệ sinh thiết bị công nghệ (Đạt được thông qua HĐ 1, HĐ 4).</w:t>
      </w:r>
    </w:p>
    <w:p>
      <w:pPr>
        <w:ind w:firstLine="709"/>
        <w:jc w:val="both"/>
        <w:spacing w:line="319" w:lineRule="auto"/>
      </w:pPr>
      <w:r>
        <w:rPr>
          <w:rFonts w:ascii="Times New Roman" w:hAnsi="Times New Roman" w:cs="Times New Roman" w:eastAsia="Times New Roman"/>
          <w:b w:val="0"/>
          <w:i w:val="0"/>
          <w:sz w:val="26"/>
        </w:rPr>
        <w:t>- NLa: Nhận biết và gọi tên được các bộ phận chính của máy tính (màn hình, bàn phím, chuột, thân máy).</w:t>
      </w:r>
    </w:p>
    <w:p>
      <w:pPr>
        <w:ind w:firstLine="709"/>
        <w:jc w:val="both"/>
        <w:spacing w:line="319" w:lineRule="auto"/>
      </w:pPr>
      <w:r>
        <w:rPr>
          <w:rFonts w:ascii="Times New Roman" w:hAnsi="Times New Roman" w:cs="Times New Roman" w:eastAsia="Times New Roman"/>
          <w:b w:val="0"/>
          <w:i w:val="0"/>
          <w:sz w:val="26"/>
        </w:rPr>
        <w:t>- NLb: Biết cách bật/tắt máy tính đúng quy trình.</w:t>
      </w:r>
    </w:p>
    <w:p>
      <w:pPr>
        <w:ind w:firstLine="720"/>
        <w:jc w:val="both"/>
        <w:spacing w:line="360" w:lineRule="auto"/>
      </w:pPr>
      <w:r>
        <w:rPr>
          <w:rFonts w:ascii="Times New Roman" w:hAnsi="Times New Roman" w:cs="Times New Roman" w:eastAsia="Times New Roman"/>
          <w:b w:val="0"/>
          <w:i w:val="0"/>
          <w:sz w:val="26"/>
        </w:rPr>
        <w:t>2.2. Năng lực chung và đặc thù:</w:t>
      </w:r>
    </w:p>
    <w:p>
      <w:pPr>
        <w:ind w:firstLine="709"/>
        <w:jc w:val="both"/>
        <w:spacing w:line="319" w:lineRule="auto"/>
      </w:pPr>
      <w:r>
        <w:rPr>
          <w:rFonts w:ascii="Times New Roman" w:hAnsi="Times New Roman" w:cs="Times New Roman" w:eastAsia="Times New Roman"/>
          <w:b w:val="0"/>
          <w:i w:val="0"/>
          <w:sz w:val="26"/>
        </w:rPr>
        <w:t>- Tự chủ và tự học: Chủ động thực hiện các thao tác được hướng dẫn.</w:t>
      </w:r>
    </w:p>
    <w:p>
      <w:pPr>
        <w:ind w:firstLine="709"/>
        <w:jc w:val="both"/>
        <w:spacing w:line="319" w:lineRule="auto"/>
      </w:pPr>
      <w:r>
        <w:rPr>
          <w:rFonts w:ascii="Times New Roman" w:hAnsi="Times New Roman" w:cs="Times New Roman" w:eastAsia="Times New Roman"/>
          <w:b w:val="0"/>
          <w:i w:val="0"/>
          <w:sz w:val="26"/>
        </w:rPr>
        <w:t>- Giao tiếp và hợp tác: Trao đổi, chia sẻ với bạn về các bộ phận máy tính.</w:t>
      </w:r>
    </w:p>
    <w:p>
      <w:r>
        <w:rPr>
          <w:rFonts w:ascii="Times New Roman" w:hAnsi="Times New Roman" w:cs="Times New Roman" w:eastAsia="Times New Roman"/>
          <w:b/>
          <w:i w:val="0"/>
          <w:sz w:val="26"/>
        </w:rPr>
        <w:t>II. ĐỒ DÙNG DẠY HỌC :</w:t>
      </w:r>
    </w:p>
    <w:p>
      <w:pPr>
        <w:ind w:left="360"/>
        <w:spacing w:line="360" w:lineRule="auto"/>
      </w:pPr>
      <w:r>
        <w:rPr>
          <w:rFonts w:ascii="Times New Roman" w:hAnsi="Times New Roman" w:cs="Times New Roman" w:eastAsia="Times New Roman"/>
          <w:b w:val="0"/>
          <w:i w:val="0"/>
          <w:sz w:val="26"/>
        </w:rPr>
        <w:tab/>
        <w:t>1. Giáo viên: Máy chiếu, máy tính demo, tranh poster các bộ phận máy tính.</w:t>
      </w:r>
    </w:p>
    <w:p>
      <w:pPr>
        <w:ind w:firstLine="720"/>
        <w:jc w:val="both"/>
        <w:spacing w:line="360" w:lineRule="auto"/>
      </w:pPr>
      <w:r>
        <w:rPr>
          <w:rFonts w:ascii="Times New Roman" w:hAnsi="Times New Roman" w:cs="Times New Roman" w:eastAsia="Times New Roman"/>
          <w:b w:val="0"/>
          <w:i w:val="0"/>
          <w:sz w:val="26"/>
        </w:rPr>
        <w:t>2. Học sinh: SGK Tin học 1, bút chì.</w:t>
      </w:r>
    </w:p>
    <w:p>
      <w:pPr>
        <w:jc w:val="both"/>
        <w:spacing w:line="360" w:lineRule="auto"/>
      </w:pPr>
      <w:r>
        <w:rPr>
          <w:rFonts w:ascii="Times New Roman" w:hAnsi="Times New Roman" w:cs="Times New Roman" w:eastAsia="Times New Roman"/>
          <w:b/>
          <w:i w:val="0"/>
          <w:sz w:val="26"/>
        </w:rPr>
        <w:t>III. PHƯƠNG PHÁP, KĨ THUẬT DẠY HỌC</w:t>
      </w:r>
    </w:p>
    <w:p>
      <w:pPr>
        <w:ind w:firstLine="720"/>
        <w:jc w:val="both"/>
      </w:pPr>
      <w:r>
        <w:rPr>
          <w:rFonts w:ascii="Times New Roman" w:hAnsi="Times New Roman" w:cs="Times New Roman" w:eastAsia="Times New Roman"/>
          <w:b w:val="0"/>
          <w:i w:val="0"/>
          <w:sz w:val="26"/>
        </w:rPr>
        <w:t>- Phương pháp: vấn đáp, quan sát trực quan, thực hành, hoạt động nhóm đôi</w:t>
      </w:r>
    </w:p>
    <w:p>
      <w:r>
        <w:rPr>
          <w:rFonts w:ascii="Times New Roman" w:hAnsi="Times New Roman" w:cs="Times New Roman" w:eastAsia="Times New Roman"/>
          <w:b w:val="0"/>
          <w:i w:val="0"/>
          <w:sz w:val="26"/>
        </w:rPr>
        <w:tab/>
        <w:t>- Kĩ thuật: đặt câu hỏi, tia chớp, chia sẻ nhóm đôi</w:t>
      </w:r>
    </w:p>
    <w:p>
      <w:pPr>
        <w:spacing w:line="360" w:lineRule="auto"/>
      </w:pPr>
      <w:r>
        <w:rPr>
          <w:rFonts w:ascii="Times New Roman" w:hAnsi="Times New Roman" w:cs="Times New Roman" w:eastAsia="Times New Roman"/>
          <w:b/>
          <w:i w:val="0"/>
          <w:sz w:val="26"/>
        </w:rPr>
        <w:t xml:space="preserve">IV. CÁC HOẠT ĐỘNG DẠY - HỌC CHỦ YẾU: </w:t>
      </w:r>
    </w:p>
    <w:tbl>
      <w:tblPr>
        <w:tblW w:type="auto" w:w="0"/>
        <w:tblLook w:firstColumn="1" w:firstRow="1" w:lastColumn="0" w:lastRow="0" w:noHBand="0" w:noVBand="1" w:val="04A0"/>
        <w:jc w:val="center"/>
        <w:tblBorders>
          <w:top w:val="single" w:sz="4" w:color="000000" w:space="0"/>
          <w:left w:val="single" w:sz="4" w:color="000000" w:space="0"/>
          <w:bottom w:val="single" w:sz="4" w:color="000000" w:space="0"/>
          <w:right w:val="single" w:sz="4" w:color="000000" w:space="0"/>
          <w:insideH w:val="single" w:sz="4" w:color="000000" w:space="0"/>
          <w:insideV w:val="single" w:sz="4" w:color="000000" w:space="0"/>
        </w:tblBorders>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77"/>
        <w:gridCol w:w="4677"/>
      </w:tblGrid>
      <w:tr>
        <w:tc>
          <w:tcPr>
            <w:tcW w:type="dxa" w:w="4677"/>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677"/>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677"/>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(5 phút)</w:t>
              <w:br/>
              <w:t>a) Chuyển giao: GV tổ chức trò chơi 'Ngón tay nháy chuột'. Hô lệnh nháy trái/nháy phải/nháy đôi.</w:t>
              <w:br/>
              <w:t>b) Thực hiện: HS thực hiện hành động bằng ngón tay.</w:t>
              <w:br/>
              <w:t>c) Báo cáo: Kiểm tra phản xạ của HS.</w:t>
              <w:br/>
              <w:t>d) Kết luận: Dẫn dắt vào bài luyện tập kỹ năng chuột nâng cao.</w:t>
            </w:r>
          </w:p>
        </w:tc>
        <w:tc>
          <w:tcPr>
            <w:tcW w:type="dxa" w:w="4677"/>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(5 phút)</w:t>
              <w:br/>
              <w:t>a) Tiếp nhận: Lắng nghe luật chơi từ thầy cô.</w:t>
              <w:br/>
              <w:t>b) Thực hiện: Co ngón trỏ/ngón giữa theo hiệu lệnh.</w:t>
              <w:br/>
              <w:t>c) Báo cáo: Cùng tham gia sôi nổi.</w:t>
              <w:br/>
              <w:t>d) Kết luận: Sẵn sàng thực hành chuột trên máy.</w:t>
            </w:r>
          </w:p>
        </w:tc>
      </w:tr>
      <w:tr>
        <w:tc>
          <w:tcPr>
            <w:tcW w:type="dxa" w:w="4677"/>
            <w:gridSpan w:val="2"/>
            <w:tcMar>
              <w:top w:w="100" w:type="dxa"/>
              <w:bottom w:w="100" w:type="dxa"/>
              <w:left w:w="150" w:type="dxa"/>
              <w:right w:w="150" w:type="dxa"/>
            </w:tcMar>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(12 phút)</w:t>
              <w:br/>
              <w:t>a) Tiếp nhận: Quan sát các bước kéo thả trên màn chiếu.</w:t>
              <w:br/>
              <w:t>b) Thực hiện: Đặt tay đúng vị trí trên chuột.</w:t>
              <w:br/>
              <w:t>c) Báo cáo: 1 HS làm mẫu thao tác kéo thả.</w:t>
              <w:br/>
              <w:t>d) Kết luận: Nắm vững quy trình 3 bước kéo thả.</w:t>
            </w:r>
          </w:p>
        </w:tc>
      </w:tr>
      <w:tr>
        <w:tc>
          <w:tcPr>
            <w:tcW w:type="dxa" w:w="4677"/>
            <w:gridSpan w:val="2"/>
            <w:tcMar>
              <w:top w:w="100" w:type="dxa"/>
              <w:bottom w:w="100" w:type="dxa"/>
              <w:left w:w="150" w:type="dxa"/>
              <w:right w:w="150" w:type="dxa"/>
            </w:tcMar>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(15 phút)</w:t>
              <w:br/>
              <w:t>a) Tiếp nhận: Mở phần mềm luyện tập trên máy tính.</w:t>
              <w:br/>
              <w:t>b) Thực hiện: Tự giác sử dụng thao tác kéo thả hoàn thành trò chơi.</w:t>
              <w:br/>
              <w:t>c) Báo cáo: Khoe bức tranh đã ghép hoàn chỉnh với bạn.</w:t>
              <w:br/>
              <w:t>d) Kết luận: Thành thạo thao tác chuột.</w:t>
            </w:r>
          </w:p>
        </w:tc>
      </w:tr>
      <w:tr>
        <w:tc>
          <w:tcPr>
            <w:tcW w:type="dxa" w:w="4677"/>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(3 phút)</w:t>
              <w:br/>
              <w:t>a) Chuyển giao: Hỏi HS: Kéo thả chuột giúp em làm được những việc gì trên máy tính?</w:t>
              <w:br/>
              <w:t>b) Thực hiện: Hướng dẫn thoát phần mềm và đặt chuột gọn gàng.</w:t>
              <w:br/>
              <w:t>c) Báo cáo: HS trả lời câu hỏi.</w:t>
              <w:br/>
              <w:t>d) Kết luận: Nhận xét chung tiết học.</w:t>
            </w:r>
          </w:p>
        </w:tc>
        <w:tc>
          <w:tcPr>
            <w:tcW w:type="dxa" w:w="4677"/>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(3 phút)</w:t>
              <w:br/>
              <w:t>a) Tiếp nhận: Suy nghĩ ứng dụng của kéo thả chuột.</w:t>
              <w:br/>
              <w:t>b) Thực hiện: Đóng ứng dụng, cất chuột ngay ngắn.</w:t>
              <w:br/>
              <w:t>c) Báo cáo: Nêu ứng dụng kéo thả di chuyển tệp.</w:t>
              <w:br/>
              <w:t>d) Kết luận: Kết thúc buổi học.</w:t>
            </w:r>
          </w:p>
        </w:tc>
      </w:tr>
      <w:tr>
        <w:tc>
          <w:tcPr>
            <w:tcW w:type="dxa" w:w="4677"/>
            <w:gridSpan w:val="2"/>
            <w:tcMar>
              <w:top w:w="100" w:type="dxa"/>
              <w:bottom w:w="100" w:type="dxa"/>
              <w:left w:w="150" w:type="dxa"/>
              <w:right w:w="150" w:type="dxa"/>
            </w:tcMar>
            <w:tcMar>
              <w:top w:w="100" w:type="dxa"/>
              <w:bottom w:w="100" w:type="dxa"/>
              <w:left w:w="150" w:type="dxa"/>
              <w:right w:w="150" w:type="dxa"/>
            </w:tcMar>
          </w:tcPr>
          <w:p>
            <w:pPr>
              <w:spacing w:line="276" w:lineRule="auto" w:after="40"/>
            </w:pPr>
            <w:r>
              <w:rPr>
                <w:b w:val="0"/>
                <w:rFonts w:ascii="Times New Roman" w:hAnsi="Times New Roman" w:cs="Times New Roman" w:eastAsia="Times New Roman"/>
                <w:i w:val="0"/>
                <w:sz w:val="24"/>
                <w:szCs w:val="26"/>
              </w:rPr>
              <w:t xml:space="preserve">2.2. Quy trình bật và tắt máy tính (5 phút)</w:t>
            </w:r>
          </w:p>
          <w:p>
            <w:pPr>
              <w:spacing w:line="276" w:lineRule="auto" w:after="40"/>
            </w:pPr>
            <w:r>
              <w:rPr>
                <w:b w:val="0"/>
                <w:rFonts w:ascii="Times New Roman" w:hAnsi="Times New Roman" w:cs="Times New Roman" w:eastAsia="Times New Roman"/>
                <w:i w:val="0"/>
                <w:sz w:val="24"/>
                <w:szCs w:val="26"/>
              </w:rPr>
              <w:t xml:space="preserve">*Mục tiêu: HS biết thứ tự các bước bật và tắt máy tính đúng cách.</w:t>
            </w:r>
          </w:p>
        </w:tc>
      </w:tr>
      <w:tr>
        <w:tc>
          <w:tcPr>
            <w:tcW w:type="dxa" w:w="4677"/>
            <w:tcMar>
              <w:top w:w="100" w:type="dxa"/>
              <w:bottom w:w="100" w:type="dxa"/>
              <w:left w:w="150" w:type="dxa"/>
              <w:right w:w="150" w:type="dxa"/>
            </w:tcMar>
          </w:tcPr>
          <w:p>
            <w:pPr>
              <w:spacing w:line="276" w:lineRule="auto" w:after="40"/>
            </w:pPr>
            <w:r>
              <w:rPr>
                <w:rFonts w:ascii="Times New Roman" w:hAnsi="Times New Roman" w:cs="Times New Roman" w:eastAsia="Times New Roman"/>
                <w:b w:val="0"/>
                <w:i w:val="0"/>
                <w:sz w:val="24"/>
              </w:rPr>
              <w:t>GV thao tác mẫu bật máy, giải thích từng bước.</w:t>
            </w:r>
          </w:p>
          <w:p>
            <w:pPr>
              <w:spacing w:line="276" w:lineRule="auto" w:after="40"/>
            </w:pPr>
            <w:r>
              <w:rPr>
                <w:rFonts w:ascii="Times New Roman" w:hAnsi="Times New Roman" w:cs="Times New Roman" w:eastAsia="Times New Roman"/>
                <w:b w:val="0"/>
                <w:i w:val="0"/>
                <w:sz w:val="24"/>
              </w:rPr>
              <w:t>GV thao tác mẫu tắt máy đúng quy trình.</w:t>
            </w:r>
          </w:p>
        </w:tc>
        <w:tc>
          <w:tcPr>
            <w:tcW w:type="dxa" w:w="4677"/>
            <w:tcMar>
              <w:top w:w="100" w:type="dxa"/>
              <w:bottom w:w="100" w:type="dxa"/>
              <w:left w:w="150" w:type="dxa"/>
              <w:right w:w="150" w:type="dxa"/>
            </w:tcMar>
          </w:tcPr>
          <w:p>
            <w:pPr>
              <w:spacing w:line="276" w:lineRule="auto" w:after="40"/>
            </w:pPr>
            <w:r>
              <w:rPr>
                <w:rFonts w:ascii="Times New Roman" w:hAnsi="Times New Roman" w:cs="Times New Roman" w:eastAsia="Times New Roman"/>
                <w:b w:val="0"/>
                <w:i w:val="0"/>
                <w:sz w:val="24"/>
              </w:rPr>
              <w:t>- HS quan sát theo dõi từng bước.</w:t>
            </w:r>
          </w:p>
          <w:p>
            <w:pPr>
              <w:spacing w:line="276" w:lineRule="auto" w:after="40"/>
            </w:pPr>
            <w:r>
              <w:rPr>
                <w:rFonts w:ascii="Times New Roman" w:hAnsi="Times New Roman" w:cs="Times New Roman" w:eastAsia="Times New Roman"/>
                <w:b w:val="0"/>
                <w:i w:val="0"/>
                <w:sz w:val="24"/>
              </w:rPr>
              <w:t>- HS nhắc lại thứ tự bước bật/tắt máy.</w:t>
            </w:r>
          </w:p>
        </w:tc>
      </w:tr>
      <w:tr>
        <w:tc>
          <w:tcPr>
            <w:tcW w:type="dxa" w:w="4677"/>
            <w:gridSpan w:val="2"/>
            <w:tcMar>
              <w:top w:w="100" w:type="dxa"/>
              <w:bottom w:w="100" w:type="dxa"/>
              <w:left w:w="150" w:type="dxa"/>
              <w:right w:w="150" w:type="dxa"/>
            </w:tcMar>
            <w:tcMar>
              <w:top w:w="100" w:type="dxa"/>
              <w:bottom w:w="100" w:type="dxa"/>
              <w:left w:w="150" w:type="dxa"/>
              <w:right w:w="150" w:type="dxa"/>
            </w:tcMar>
          </w:tcPr>
          <w:p>
            <w:pPr>
              <w:spacing w:line="276" w:lineRule="auto" w:after="40"/>
            </w:pPr>
            <w:r>
              <w:rPr>
                <w:b w:val="0"/>
                <w:rFonts w:ascii="Times New Roman" w:hAnsi="Times New Roman" w:cs="Times New Roman" w:eastAsia="Times New Roman"/>
                <w:i w:val="0"/>
                <w:sz w:val="24"/>
                <w:szCs w:val="26"/>
              </w:rPr>
              <w:t xml:space="preserve">3. HĐ LUYỆN TẬP-THỰC HÀNH</w:t>
            </w:r>
          </w:p>
        </w:tc>
      </w:tr>
      <w:tr>
        <w:tc>
          <w:tcPr>
            <w:tcW w:type="dxa" w:w="4677"/>
            <w:gridSpan w:val="2"/>
            <w:tcMar>
              <w:top w:w="100" w:type="dxa"/>
              <w:bottom w:w="100" w:type="dxa"/>
              <w:left w:w="150" w:type="dxa"/>
              <w:right w:w="150" w:type="dxa"/>
            </w:tcMar>
            <w:tcMar>
              <w:top w:w="100" w:type="dxa"/>
              <w:bottom w:w="100" w:type="dxa"/>
              <w:left w:w="150" w:type="dxa"/>
              <w:right w:w="150" w:type="dxa"/>
            </w:tcMar>
          </w:tcPr>
          <w:p>
            <w:pPr>
              <w:spacing w:line="276" w:lineRule="auto" w:after="40"/>
            </w:pPr>
            <w:r>
              <w:rPr>
                <w:b w:val="0"/>
                <w:rFonts w:ascii="Times New Roman" w:hAnsi="Times New Roman" w:cs="Times New Roman" w:eastAsia="Times New Roman"/>
                <w:i w:val="0"/>
                <w:sz w:val="24"/>
                <w:szCs w:val="26"/>
              </w:rPr>
              <w:t xml:space="preserve">3.1. Nối hình với tên (5 phút)</w:t>
            </w:r>
          </w:p>
          <w:p>
            <w:pPr>
              <w:spacing w:line="276" w:lineRule="auto" w:after="40"/>
            </w:pPr>
            <w:r>
              <w:rPr>
                <w:b w:val="0"/>
                <w:rFonts w:ascii="Times New Roman" w:hAnsi="Times New Roman" w:cs="Times New Roman" w:eastAsia="Times New Roman"/>
                <w:i w:val="0"/>
                <w:sz w:val="24"/>
                <w:szCs w:val="26"/>
              </w:rPr>
              <w:t xml:space="preserve">*Mục tiêu: Củng cố nhận biết tên các bộ phận máy tính.</w:t>
            </w:r>
          </w:p>
        </w:tc>
      </w:tr>
      <w:tr>
        <w:tc>
          <w:tcPr>
            <w:tcW w:type="dxa" w:w="4677"/>
            <w:tcMar>
              <w:top w:w="100" w:type="dxa"/>
              <w:bottom w:w="100" w:type="dxa"/>
              <w:left w:w="150" w:type="dxa"/>
              <w:right w:w="150" w:type="dxa"/>
            </w:tcMar>
          </w:tcPr>
          <w:p>
            <w:pPr>
              <w:spacing w:line="276" w:lineRule="auto" w:after="40"/>
            </w:pPr>
            <w:r>
              <w:rPr>
                <w:rFonts w:ascii="Times New Roman" w:hAnsi="Times New Roman" w:cs="Times New Roman" w:eastAsia="Times New Roman"/>
                <w:b w:val="0"/>
                <w:i w:val="0"/>
                <w:sz w:val="24"/>
              </w:rPr>
              <w:t>GV phát phiếu bài tập: HS nối hình bộ phận với tên gọi đúng.</w:t>
            </w:r>
          </w:p>
          <w:p>
            <w:pPr>
              <w:spacing w:line="276" w:lineRule="auto" w:after="40"/>
            </w:pPr>
            <w:r>
              <w:rPr>
                <w:rFonts w:ascii="Times New Roman" w:hAnsi="Times New Roman" w:cs="Times New Roman" w:eastAsia="Times New Roman"/>
                <w:b w:val="0"/>
                <w:i w:val="0"/>
                <w:sz w:val="24"/>
              </w:rPr>
              <w:t>* GV chữa bài, nhận xét.</w:t>
            </w:r>
          </w:p>
        </w:tc>
        <w:tc>
          <w:tcPr>
            <w:tcW w:type="dxa" w:w="4677"/>
            <w:tcMar>
              <w:top w:w="100" w:type="dxa"/>
              <w:bottom w:w="100" w:type="dxa"/>
              <w:left w:w="150" w:type="dxa"/>
              <w:right w:w="150" w:type="dxa"/>
            </w:tcMar>
          </w:tcPr>
          <w:p>
            <w:pPr>
              <w:spacing w:line="276" w:lineRule="auto" w:after="40"/>
            </w:pPr>
            <w:r>
              <w:rPr>
                <w:rFonts w:ascii="Times New Roman" w:hAnsi="Times New Roman" w:cs="Times New Roman" w:eastAsia="Times New Roman"/>
                <w:b w:val="0"/>
                <w:i w:val="0"/>
                <w:sz w:val="24"/>
              </w:rPr>
              <w:t>- HS làm bài tập nối hình.</w:t>
            </w:r>
          </w:p>
          <w:p>
            <w:pPr>
              <w:spacing w:line="276" w:lineRule="auto" w:after="40"/>
            </w:pPr>
            <w:r>
              <w:rPr>
                <w:rFonts w:ascii="Times New Roman" w:hAnsi="Times New Roman" w:cs="Times New Roman" w:eastAsia="Times New Roman"/>
                <w:b w:val="0"/>
                <w:i w:val="0"/>
                <w:sz w:val="24"/>
              </w:rPr>
              <w:t>- HS đổi bài kiểm tra chéo, báo cáo kết quả.</w:t>
            </w:r>
          </w:p>
        </w:tc>
      </w:tr>
      <w:tr>
        <w:tc>
          <w:tcPr>
            <w:tcW w:type="dxa" w:w="4677"/>
            <w:gridSpan w:val="2"/>
            <w:tcMar>
              <w:top w:w="100" w:type="dxa"/>
              <w:bottom w:w="100" w:type="dxa"/>
              <w:left w:w="150" w:type="dxa"/>
              <w:right w:w="150" w:type="dxa"/>
            </w:tcMar>
            <w:tcMar>
              <w:top w:w="100" w:type="dxa"/>
              <w:bottom w:w="100" w:type="dxa"/>
              <w:left w:w="150" w:type="dxa"/>
              <w:right w:w="150" w:type="dxa"/>
            </w:tcMar>
          </w:tcPr>
          <w:p>
            <w:pPr>
              <w:spacing w:line="276" w:lineRule="auto" w:after="40"/>
            </w:pPr>
            <w:r>
              <w:rPr>
                <w:b w:val="0"/>
                <w:rFonts w:ascii="Times New Roman" w:hAnsi="Times New Roman" w:cs="Times New Roman" w:eastAsia="Times New Roman"/>
                <w:i w:val="0"/>
                <w:sz w:val="24"/>
                <w:szCs w:val="26"/>
              </w:rPr>
              <w:t xml:space="preserve">3.2. Thực hành bật/tắt máy (5 phút)</w:t>
            </w:r>
          </w:p>
          <w:p>
            <w:pPr>
              <w:spacing w:line="276" w:lineRule="auto" w:after="40"/>
            </w:pPr>
            <w:r>
              <w:rPr>
                <w:b w:val="0"/>
                <w:rFonts w:ascii="Times New Roman" w:hAnsi="Times New Roman" w:cs="Times New Roman" w:eastAsia="Times New Roman"/>
                <w:i w:val="0"/>
                <w:sz w:val="24"/>
                <w:szCs w:val="26"/>
              </w:rPr>
              <w:t xml:space="preserve">*Mục tiêu: HS thực hiện được thao tác bật/tắt máy đúng quy trình.</w:t>
            </w:r>
          </w:p>
        </w:tc>
      </w:tr>
      <w:tr>
        <w:tc>
          <w:tcPr>
            <w:tcW w:type="dxa" w:w="4677"/>
            <w:tcMar>
              <w:top w:w="100" w:type="dxa"/>
              <w:bottom w:w="100" w:type="dxa"/>
              <w:left w:w="150" w:type="dxa"/>
              <w:right w:w="150" w:type="dxa"/>
            </w:tcMar>
          </w:tcPr>
          <w:p>
            <w:pPr>
              <w:spacing w:line="276" w:lineRule="auto" w:after="40"/>
            </w:pPr>
            <w:r>
              <w:rPr>
                <w:rFonts w:ascii="Times New Roman" w:hAnsi="Times New Roman" w:cs="Times New Roman" w:eastAsia="Times New Roman"/>
                <w:b w:val="0"/>
                <w:i w:val="0"/>
                <w:sz w:val="24"/>
              </w:rPr>
              <w:t>GV hướng dẫn HS thực hành theo từng bước.</w:t>
            </w:r>
          </w:p>
          <w:p>
            <w:pPr>
              <w:spacing w:line="276" w:lineRule="auto" w:after="40"/>
            </w:pPr>
            <w:r>
              <w:rPr>
                <w:rFonts w:ascii="Times New Roman" w:hAnsi="Times New Roman" w:cs="Times New Roman" w:eastAsia="Times New Roman"/>
                <w:b w:val="0"/>
                <w:i w:val="0"/>
                <w:sz w:val="24"/>
              </w:rPr>
              <w:t>* GV quan sát, hỗ trợ HS gặp khó khăn.</w:t>
            </w:r>
          </w:p>
        </w:tc>
        <w:tc>
          <w:tcPr>
            <w:tcW w:type="dxa" w:w="4677"/>
            <w:tcMar>
              <w:top w:w="100" w:type="dxa"/>
              <w:bottom w:w="100" w:type="dxa"/>
              <w:left w:w="150" w:type="dxa"/>
              <w:right w:w="150" w:type="dxa"/>
            </w:tcMar>
          </w:tcPr>
          <w:p>
            <w:pPr>
              <w:spacing w:line="276" w:lineRule="auto" w:after="40"/>
            </w:pPr>
            <w:r>
              <w:rPr>
                <w:rFonts w:ascii="Times New Roman" w:hAnsi="Times New Roman" w:cs="Times New Roman" w:eastAsia="Times New Roman"/>
                <w:b w:val="0"/>
                <w:i w:val="0"/>
                <w:sz w:val="24"/>
              </w:rPr>
              <w:t>- HS thực hành bật máy theo hướng dẫn.</w:t>
            </w:r>
          </w:p>
          <w:p>
            <w:pPr>
              <w:spacing w:line="276" w:lineRule="auto" w:after="40"/>
            </w:pPr>
            <w:r>
              <w:rPr>
                <w:rFonts w:ascii="Times New Roman" w:hAnsi="Times New Roman" w:cs="Times New Roman" w:eastAsia="Times New Roman"/>
                <w:b w:val="0"/>
                <w:i w:val="0"/>
                <w:sz w:val="24"/>
              </w:rPr>
              <w:t>- HS thực hành tắt máy đúng quy trình.</w:t>
            </w:r>
          </w:p>
        </w:tc>
      </w:tr>
      <w:tr>
        <w:tc>
          <w:tcPr>
            <w:tcW w:type="dxa" w:w="4677"/>
            <w:tcMar>
              <w:top w:w="100" w:type="dxa"/>
              <w:bottom w:w="100" w:type="dxa"/>
              <w:left w:w="150" w:type="dxa"/>
              <w:right w:w="150" w:type="dxa"/>
            </w:tcMar>
          </w:tcPr>
          <w:p>
            <w:pPr>
              <w:spacing w:line="276" w:lineRule="auto" w:after="40"/>
            </w:pPr>
            <w:r>
              <w:rPr>
                <w:rFonts w:ascii="Times New Roman" w:hAnsi="Times New Roman" w:cs="Times New Roman" w:eastAsia="Times New Roman"/>
                <w:b w:val="0"/>
                <w:i w:val="0"/>
                <w:sz w:val="24"/>
              </w:rPr>
              <w:t>4. HOẠT ĐỘNG VẬN DỤNG, TRẢI NGHIỆM (5 phút)</w:t>
            </w:r>
          </w:p>
          <w:p>
            <w:pPr>
              <w:spacing w:line="276" w:lineRule="auto" w:after="40"/>
            </w:pPr>
            <w:r>
              <w:rPr>
                <w:rFonts w:ascii="Times New Roman" w:hAnsi="Times New Roman" w:cs="Times New Roman" w:eastAsia="Times New Roman"/>
                <w:b w:val="0"/>
                <w:i w:val="0"/>
                <w:sz w:val="24"/>
              </w:rPr>
              <w:t>4. HOẠT ĐỘNG VẬN DỤNG, TRẢI NGHIỆM (5 phút)</w:t>
            </w:r>
          </w:p>
          <w:p>
            <w:pPr>
              <w:spacing w:line="276" w:lineRule="auto" w:after="40"/>
            </w:pPr>
            <w:r>
              <w:rPr>
                <w:rFonts w:ascii="Times New Roman" w:hAnsi="Times New Roman" w:cs="Times New Roman" w:eastAsia="Times New Roman"/>
                <w:b w:val="0"/>
                <w:i w:val="0"/>
                <w:sz w:val="24"/>
              </w:rPr>
              <w:t>GV hỏi: "Em có thể kể tên 3 bộ phận của máy tính cho bố mẹ nghe không?"</w:t>
            </w:r>
          </w:p>
          <w:p>
            <w:pPr>
              <w:spacing w:line="276" w:lineRule="auto" w:after="40"/>
            </w:pPr>
            <w:r>
              <w:rPr>
                <w:rFonts w:ascii="Times New Roman" w:hAnsi="Times New Roman" w:cs="Times New Roman" w:eastAsia="Times New Roman"/>
                <w:b w:val="0"/>
                <w:i w:val="0"/>
                <w:sz w:val="24"/>
              </w:rPr>
              <w:t>GV dặn: Về nhà quan sát máy tính ở gia đình.</w:t>
            </w:r>
          </w:p>
        </w:tc>
        <w:tc>
          <w:tcPr>
            <w:tcW w:type="dxa" w:w="4677"/>
            <w:tcMar>
              <w:top w:w="100" w:type="dxa"/>
              <w:bottom w:w="100" w:type="dxa"/>
              <w:left w:w="150" w:type="dxa"/>
              <w:right w:w="150" w:type="dxa"/>
            </w:tcMar>
          </w:tcPr>
          <w:p>
            <w:pPr>
              <w:spacing w:line="276" w:lineRule="auto" w:after="40"/>
            </w:pPr>
            <w:r>
              <w:rPr>
                <w:rFonts w:ascii="Times New Roman" w:hAnsi="Times New Roman" w:cs="Times New Roman" w:eastAsia="Times New Roman"/>
                <w:b w:val="0"/>
                <w:i w:val="0"/>
                <w:sz w:val="24"/>
              </w:rPr>
              <w:t>- HS thi đua kể tên bộ phận nhanh nhất.</w:t>
            </w:r>
          </w:p>
          <w:p>
            <w:pPr>
              <w:spacing w:line="276" w:lineRule="auto" w:after="40"/>
            </w:pPr>
            <w:r>
              <w:rPr>
                <w:rFonts w:ascii="Times New Roman" w:hAnsi="Times New Roman" w:cs="Times New Roman" w:eastAsia="Times New Roman"/>
                <w:b w:val="0"/>
                <w:i w:val="0"/>
                <w:sz w:val="24"/>
              </w:rPr>
              <w:t>- HS lắng nghe và ghi nhớ nhiệm vụ về nhà.</w:t>
            </w:r>
          </w:p>
        </w:tc>
      </w:tr>
    </w:tbl>
    <w:p w14:paraId="35DB3A41" w14:textId="77777777" w:rsidR="009173FE" w:rsidRDefault="00000000">
      <w:pPr>
        <w:spacing w:line="360" w:lineRule="auto"/>
        <w:jc w:val="center"/>
        <w:rPr>
          <w:b/>
          <w:bCs/>
          <w:color w:val="000000"/>
          <w:sz w:val="26"/>
          <w:szCs w:val="26"/>
          <w:u w:val="single"/>
        </w:rPr>
      </w:pPr>
      <w:r>
        <w:rPr>
          <w:b/>
          <w:bCs/>
          <w:color w:val="000000"/>
          <w:sz w:val="26"/>
          <w:szCs w:val="26"/>
          <w:u w:val="single"/>
        </w:rPr>
        <w:t>V. ĐIỀU CHỈNH - BỔ SUNG SAU TIẾT DẠY :</w:t>
      </w:r>
    </w:p>
    <w:p w14:paraId="3656A302" w14:textId="77777777" w:rsidR="009173FE" w:rsidRDefault="00000000">
      <w:pPr>
        <w:spacing w:line="360" w:lineRule="auto"/>
        <w:jc w:val="center"/>
        <w:rPr>
          <w:b/>
          <w:bCs/>
          <w:color w:val="000000"/>
          <w:sz w:val="26"/>
          <w:szCs w:val="26"/>
        </w:rPr>
      </w:pPr>
      <w:bookmarkStart w:id="0" w:name="_heading=h.t23dqnwxhrrn" w:colFirst="0" w:colLast="0"/>
      <w:bookmarkEnd w:id="0"/>
      <w:r>
        <w:rPr>
          <w:b/>
          <w:bCs/>
          <w:color w:val="000000"/>
          <w:sz w:val="26"/>
          <w:szCs w:val="26"/>
          <w:u w:val="single"/>
        </w:rPr>
        <w:t>(GV ghi những nội dung mà mình đã bổ sung ngoài KHBD đã lên hoặc điều cần điều chỉnh rút kinh nghiệm sau khi dạy xong)</w:t>
      </w:r>
    </w:p>
    <w:p w14:paraId="34B863EF" w14:textId="77777777" w:rsidR="009173FE" w:rsidRDefault="00000000">
      <w:pPr>
        <w:spacing w:line="480" w:lineRule="auto"/>
        <w:rPr>
          <w:color w:val="000000"/>
          <w:sz w:val="26"/>
          <w:szCs w:val="26"/>
        </w:rPr>
      </w:pPr>
      <w:r>
        <w:rPr>
          <w:color w:val="000000"/>
          <w:sz w:val="26"/>
          <w:szCs w:val="26"/>
        </w:rPr>
        <w:t>.................................................................................................................................................................................................................................................................................................................................................................................................................................................................................................................................................................................</w:t>
      </w:r>
    </w:p>
    <w:sectPr w:rsidR="009173FE" w:rsidSect="002C71F3">
      <w:headerReference w:type="default" r:id="rId8"/>
      <w:footerReference w:type="default" r:id="rId9"/>
      <w:pgSz w:w="11907" w:h="16840"/>
      <w:pgMar w:top="816" w:right="1134" w:bottom="1134" w:left="1418"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Đậu Đình Nguyên</w:t>
    </w:r>
    <w:r>
      <w:rPr>
        <w:color w:val="000000"/>
        <w:u w:val="single"/>
      </w:rPr>
      <w:tab/>
    </w:r>
    <w:r>
      <w:rPr>
        <w:color w:val="000000"/>
        <w:u w:val="single"/>
      </w:rPr>
      <w:tab/>
      <w:t xml:space="preserve"> Lớp </w:t>
    </w:r>
    <w:r>
      <w:rPr>
        <w:u w:val="single"/>
      </w:rPr>
      <w:t xml:space="preserve">Lớp 1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