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12/09/2026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16/09/2026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6. KHÁM PHÁ XE CỨU HOẢ (Tiết: 6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bộ phận xe cứu hỏa và nhiệm vụ lính cứu hỏa.</w:t>
      </w:r>
    </w:p>
    <w:p>
      <w:pPr>
        <w:spacing w:line="288" w:lineRule="auto" w:after="60" w:before="0"/>
        <w:ind w:firstLine="0" w:left="850"/>
        <w:jc w:val="both"/>
      </w:pPr>
      <w:r>
        <w:rPr>
          <w:rFonts w:ascii="Times New Roman" w:hAnsi="Times New Roman" w:cs="Times New Roman" w:eastAsia="Times New Roman"/>
          <w:b w:val="0"/>
          <w:i w:val="0"/>
          <w:sz w:val="26"/>
        </w:rPr>
        <w:t>+ Lắp xe cứu hỏa.</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6. Khám phá xe cứu hoả thực hiện nhiệm vụ đặt ra. (Đạt được thông qua Hoạt động 3, Hoạt động 4)</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Kinder theo đúng tiêu chuẩn an toàn.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6. Khám phá xe cứu hoả.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6. Khám phá xe cứu hoả,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6. Khám phá xe cứu hoả.</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6. Khám phá xe cứu hoả.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6. Khám phá xe cứu hoả.</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6. Khám phá xe cứu hoả.</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6. Khám phá xe cứu hoả.</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6. Khám phá xe cứu hoả.</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6. Khám phá xe cứu hoả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6. Khám phá xe cứu hoả.</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