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05/09/2026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07/09/2026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4C1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INITIATE</w:t>
      </w:r>
    </w:p>
    <w:p>
      <w:pPr>
        <w:spacing w:line="319" w:lineRule="auto" w:after="60" w:before="0"/>
        <w:jc w:val="center"/>
      </w:pPr>
      <w:r>
        <w:rPr>
          <w:rFonts w:ascii="Times New Roman" w:hAnsi="Times New Roman" w:cs="Times New Roman" w:eastAsia="Times New Roman"/>
          <w:b/>
          <w:i w:val="0"/>
          <w:sz w:val="26"/>
        </w:rPr>
        <w:t>BÀI 5. NHỮNG BẠN NHỎ LỄ PHÉP (Tiết: 5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văn hóa chào hỏi các nước.</w:t>
      </w:r>
    </w:p>
    <w:p>
      <w:pPr>
        <w:spacing w:line="288" w:lineRule="auto" w:after="60" w:before="0"/>
        <w:ind w:firstLine="0" w:left="850"/>
        <w:jc w:val="both"/>
      </w:pPr>
      <w:r>
        <w:rPr>
          <w:rFonts w:ascii="Times New Roman" w:hAnsi="Times New Roman" w:cs="Times New Roman" w:eastAsia="Times New Roman"/>
          <w:b w:val="0"/>
          <w:i w:val="0"/>
          <w:sz w:val="26"/>
        </w:rPr>
        <w:t>+ Lắp robot cúi chào lễ phép.</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mô hình Bài 5. Những bạn nhỏ lễ phép mô phỏng sự vật/hiện tượng thực tế và hiểu nguyên lý hoạt động cơ bản.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5. Những bạn nhỏ lễ phép từ bộ kit OLLO Initiate, vận hành chạy thử và kiểm tra hoạt động.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2): Ứng dụng công nghệ và thiết bị thông minh để giải quyết nhiệm vụ mô hình Bài 5. Những bạn nhỏ lễ phép.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Initiate mẫu, máy tính GV, máy chiếu, bài trình chiếu slide hướng dẫn lắp ráp từng bước mô hình Bài 5. Những bạn nhỏ lễ phép,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Initiate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5. Những bạn nhỏ lễ phép.</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5. Những bạn nhỏ lễ phép.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5. Những bạn nhỏ lễ phép.</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5. Những bạn nhỏ lễ phép.</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5. Những bạn nhỏ lễ phép.</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5. Những bạn nhỏ lễ phép.</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5. Những bạn nhỏ lễ phép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5. Những bạn nhỏ lễ phép.</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