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2"/>
          <w:szCs w:val="32"/>
        </w:rPr>
        <w:t xml:space="preserve">BT2 – LẬP KẾ HOẠCH SPRINT</w:t>
      </w:r>
    </w:p>
    <w:p>
      <w:pPr>
        <w:spacing w:after="240"/>
        <w:jc w:val="center"/>
      </w:pPr>
      <w:r>
        <w:rPr>
          <w:i/>
          <w:iCs/>
          <w:sz w:val="24"/>
          <w:szCs w:val="24"/>
        </w:rPr>
        <w:t xml:space="preserve">Hệ thống đặt lịch sạc xe máy điện – RikkeiCharge</w:t>
      </w:r>
    </w:p>
    <w:p>
      <w:pPr>
        <w:pStyle w:val="Heading1"/>
        <w:spacing w:after="120" w:before="240"/>
      </w:pPr>
      <w:r>
        <w:rPr>
          <w:b/>
          <w:bCs/>
        </w:rPr>
        <w:t xml:space="preserve">Nhiệm vụ 1 – Phân tích Velocity và Capacity</w:t>
      </w:r>
    </w:p>
    <w:p>
      <w:pPr>
        <w:pStyle w:val="Heading2"/>
        <w:spacing w:after="120" w:before="240"/>
      </w:pPr>
      <w:r>
        <w:rPr>
          <w:b/>
          <w:bCs/>
        </w:rPr>
        <w:t xml:space="preserve">Bảng Velocity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3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Sprint</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SP hoàn thành (Done)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Ghi chú</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Cách tính</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Sprint -3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15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Đủ thành viên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Sprint -2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16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Đủ thành viên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Sprint -1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17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Đủ thành viên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1"/>
                <w:szCs w:val="21"/>
              </w:rPr>
              <w:t xml:space="preserve">Velocity tham khảo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1"/>
                <w:szCs w:val="21"/>
              </w:rPr>
              <w:t xml:space="preserve">16 SP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1"/>
                <w:szCs w:val="21"/>
              </w:rPr>
              <w:t xml:space="preserve"/>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1"/>
                <w:szCs w:val="21"/>
              </w:rPr>
              <w:t xml:space="preserve">(15 + 16 + 17) / 3 = 48 / 3 = 16 SP</w:t>
            </w:r>
          </w:p>
        </w:tc>
      </w:tr>
    </w:tbl>
    <w:p>
      <w:pPr>
        <w:spacing w:after="120"/>
      </w:pPr>
      <w:r>
        <w:rPr>
          <w:i/>
          <w:iCs/>
          <w:sz w:val="22"/>
          <w:szCs w:val="22"/>
        </w:rPr>
        <w:t xml:space="preserve">Cách dùng: Velocity 16 SP chỉ là mức tham khảo để dự báo (dao động thực tế 15–17 SP), không phải cam kết và không phải chỉ tiêu bắt buộc. Chỉ tính các PBI đã Done hoàn toàn.</w:t>
      </w:r>
    </w:p>
    <w:p>
      <w:pPr>
        <w:pStyle w:val="Heading2"/>
        <w:spacing w:after="120" w:before="240"/>
      </w:pPr>
      <w:r>
        <w:rPr>
          <w:b/>
          <w:bCs/>
        </w:rPr>
        <w:t xml:space="preserve">Bảng Capacity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500"/>
        <w:gridCol w:w="1700"/>
        <w:gridCol w:w="1900"/>
      </w:tblGrid>
      <w:tr>
        <w:trPr>
          <w:tblHeader/>
        </w:trPr>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Developers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Ngày Sprint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Ngày không tham gia</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Ngày khả dụng</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Giờ tập trung/ngày</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Capacity (giờ)</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Dev 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50</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Dev B</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50</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Dev 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40</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Dev 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50</w:t>
            </w:r>
          </w:p>
        </w:tc>
      </w:tr>
      <w:tr>
        <w:trPr>
          <w:tblHeader w:val="false"/>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1"/>
                <w:szCs w:val="21"/>
              </w:rPr>
              <w:t xml:space="preserve">Tổng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1"/>
                <w:szCs w:val="21"/>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1"/>
                <w:szCs w:val="21"/>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1"/>
                <w:szCs w:val="21"/>
              </w:rPr>
              <w:t xml:space="preserve"/>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1"/>
                <w:szCs w:val="21"/>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bCs/>
                <w:sz w:val="21"/>
                <w:szCs w:val="21"/>
              </w:rPr>
              <w:t xml:space="preserve">190 giờ</w:t>
            </w:r>
          </w:p>
        </w:tc>
      </w:tr>
    </w:tbl>
    <w:p>
      <w:pPr>
        <w:spacing w:after="120"/>
      </w:pPr>
      <w:r>
        <w:rPr>
          <w:sz w:val="22"/>
          <w:szCs w:val="22"/>
        </w:rPr>
        <w:t xml:space="preserve"/>
      </w:r>
    </w:p>
    <w:p>
      <w:pPr>
        <w:spacing w:after="120"/>
      </w:pPr>
      <w:r>
        <w:rPr>
          <w:sz w:val="22"/>
          <w:szCs w:val="22"/>
        </w:rPr>
        <w:t xml:space="preserve">Nhận xét: Capacity Sprint này là 190 giờ, thấp hơn 200 giờ khi đủ người là 10 giờ (khoảng 5%) vì Dev C nghỉ 2 ngày, nên nhóm dùng Velocity 16 SP làm điểm tham chiếu rồi điều chỉnh nhẹ xuống (dự báo khoảng 15–16 SP) và chọn khối lượng thận trọng, không cam kết cứng.</w:t>
      </w:r>
    </w:p>
    <w:p>
      <w:pPr>
        <w:pStyle w:val="Heading1"/>
        <w:spacing w:after="120" w:before="240"/>
      </w:pPr>
      <w:r>
        <w:rPr>
          <w:b/>
          <w:bCs/>
        </w:rPr>
        <w:t xml:space="preserve">Nhiệm vụ 2 – Viết lại Sprint Goal</w:t>
      </w:r>
    </w:p>
    <w:p>
      <w:pPr>
        <w:spacing w:after="120"/>
      </w:pPr>
      <w:r>
        <w:rPr>
          <w:b/>
          <w:bCs/>
          <w:sz w:val="22"/>
          <w:szCs w:val="22"/>
        </w:rPr>
        <w:t xml:space="preserve">Sprint Goal đã chỉnh sửa: Sau Sprint này, người đi xe máy điện có thể tìm trạm sạc phù hợp, xem giờ còn trống và đặt trước một vị trí sạc để không phải chờ khi đến trạm.</w:t>
      </w:r>
    </w:p>
    <w:p>
      <w:pPr>
        <w:spacing w:after="120"/>
      </w:pPr>
      <w:r>
        <w:rPr>
          <w:i/>
          <w:iCs/>
          <w:sz w:val="22"/>
          <w:szCs w:val="22"/>
        </w:rPr>
        <w:t xml:space="preserve">Lý do: mục tiêu mô tả giá trị người dùng nhận được (tìm – xem giờ trống – đặt chỗ), không liệt kê mã PBI và không bao gồm chức năng hủy lịch vì quy tắc hủy sát giờ chưa chốt.</w:t>
      </w:r>
    </w:p>
    <w:p>
      <w:pPr>
        <w:pStyle w:val="Heading1"/>
        <w:spacing w:after="120" w:before="240"/>
      </w:pPr>
      <w:r>
        <w:rPr>
          <w:b/>
          <w:bCs/>
        </w:rPr>
        <w:t xml:space="preserve">Nhiệm vụ 3 – Lập Sprint Backlog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00"/>
        <w:gridCol w:w="2400"/>
        <w:gridCol w:w="46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Mã Story</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Ưu tiên</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SP</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Chọn/Chưa chọn</w:t>
            </w:r>
          </w:p>
        </w:tc>
        <w:tc>
          <w:tcPr>
            <w:tcW w:type="dxa" w:w="4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Lý 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CS01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Chọn  ☐ Chưa</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Ưu tiên 1; bước đầu để người dùng tìm trạm.</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CS02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Chọn  ☐ Chưa</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Ưu tiên 2; cần biết giờ còn trống trước khi đặt.</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CS03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Chọn  ☐ Chưa</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Ưu tiên 3; trực tiếp tạo giá trị cốt lõi của Sprint Goal (đặt chỗ trước), đã rõ Acceptance Criteria và phụ thuộc CS01, CS02 đã nằm trong Sprint.</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CS04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 Chọn  ☒ Chưa</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Ưu tiên thấp nhất và không thuộc Sprint Goal; quy tắc hủy sát giờ chưa chốt nên chưa đủ rõ để ước lượng và làm. Thêm vào sẽ đưa tổng lên 16 SP, bằng Velocity trong khi Capacity thấp hơn bình thường, làm tăng rủi ro.</w:t>
            </w:r>
          </w:p>
        </w:tc>
      </w:tr>
    </w:tbl>
    <w:p>
      <w:pPr>
        <w:spacing w:after="120"/>
      </w:pPr>
      <w:r>
        <w:rPr>
          <w:sz w:val="22"/>
          <w:szCs w:val="22"/>
        </w:rPr>
        <w:t xml:space="preserve"/>
      </w:r>
    </w:p>
    <w:p>
      <w:pPr>
        <w:spacing w:after="120"/>
      </w:pPr>
      <w:r>
        <w:rPr>
          <w:b/>
          <w:bCs/>
          <w:sz w:val="22"/>
          <w:szCs w:val="22"/>
        </w:rPr>
        <w:t xml:space="preserve">Tổng SP đã chọn: 11 SP (3 + 3 + 5) – mức dự báo, không phải cam kết. Thấp hơn Velocity 16 SP, có khoảng đệm cho việc Capacity giảm còn 190 giờ.</w:t>
      </w:r>
    </w:p>
    <w:p>
      <w:pPr>
        <w:pStyle w:val="Heading2"/>
        <w:spacing w:after="120" w:before="240"/>
      </w:pPr>
      <w:r>
        <w:rPr>
          <w:b/>
          <w:bCs/>
        </w:rPr>
        <w:t xml:space="preserve">Task Breakdown cho CS03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0"/>
        <w:gridCol w:w="18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STT</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Task</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1"/>
                <w:szCs w:val="21"/>
              </w:rPr>
              <w:t xml:space="preserve">Đầu ra</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1"/>
                <w:szCs w:val="21"/>
              </w:rPr>
              <w:t xml:space="preserve">Ước lượng (giờ)</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Xây dựng luồng đặt chỗ: chọn trạm, giờ, xe cần sạc và lưu lịch đặt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Chức năng chọn trạm/giờ/xe và lưu lịch đặt hoạt động được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Kiểm tra trùng lịch, cấp mã xác nhận và kiểm thử theo Acceptance Criteria</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1"/>
                <w:szCs w:val="21"/>
              </w:rPr>
              <w:t xml:space="preserve">Một vị trí không nhận hai lịch trùng giờ; lịch hợp lệ có mã xác nhận; kiểm thử đạt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1"/>
                <w:szCs w:val="21"/>
              </w:rPr>
              <w:t xml:space="preserve">10</w:t>
            </w:r>
          </w:p>
        </w:tc>
      </w:tr>
    </w:tbl>
    <w:p>
      <w:pPr>
        <w:spacing w:after="120"/>
      </w:pPr>
      <w:r>
        <w:rPr>
          <w:sz w:val="22"/>
          <w:szCs w:val="22"/>
        </w:rPr>
        <w:t xml:space="preserve"/>
      </w:r>
    </w:p>
    <w:p>
      <w:pPr>
        <w:spacing w:after="120"/>
      </w:pPr>
      <w:r>
        <w:rPr>
          <w:i/>
          <w:iCs/>
          <w:sz w:val="22"/>
          <w:szCs w:val="22"/>
        </w:rPr>
        <w:t xml:space="preserve">Tổng 20 giờ cho CS03, nằm trong Capacity 190 giờ. Giờ của Task là ước lượng riêng của Developers, không quy đổi từ 5 SP.</w:t>
      </w:r>
    </w:p>
    <w:p>
      <w:pPr>
        <w:pStyle w:val="Heading1"/>
        <w:spacing w:after="120" w:before="240"/>
      </w:pPr>
      <w:r>
        <w:rPr>
          <w:b/>
          <w:bCs/>
        </w:rPr>
        <w:t xml:space="preserve">Nhiệm vụ 4 – Phân tích Burndown Chart</w:t>
      </w:r>
    </w:p>
    <w:p>
      <w:pPr>
        <w:pStyle w:val="Heading2"/>
        <w:spacing w:after="120" w:before="240"/>
      </w:pPr>
      <w:r>
        <w:rPr>
          <w:b/>
          <w:bCs/>
        </w:rPr>
        <w:t xml:space="preserve">1. So sánh đường thực tế với đường lý tưởng</w:t>
      </w:r>
    </w:p>
    <w:p>
      <w:pPr>
        <w:spacing w:after="120"/>
      </w:pPr>
      <w:r>
        <w:rPr>
          <w:sz w:val="22"/>
          <w:szCs w:val="22"/>
        </w:rPr>
        <w:t xml:space="preserve">Đường thực tế nằm trên đường lý tưởng gần như suốt Sprint, tức nhóm chậm hơn kế hoạch. Dấu hiệu bất thường: (a) ngày 0–2 không có SP nào giảm (11 SP), tức chưa PBI nào Done trong 3 ngày đầu; (b) đường đi theo dạng bậc thang, nhiều ngày phẳng (ngày 3–7 giữ 8 SP) rồi giảm từng cục, cho thấy việc dồn lại, PBI to và hoàn thành muộn; (c) khoảng cách lớn nhất ở ngày 7 (thực tế 8 SP so với lý tưởng 3,3 SP, chậm khoảng 4,7 SP), và toàn bộ 5 SP cuối chỉ về 0 ở ngày 10.</w:t>
      </w:r>
    </w:p>
    <w:p>
      <w:pPr>
        <w:spacing w:after="120"/>
      </w:pPr>
      <w:r>
        <w:rPr>
          <w:sz w:val="22"/>
          <w:szCs w:val="22"/>
        </w:rPr>
        <w:t xml:space="preserve">Rủi ro cho Sprint Goal: 5 SP còn lại đến ngày 9 tương ứng PBI lớn nhất (CS03 – đặt chỗ), là phần cốt lõi của Sprint Goal. Nếu CS03 trượt hoặc không đạt Done vào ngày 10, nhóm sẽ không đạt mục tiêu; ngoài ra dồn việc về cuối còn khiến việc kiểm thử và review bị dồn nén, dễ tạo lỗi.</w:t>
      </w:r>
    </w:p>
    <w:p>
      <w:pPr>
        <w:pStyle w:val="Heading2"/>
        <w:spacing w:after="120" w:before="240"/>
      </w:pPr>
      <w:r>
        <w:rPr>
          <w:b/>
          <w:bCs/>
        </w:rPr>
        <w:t xml:space="preserve">2. Hành động đề xuất tại Daily Scrum ngày 7</w:t>
      </w:r>
    </w:p>
    <w:p>
      <w:pPr>
        <w:spacing w:after="120"/>
      </w:pPr>
      <w:r>
        <w:rPr>
          <w:sz w:val="22"/>
          <w:szCs w:val="22"/>
        </w:rPr>
        <w:t xml:space="preserve">Còn 8 SP chưa Done, nhóm tập trung (swarming) hoàn thành từng PBI một, ưu tiên CS03 vì thuộc Sprint Goal: chia CS03 thành các Task nhỏ, nhiều Developers cùng nhận, làm đến Done từng Task trước khi mở việc mới, và hẹn PO review sớm để PBI về Done trước ngày 9 thay vì dồn đến ngày 10.</w:t>
      </w:r>
    </w:p>
    <w:p>
      <w:pPr>
        <w:spacing w:after="120"/>
      </w:pPr>
      <w:r>
        <w:rPr>
          <w:i/>
          <w:iCs/>
          <w:sz w:val="22"/>
          <w:szCs w:val="22"/>
        </w:rPr>
        <w:t xml:space="preserve">Hành động này không đổi SP giữa Sprint, không tính SP cho PBI chưa Done và không thêm việc ngoài Sprint Goal.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2026-10-14T19:41:12.534Z</dcterms:created>
  <dcterms:modified xsi:type="dcterms:W3CDTF">2026-10-14T19:41:12.535Z</dcterms:modified>
</cp:coreProperties>
</file>

<file path=docProps/custom.xml><?xml version="1.0" encoding="utf-8"?>
<Properties xmlns="http://schemas.openxmlformats.org/officeDocument/2006/custom-properties" xmlns:vt="http://schemas.openxmlformats.org/officeDocument/2006/docPropsVTypes"/>
</file>