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Times New Roman" w:cs="Times New Roman" w:eastAsia="Times New Roman" w:hAnsi="Times New Roman"/>
          <w:b/>
          <w:bCs/>
          <w:sz w:val="32"/>
          <w:szCs w:val="32"/>
        </w:rPr>
        <w:t xml:space="preserve">TÀI LIỆU ĐẶC TẢ YÊU CẦU PHẦN MỀM</w:t>
      </w:r>
    </w:p>
    <w:p>
      <w:pPr>
        <w:spacing w:after="300"/>
        <w:jc w:val="center"/>
      </w:pPr>
      <w:r>
        <w:rPr>
          <w:rFonts w:ascii="Times New Roman" w:cs="Times New Roman" w:eastAsia="Times New Roman" w:hAnsi="Times New Roman"/>
          <w:i/>
          <w:iCs/>
          <w:sz w:val="24"/>
          <w:szCs w:val="24"/>
        </w:rPr>
        <w:t xml:space="preserve">(Software Requirement Specification – SRS)</w:t>
      </w:r>
    </w:p>
    <w:p>
      <w:pPr>
        <w:spacing w:after="100" w:before="200"/>
        <w:jc w:val="center"/>
      </w:pPr>
      <w:r>
        <w:rPr>
          <w:rFonts w:ascii="Times New Roman" w:cs="Times New Roman" w:eastAsia="Times New Roman" w:hAnsi="Times New Roman"/>
          <w:b/>
          <w:bCs/>
          <w:sz w:val="40"/>
          <w:szCs w:val="40"/>
        </w:rPr>
        <w:t xml:space="preserve">Hệ thống Quản lý Bệnh viện tích hợp AI</w:t>
      </w:r>
    </w:p>
    <w:p>
      <w:pPr>
        <w:spacing w:after="600"/>
        <w:jc w:val="center"/>
      </w:pPr>
      <w:r>
        <w:rPr>
          <w:rFonts w:ascii="Times New Roman" w:cs="Times New Roman" w:eastAsia="Times New Roman" w:hAnsi="Times New Roman"/>
          <w:b/>
          <w:bCs/>
          <w:sz w:val="24"/>
          <w:szCs w:val="24"/>
        </w:rPr>
        <w:t xml:space="preserve">(Hospital Management System with AI – HMS-AI)</w:t>
      </w:r>
    </w:p>
    <w:p>
      <w:pPr>
        <w:spacing w:after="100" w:before="1200"/>
        <w:jc w:val="center"/>
      </w:pPr>
      <w:r>
        <w:rPr>
          <w:rFonts w:ascii="Times New Roman" w:cs="Times New Roman" w:eastAsia="Times New Roman" w:hAnsi="Times New Roman"/>
          <w:sz w:val="24"/>
          <w:szCs w:val="24"/>
        </w:rPr>
        <w:t xml:space="preserve">Phiên bản 1.1.0 – Đầy đủ chức năng</w:t>
      </w:r>
    </w:p>
    <w:p>
      <w:pPr>
        <w:spacing w:after="100"/>
        <w:jc w:val="center"/>
      </w:pPr>
      <w:r>
        <w:rPr>
          <w:rFonts w:ascii="Times New Roman" w:cs="Times New Roman" w:eastAsia="Times New Roman" w:hAnsi="Times New Roman"/>
          <w:sz w:val="24"/>
          <w:szCs w:val="24"/>
        </w:rPr>
        <w:t xml:space="preserve">Học phần: Project 1 (IT1.241.3)</w:t>
      </w:r>
    </w:p>
    <w:p>
      <w:pPr>
        <w:spacing w:before="1200"/>
        <w:jc w:val="center"/>
      </w:pPr>
      <w:r>
        <w:rPr>
          <w:rFonts w:ascii="Times New Roman" w:cs="Times New Roman" w:eastAsia="Times New Roman" w:hAnsi="Times New Roman"/>
          <w:sz w:val="24"/>
          <w:szCs w:val="24"/>
        </w:rPr>
        <w:t xml:space="preserve">Hà Nội, 2026</w:t>
      </w:r>
    </w:p>
    <w:p>
      <w:r>
        <w:br w:type="page"/>
      </w:r>
    </w:p>
    <w:p>
      <w:pPr>
        <w:pStyle w:val="Heading1"/>
        <w:spacing w:after="120" w:before="240"/>
      </w:pPr>
      <w:r>
        <w:rPr>
          <w:rFonts w:ascii="Times New Roman" w:cs="Times New Roman" w:eastAsia="Times New Roman" w:hAnsi="Times New Roman"/>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rPr>
        <w:t xml:space="preserve">1. Giới thiệu</w:t>
      </w:r>
    </w:p>
    <w:p>
      <w:pPr>
        <w:pStyle w:val="Heading2"/>
        <w:spacing w:after="120" w:before="240"/>
      </w:pPr>
      <w:r>
        <w:rPr>
          <w:rFonts w:ascii="Times New Roman" w:cs="Times New Roman" w:eastAsia="Times New Roman" w:hAnsi="Times New Roman"/>
        </w:rPr>
        <w:t xml:space="preserve">1.1 Mục đích</w:t>
      </w:r>
    </w:p>
    <w:p>
      <w:pPr>
        <w:spacing w:after="120" w:before="0"/>
      </w:pPr>
      <w:r>
        <w:rPr>
          <w:rFonts w:ascii="Times New Roman" w:cs="Times New Roman" w:eastAsia="Times New Roman" w:hAnsi="Times New Roman"/>
          <w:sz w:val="24"/>
          <w:szCs w:val="24"/>
        </w:rPr>
        <w:t xml:space="preserve">Tài liệu đặc tả yêu cầu phần mềm (SRS) này cung cấp cái nhìn đầy đủ, chi tiết về toàn bộ yêu cầu chức năng và phi chức năng của hệ thống Quản lý Bệnh viện tích hợp AI (HMS-AI), làm cơ sở trực tiếp cho việc phân tích thiết kế, code và kiểm thử.</w:t>
      </w:r>
    </w:p>
    <w:p>
      <w:pPr>
        <w:spacing w:after="120" w:before="0"/>
      </w:pPr>
      <w:r>
        <w:rPr>
          <w:rFonts w:ascii="Times New Roman" w:cs="Times New Roman" w:eastAsia="Times New Roman" w:hAnsi="Times New Roman"/>
          <w:sz w:val="24"/>
          <w:szCs w:val="24"/>
        </w:rPr>
        <w:t xml:space="preserve">Đây là bản cập nhật đầy đủ (v1.1), bao quát toàn bộ các nhóm chức năng đã liệt kê ở mục 2.2, để nhóm phát triển có thể sử dụng trực tiếp làm tài liệu triển khai dự án.</w:t>
      </w:r>
    </w:p>
    <w:p>
      <w:pPr>
        <w:pStyle w:val="Heading2"/>
        <w:spacing w:after="120" w:before="240"/>
      </w:pPr>
      <w:r>
        <w:rPr>
          <w:rFonts w:ascii="Times New Roman" w:cs="Times New Roman" w:eastAsia="Times New Roman" w:hAnsi="Times New Roman"/>
        </w:rPr>
        <w:t xml:space="preserve">1.2 Phạm vi</w:t>
      </w:r>
    </w:p>
    <w:p>
      <w:pPr>
        <w:spacing w:after="120" w:before="0"/>
      </w:pPr>
      <w:r>
        <w:rPr>
          <w:rFonts w:ascii="Times New Roman" w:cs="Times New Roman" w:eastAsia="Times New Roman" w:hAnsi="Times New Roman"/>
          <w:sz w:val="24"/>
          <w:szCs w:val="24"/>
        </w:rPr>
        <w:t xml:space="preserve">Hệ thống hỗ trợ toàn bộ quy trình khám chữa bệnh tại một cơ sở y tế: quản lý tài khoản/phân quyền, tiếp nhận bệnh nhân, đặt lịch, khám bệnh, kê đơn, cận lâm sàng, nhà thuốc/kho, viện phí, nhân sự/lịch trực và báo cáo thống kê.</w:t>
      </w:r>
    </w:p>
    <w:p>
      <w:pPr>
        <w:spacing w:after="120" w:before="0"/>
      </w:pPr>
      <w:r>
        <w:rPr>
          <w:rFonts w:ascii="Times New Roman" w:cs="Times New Roman" w:eastAsia="Times New Roman" w:hAnsi="Times New Roman"/>
          <w:sz w:val="24"/>
          <w:szCs w:val="24"/>
        </w:rPr>
        <w:t xml:space="preserve">Hệ thống tích hợp hai nhóm tính năng AI: (1) Chatbot tư vấn bệnh nhân, hỗ trợ đặt lịch; (2) Cảnh báo tương tác thuốc/dị ứng và gợi ý chẩn đoán phân biệt tham khảo cho bác sĩ. AI đóng vai trò hỗ trợ ra quyết định, không thay thế chỉ định của bác sĩ.</w:t>
      </w:r>
    </w:p>
    <w:p>
      <w:pPr>
        <w:spacing w:after="120" w:before="0"/>
      </w:pPr>
      <w:r>
        <w:rPr>
          <w:rFonts w:ascii="Times New Roman" w:cs="Times New Roman" w:eastAsia="Times New Roman" w:hAnsi="Times New Roman"/>
          <w:sz w:val="24"/>
          <w:szCs w:val="24"/>
        </w:rPr>
        <w:t xml:space="preserve">Về thanh toán, hệ thống tích hợp VietQR API để sinh mã QR chuyển khoản ngân hàng cho viện phí, giúp bệnh nhân thanh toán nhanh bằng cách quét mã qua ứng dụng ngân hàng/ví điện tử hỗ trợ chuẩn VietQR.</w:t>
      </w:r>
    </w:p>
    <w:p>
      <w:pPr>
        <w:pStyle w:val="Heading2"/>
        <w:spacing w:after="120" w:before="240"/>
      </w:pPr>
      <w:r>
        <w:rPr>
          <w:rFonts w:ascii="Times New Roman" w:cs="Times New Roman" w:eastAsia="Times New Roman" w:hAnsi="Times New Roman"/>
        </w:rPr>
        <w:t xml:space="preserve">1.3 Từ điển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Thuật ngữ</w:t>
            </w:r>
          </w:p>
        </w:tc>
        <w:tc>
          <w:tcPr>
            <w:tcW w:type="dxa" w:w="72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Ý nghĩa</w:t>
            </w:r>
          </w:p>
        </w:tc>
      </w:tr>
      <w:tr>
        <w:tc>
          <w:tcPr>
            <w:tcW w:type="dxa" w:w="18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SRS</w:t>
            </w:r>
          </w:p>
        </w:tc>
        <w:tc>
          <w:tcPr>
            <w:tcW w:type="dxa" w:w="7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Software Requirement Specification – Đặc tả yêu cầu phần mềm</w:t>
            </w:r>
          </w:p>
        </w:tc>
      </w:tr>
      <w:tr>
        <w:tc>
          <w:tcPr>
            <w:tcW w:type="dxa" w:w="18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Use Case</w:t>
            </w:r>
          </w:p>
        </w:tc>
        <w:tc>
          <w:tcPr>
            <w:tcW w:type="dxa" w:w="7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Biểu đồ/đặc tả mô tả những yêu cầu của hệ thống</w:t>
            </w:r>
          </w:p>
        </w:tc>
      </w:tr>
      <w:tr>
        <w:tc>
          <w:tcPr>
            <w:tcW w:type="dxa" w:w="18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EMR</w:t>
            </w:r>
          </w:p>
        </w:tc>
        <w:tc>
          <w:tcPr>
            <w:tcW w:type="dxa" w:w="7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Electronic Medical Record – Hồ sơ bệnh án điện tử</w:t>
            </w:r>
          </w:p>
        </w:tc>
      </w:tr>
      <w:tr>
        <w:tc>
          <w:tcPr>
            <w:tcW w:type="dxa" w:w="18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HMS-AI</w:t>
            </w:r>
          </w:p>
        </w:tc>
        <w:tc>
          <w:tcPr>
            <w:tcW w:type="dxa" w:w="7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Hospital Management System with AI – tên viết tắt của hệ thống</w:t>
            </w:r>
          </w:p>
        </w:tc>
      </w:tr>
      <w:tr>
        <w:tc>
          <w:tcPr>
            <w:tcW w:type="dxa" w:w="18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RBAC</w:t>
            </w:r>
          </w:p>
        </w:tc>
        <w:tc>
          <w:tcPr>
            <w:tcW w:type="dxa" w:w="7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Role-Based Access Control – Phân quyền theo vai trò</w:t>
            </w:r>
          </w:p>
        </w:tc>
      </w:tr>
      <w:tr>
        <w:tc>
          <w:tcPr>
            <w:tcW w:type="dxa" w:w="18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ICD-10</w:t>
            </w:r>
          </w:p>
        </w:tc>
        <w:tc>
          <w:tcPr>
            <w:tcW w:type="dxa" w:w="7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Bảng phân loại bệnh tật quốc tế, phiên bản 10</w:t>
            </w:r>
          </w:p>
        </w:tc>
      </w:tr>
      <w:tr>
        <w:tc>
          <w:tcPr>
            <w:tcW w:type="dxa" w:w="18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JWT</w:t>
            </w:r>
          </w:p>
        </w:tc>
        <w:tc>
          <w:tcPr>
            <w:tcW w:type="dxa" w:w="7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JSON Web Token – token dùng để xác thực người dùng</w:t>
            </w:r>
          </w:p>
        </w:tc>
      </w:tr>
      <w:tr>
        <w:tc>
          <w:tcPr>
            <w:tcW w:type="dxa" w:w="18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VietQR</w:t>
            </w:r>
          </w:p>
        </w:tc>
        <w:tc>
          <w:tcPr>
            <w:tcW w:type="dxa" w:w="7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Chuẩn mã QR thanh toán liên ngân hàng tại Việt Nam (NAPAS)</w:t>
            </w:r>
          </w:p>
        </w:tc>
      </w:tr>
      <w:tr>
        <w:tc>
          <w:tcPr>
            <w:tcW w:type="dxa" w:w="18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API</w:t>
            </w:r>
          </w:p>
        </w:tc>
        <w:tc>
          <w:tcPr>
            <w:tcW w:type="dxa" w:w="7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Application Programming Interface – Giao diện lập trình ứng dụng</w:t>
            </w:r>
          </w:p>
        </w:tc>
      </w:tr>
      <w:tr>
        <w:tc>
          <w:tcPr>
            <w:tcW w:type="dxa" w:w="18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CLS</w:t>
            </w:r>
          </w:p>
        </w:tc>
        <w:tc>
          <w:tcPr>
            <w:tcW w:type="dxa" w:w="7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Cận lâm sàng (xét nghiệm, chẩn đoán hình ảnh)</w:t>
            </w:r>
          </w:p>
        </w:tc>
      </w:tr>
      <w:tr>
        <w:tc>
          <w:tcPr>
            <w:tcW w:type="dxa" w:w="18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QTV</w:t>
            </w:r>
          </w:p>
        </w:tc>
        <w:tc>
          <w:tcPr>
            <w:tcW w:type="dxa" w:w="7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trị viên</w:t>
            </w:r>
          </w:p>
        </w:tc>
      </w:tr>
    </w:tbl>
    <w:p>
      <w:pPr>
        <w:pStyle w:val="Heading2"/>
        <w:spacing w:after="120" w:before="240"/>
      </w:pPr>
      <w:r>
        <w:rPr>
          <w:rFonts w:ascii="Times New Roman" w:cs="Times New Roman" w:eastAsia="Times New Roman" w:hAnsi="Times New Roman"/>
        </w:rPr>
        <w:t xml:space="preserve">1.4 Tài liệu tham khảo</w:t>
      </w:r>
    </w:p>
    <w:p>
      <w:pPr>
        <w:spacing w:after="60" w:before="0"/>
      </w:pPr>
      <w:r>
        <w:rPr>
          <w:rFonts w:ascii="Times New Roman" w:cs="Times New Roman" w:eastAsia="Times New Roman" w:hAnsi="Times New Roman"/>
          <w:sz w:val="24"/>
          <w:szCs w:val="24"/>
        </w:rPr>
        <w:t xml:space="preserve">•  IEEE Recommended Practice for Software Requirements Specifications, IEEE Std 830-1998.</w:t>
      </w:r>
    </w:p>
    <w:p>
      <w:pPr>
        <w:spacing w:after="60" w:before="0"/>
      </w:pPr>
      <w:r>
        <w:rPr>
          <w:rFonts w:ascii="Times New Roman" w:cs="Times New Roman" w:eastAsia="Times New Roman" w:hAnsi="Times New Roman"/>
          <w:sz w:val="24"/>
          <w:szCs w:val="24"/>
        </w:rPr>
        <w:t xml:space="preserve">•  IEEE Guide for Developing System Requirements Specifications, IEEE Std 1233-1996.</w:t>
      </w:r>
    </w:p>
    <w:p>
      <w:pPr>
        <w:spacing w:after="60" w:before="0"/>
      </w:pPr>
      <w:r>
        <w:rPr>
          <w:rFonts w:ascii="Times New Roman" w:cs="Times New Roman" w:eastAsia="Times New Roman" w:hAnsi="Times New Roman"/>
          <w:sz w:val="24"/>
          <w:szCs w:val="24"/>
        </w:rPr>
        <w:t xml:space="preserve">•  Tài liệu kỹ thuật VietQR – Napas/VietQR.net: đặc tả chuỗi dữ liệu QR theo chuẩn EMVCo.</w:t>
      </w:r>
    </w:p>
    <w:p>
      <w:pPr>
        <w:spacing w:after="60" w:before="0"/>
      </w:pPr>
      <w:r>
        <w:rPr>
          <w:rFonts w:ascii="Times New Roman" w:cs="Times New Roman" w:eastAsia="Times New Roman" w:hAnsi="Times New Roman"/>
          <w:sz w:val="24"/>
          <w:szCs w:val="24"/>
        </w:rPr>
        <w:t xml:space="preserve">•  Slide học phần Project 1: Giới thiệu học phần, Xác định yêu cầu, Phân tích hệ thống.</w:t>
      </w:r>
    </w:p>
    <w:p>
      <w:pPr>
        <w:pStyle w:val="Heading2"/>
        <w:spacing w:after="120" w:before="240"/>
      </w:pPr>
      <w:r>
        <w:rPr>
          <w:rFonts w:ascii="Times New Roman" w:cs="Times New Roman" w:eastAsia="Times New Roman" w:hAnsi="Times New Roman"/>
        </w:rPr>
        <w:t xml:space="preserve">1.5 Tổng quát</w:t>
      </w:r>
    </w:p>
    <w:p>
      <w:pPr>
        <w:spacing w:after="120" w:before="0"/>
      </w:pPr>
      <w:r>
        <w:rPr>
          <w:rFonts w:ascii="Times New Roman" w:cs="Times New Roman" w:eastAsia="Times New Roman" w:hAnsi="Times New Roman"/>
          <w:sz w:val="24"/>
          <w:szCs w:val="24"/>
        </w:rPr>
        <w:t xml:space="preserve">Tài liệu viết theo chuẩn IEEE 830/1233, chia ba phần: Phần 1 giới thiệu tổng quan; Phần 2 mô tả chi tiết yêu cầu chức năng (tác nhân, chức năng hệ thống, quy trình nghiệp vụ, đặc tả 18 use case); Phần 3 yêu cầu phi chức năng.</w:t>
      </w:r>
    </w:p>
    <w:p>
      <w:r>
        <w:br w:type="page"/>
      </w:r>
    </w:p>
    <w:p>
      <w:pPr>
        <w:pStyle w:val="Heading1"/>
        <w:spacing w:after="120" w:before="240"/>
      </w:pPr>
      <w:r>
        <w:rPr>
          <w:rFonts w:ascii="Times New Roman" w:cs="Times New Roman" w:eastAsia="Times New Roman" w:hAnsi="Times New Roman"/>
        </w:rPr>
        <w:t xml:space="preserve">2. Các yêu cầu chức năng</w:t>
      </w:r>
    </w:p>
    <w:p>
      <w:pPr>
        <w:pStyle w:val="Heading2"/>
        <w:spacing w:after="120" w:before="240"/>
      </w:pPr>
      <w:r>
        <w:rPr>
          <w:rFonts w:ascii="Times New Roman" w:cs="Times New Roman" w:eastAsia="Times New Roman" w:hAnsi="Times New Roman"/>
        </w:rPr>
        <w:t xml:space="preserve">2.1 Các tác nhân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66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r>
      <w:tr>
        <w:tc>
          <w:tcPr>
            <w:tcW w:type="dxa" w:w="2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Khách/Bệnh nhân</w:t>
            </w:r>
          </w:p>
        </w:tc>
        <w:tc>
          <w:tcPr>
            <w:tcW w:type="dxa" w:w="66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 chưa/đã có tài khoản; đăng ký, đặt lịch, xem hồ sơ, chat AI, thanh toán viện phí qua VietQR</w:t>
            </w:r>
          </w:p>
        </w:tc>
      </w:tr>
      <w:tr>
        <w:tc>
          <w:tcPr>
            <w:tcW w:type="dxa" w:w="2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Lễ tân</w:t>
            </w:r>
          </w:p>
        </w:tc>
        <w:tc>
          <w:tcPr>
            <w:tcW w:type="dxa" w:w="66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Tiếp nhận, tạo hồ sơ bệnh nhân, xếp lịch khám</w:t>
            </w:r>
          </w:p>
        </w:tc>
      </w:tr>
      <w:tr>
        <w:tc>
          <w:tcPr>
            <w:tcW w:type="dxa" w:w="2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66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Khám, chẩn đoán, kê đơn, chỉ định CLS, xem gợi ý/cảnh báo AI</w:t>
            </w:r>
          </w:p>
        </w:tc>
      </w:tr>
      <w:tr>
        <w:tc>
          <w:tcPr>
            <w:tcW w:type="dxa" w:w="2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Điều dưỡng</w:t>
            </w:r>
          </w:p>
        </w:tc>
        <w:tc>
          <w:tcPr>
            <w:tcW w:type="dxa" w:w="66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Ghi nhận sinh hiệu, nhập kết quả cận lâm sàng</w:t>
            </w:r>
          </w:p>
        </w:tc>
      </w:tr>
      <w:tr>
        <w:tc>
          <w:tcPr>
            <w:tcW w:type="dxa" w:w="2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Dược sĩ</w:t>
            </w:r>
          </w:p>
        </w:tc>
        <w:tc>
          <w:tcPr>
            <w:tcW w:type="dxa" w:w="66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lý danh mục/kho thuốc, cấp phát thuốc theo đơn</w:t>
            </w:r>
          </w:p>
        </w:tc>
      </w:tr>
      <w:tr>
        <w:tc>
          <w:tcPr>
            <w:tcW w:type="dxa" w:w="2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Kế toán</w:t>
            </w:r>
          </w:p>
        </w:tc>
        <w:tc>
          <w:tcPr>
            <w:tcW w:type="dxa" w:w="66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Lập hóa đơn, sinh mã VietQR, xác nhận thanh toán, xem báo cáo doanh thu</w:t>
            </w:r>
          </w:p>
        </w:tc>
      </w:tr>
      <w:tr>
        <w:tc>
          <w:tcPr>
            <w:tcW w:type="dxa" w:w="2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trị viên</w:t>
            </w:r>
          </w:p>
        </w:tc>
        <w:tc>
          <w:tcPr>
            <w:tcW w:type="dxa" w:w="66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lý tài khoản, phân quyền, danh mục hệ thống, nhân sự, xem báo cáo tổng hợp</w:t>
            </w:r>
          </w:p>
        </w:tc>
      </w:tr>
      <w:tr>
        <w:tc>
          <w:tcPr>
            <w:tcW w:type="dxa" w:w="2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AI Service</w:t>
            </w:r>
          </w:p>
        </w:tc>
        <w:tc>
          <w:tcPr>
            <w:tcW w:type="dxa" w:w="66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Tác nhân hệ thống nội bộ: xử lý chatbot, kiểm tra tương tác thuốc, gợi ý chẩn đoán</w:t>
            </w:r>
          </w:p>
        </w:tc>
      </w:tr>
    </w:tbl>
    <w:p>
      <w:pPr>
        <w:pStyle w:val="Heading2"/>
        <w:spacing w:after="120" w:before="240"/>
      </w:pPr>
      <w:r>
        <w:rPr>
          <w:rFonts w:ascii="Times New Roman" w:cs="Times New Roman" w:eastAsia="Times New Roman" w:hAnsi="Times New Roman"/>
        </w:rPr>
        <w:t xml:space="preserve">2.2 Các chức năng của hệ thống</w:t>
      </w:r>
    </w:p>
    <w:p>
      <w:pPr>
        <w:spacing w:after="60" w:before="0"/>
      </w:pPr>
      <w:r>
        <w:rPr>
          <w:rFonts w:ascii="Times New Roman" w:cs="Times New Roman" w:eastAsia="Times New Roman" w:hAnsi="Times New Roman"/>
          <w:sz w:val="24"/>
          <w:szCs w:val="24"/>
        </w:rPr>
        <w:t xml:space="preserve">1. Đăng nhập/Đăng ký/Quản lý tài khoản cá nhân: xác thực, đổi/khôi phục mật khẩu, cập nhật thông tin cá nhân.</w:t>
      </w:r>
    </w:p>
    <w:p>
      <w:pPr>
        <w:spacing w:after="60" w:before="0"/>
      </w:pPr>
      <w:r>
        <w:rPr>
          <w:rFonts w:ascii="Times New Roman" w:cs="Times New Roman" w:eastAsia="Times New Roman" w:hAnsi="Times New Roman"/>
          <w:sz w:val="24"/>
          <w:szCs w:val="24"/>
        </w:rPr>
        <w:t xml:space="preserve">2. Quản trị người dùng &amp; phân quyền: Quản trị viên quản lý tài khoản nhân viên, vai trò, khoa/phòng ban.</w:t>
      </w:r>
    </w:p>
    <w:p>
      <w:pPr>
        <w:spacing w:after="60" w:before="0"/>
      </w:pPr>
      <w:r>
        <w:rPr>
          <w:rFonts w:ascii="Times New Roman" w:cs="Times New Roman" w:eastAsia="Times New Roman" w:hAnsi="Times New Roman"/>
          <w:sz w:val="24"/>
          <w:szCs w:val="24"/>
        </w:rPr>
        <w:t xml:space="preserve">3. Quản lý bệnh nhân &amp; hồ sơ bệnh án (EMR): tạo, tra cứu, cập nhật hồ sơ, dị ứng, lịch sử khám.</w:t>
      </w:r>
    </w:p>
    <w:p>
      <w:pPr>
        <w:spacing w:after="60" w:before="0"/>
      </w:pPr>
      <w:r>
        <w:rPr>
          <w:rFonts w:ascii="Times New Roman" w:cs="Times New Roman" w:eastAsia="Times New Roman" w:hAnsi="Times New Roman"/>
          <w:sz w:val="24"/>
          <w:szCs w:val="24"/>
        </w:rPr>
        <w:t xml:space="preserve">4. Đặt lịch khám: đặt, hủy, xác nhận lịch khám theo bác sĩ/chuyên khoa.</w:t>
      </w:r>
    </w:p>
    <w:p>
      <w:pPr>
        <w:spacing w:after="60" w:before="0"/>
      </w:pPr>
      <w:r>
        <w:rPr>
          <w:rFonts w:ascii="Times New Roman" w:cs="Times New Roman" w:eastAsia="Times New Roman" w:hAnsi="Times New Roman"/>
          <w:sz w:val="24"/>
          <w:szCs w:val="24"/>
        </w:rPr>
        <w:t xml:space="preserve">5. Khám bệnh &amp; kê đơn: ghi nhận triệu chứng, chẩn đoán, kê đơn thuốc, chỉ định và nhận kết quả cận lâm sàng.</w:t>
      </w:r>
    </w:p>
    <w:p>
      <w:pPr>
        <w:spacing w:after="60" w:before="0"/>
      </w:pPr>
      <w:r>
        <w:rPr>
          <w:rFonts w:ascii="Times New Roman" w:cs="Times New Roman" w:eastAsia="Times New Roman" w:hAnsi="Times New Roman"/>
          <w:sz w:val="24"/>
          <w:szCs w:val="24"/>
        </w:rPr>
        <w:t xml:space="preserve">6. Quản lý nhà thuốc &amp; kho: danh mục thuốc, tồn kho, cấp phát thuốc theo đơn.</w:t>
      </w:r>
    </w:p>
    <w:p>
      <w:pPr>
        <w:spacing w:after="60" w:before="0"/>
      </w:pPr>
      <w:r>
        <w:rPr>
          <w:rFonts w:ascii="Times New Roman" w:cs="Times New Roman" w:eastAsia="Times New Roman" w:hAnsi="Times New Roman"/>
          <w:sz w:val="24"/>
          <w:szCs w:val="24"/>
        </w:rPr>
        <w:t xml:space="preserve">7. Viện phí &amp; thanh toán: lập hóa đơn tự động, sinh mã VietQR, xác nhận thanh toán.</w:t>
      </w:r>
    </w:p>
    <w:p>
      <w:pPr>
        <w:spacing w:after="60" w:before="0"/>
      </w:pPr>
      <w:r>
        <w:rPr>
          <w:rFonts w:ascii="Times New Roman" w:cs="Times New Roman" w:eastAsia="Times New Roman" w:hAnsi="Times New Roman"/>
          <w:sz w:val="24"/>
          <w:szCs w:val="24"/>
        </w:rPr>
        <w:t xml:space="preserve">8. Quản lý nhân sự &amp; lịch trực: hồ sơ nhân viên, xếp lịch trực theo tuần/tháng.</w:t>
      </w:r>
    </w:p>
    <w:p>
      <w:pPr>
        <w:spacing w:after="60" w:before="0"/>
      </w:pPr>
      <w:r>
        <w:rPr>
          <w:rFonts w:ascii="Times New Roman" w:cs="Times New Roman" w:eastAsia="Times New Roman" w:hAnsi="Times New Roman"/>
          <w:sz w:val="24"/>
          <w:szCs w:val="24"/>
        </w:rPr>
        <w:t xml:space="preserve">9. Báo cáo thống kê: lượt khám, doanh thu, bệnh phổ biến theo thời gian.</w:t>
      </w:r>
    </w:p>
    <w:p>
      <w:pPr>
        <w:spacing w:after="60" w:before="0"/>
      </w:pPr>
      <w:r>
        <w:rPr>
          <w:rFonts w:ascii="Times New Roman" w:cs="Times New Roman" w:eastAsia="Times New Roman" w:hAnsi="Times New Roman"/>
          <w:sz w:val="24"/>
          <w:szCs w:val="24"/>
        </w:rPr>
        <w:t xml:space="preserve">10. AI Chatbot tư vấn bệnh nhân: gợi ý chuyên khoa, hỗ trợ đặt lịch, trả lời câu hỏi thường gặp.</w:t>
      </w:r>
    </w:p>
    <w:p>
      <w:pPr>
        <w:spacing w:after="60" w:before="0"/>
      </w:pPr>
      <w:r>
        <w:rPr>
          <w:rFonts w:ascii="Times New Roman" w:cs="Times New Roman" w:eastAsia="Times New Roman" w:hAnsi="Times New Roman"/>
          <w:sz w:val="24"/>
          <w:szCs w:val="24"/>
        </w:rPr>
        <w:t xml:space="preserve">11. AI cảnh báo lâm sàng: cảnh báo tương tác thuốc/dị ứng, gợi ý chẩn đoán phân biệt tham khảo.</w:t>
      </w:r>
    </w:p>
    <w:p>
      <w:pPr>
        <w:pStyle w:val="Heading2"/>
        <w:spacing w:after="120" w:before="240"/>
      </w:pPr>
      <w:r>
        <w:rPr>
          <w:rFonts w:ascii="Times New Roman" w:cs="Times New Roman" w:eastAsia="Times New Roman" w:hAnsi="Times New Roman"/>
        </w:rPr>
        <w:t xml:space="preserve">2.3 Biểu đồ use case tổng quan</w:t>
      </w:r>
    </w:p>
    <w:p>
      <w:pPr>
        <w:spacing w:after="120" w:before="0"/>
      </w:pPr>
      <w:r>
        <w:rPr>
          <w:rFonts w:ascii="Times New Roman" w:cs="Times New Roman" w:eastAsia="Times New Roman" w:hAnsi="Times New Roman"/>
          <w:sz w:val="24"/>
          <w:szCs w:val="24"/>
        </w:rPr>
        <w:t xml:space="preserve">Bảng dưới mô tả ánh xạ tác nhân – nhóm use case (thay cho hình vẽ UML; biểu đồ Use Case UML chi tiết sẽ được trình bày trong tài liệu Phân tích thiết kế hệ thống ở giai đoạn tiếp theo).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68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Use Case (mã)</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Khách/Bệnh nhân</w:t>
            </w:r>
          </w:p>
        </w:tc>
        <w:tc>
          <w:tcPr>
            <w:tcW w:type="dxa" w:w="68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UC01, UC02, UC03, UC04, UC05, UC06, UC09, UC15 (xem/thanh toán), UC16</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Lễ tân</w:t>
            </w:r>
          </w:p>
        </w:tc>
        <w:tc>
          <w:tcPr>
            <w:tcW w:type="dxa" w:w="68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UC01, UC03, UC05, UC06, UC08, UC09</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68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UC01, UC03, UC05, UC06, UC08 (xem), UC10, UC11, UC12</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Điều dưỡng</w:t>
            </w:r>
          </w:p>
        </w:tc>
        <w:tc>
          <w:tcPr>
            <w:tcW w:type="dxa" w:w="68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UC01, UC03, UC10 (hỗ trợ), UC12</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Dược sĩ</w:t>
            </w:r>
          </w:p>
        </w:tc>
        <w:tc>
          <w:tcPr>
            <w:tcW w:type="dxa" w:w="68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UC01, UC03, UC13, UC14</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Kế toán</w:t>
            </w:r>
          </w:p>
        </w:tc>
        <w:tc>
          <w:tcPr>
            <w:tcW w:type="dxa" w:w="68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UC01, UC03, UC06, UC15, UC18</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trị viên</w:t>
            </w:r>
          </w:p>
        </w:tc>
        <w:tc>
          <w:tcPr>
            <w:tcW w:type="dxa" w:w="68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UC01, UC03, UC05, UC06, UC07, UC17, UC18</w:t>
            </w:r>
          </w:p>
        </w:tc>
      </w:tr>
    </w:tbl>
    <w:p>
      <w:pPr>
        <w:pStyle w:val="Heading2"/>
        <w:spacing w:after="120" w:before="240"/>
      </w:pPr>
      <w:r>
        <w:rPr>
          <w:rFonts w:ascii="Times New Roman" w:cs="Times New Roman" w:eastAsia="Times New Roman" w:hAnsi="Times New Roman"/>
        </w:rPr>
        <w:t xml:space="preserve">2.4 Quy trình nghiệp vụ</w:t>
      </w:r>
    </w:p>
    <w:p>
      <w:pPr>
        <w:pStyle w:val="Heading3"/>
        <w:spacing w:after="120" w:before="240"/>
      </w:pPr>
      <w:r>
        <w:rPr>
          <w:rFonts w:ascii="Times New Roman" w:cs="Times New Roman" w:eastAsia="Times New Roman" w:hAnsi="Times New Roman"/>
        </w:rPr>
        <w:t xml:space="preserve">2.4.1 Quy trình sử dụng phần mềm (chung)</w:t>
      </w:r>
    </w:p>
    <w:p>
      <w:pPr>
        <w:spacing w:after="120" w:before="0"/>
      </w:pPr>
      <w:r>
        <w:rPr>
          <w:rFonts w:ascii="Times New Roman" w:cs="Times New Roman" w:eastAsia="Times New Roman" w:hAnsi="Times New Roman"/>
          <w:sz w:val="24"/>
          <w:szCs w:val="24"/>
        </w:rPr>
        <w:t xml:space="preserve">Khách đăng ký tài khoản, đăng nhập để sử dụng chức năng theo vai trò. Nếu quên mật khẩu, hệ thống gửi liên kết đặt lại mật khẩu qua email. Sau đăng nhập, người dùng có thể xem/cập nhật thông tin cá nhân, đổi mật khẩu và dùng các chức năng trong phạm vi quyền hạn.</w:t>
      </w:r>
    </w:p>
    <w:p>
      <w:pPr>
        <w:pStyle w:val="Heading3"/>
        <w:spacing w:after="120" w:before="240"/>
      </w:pPr>
      <w:r>
        <w:rPr>
          <w:rFonts w:ascii="Times New Roman" w:cs="Times New Roman" w:eastAsia="Times New Roman" w:hAnsi="Times New Roman"/>
        </w:rPr>
        <w:t xml:space="preserve">2.4.2 Quy trình đặt lịch khám</w:t>
      </w:r>
    </w:p>
    <w:p>
      <w:pPr>
        <w:spacing w:after="120" w:before="0"/>
      </w:pPr>
      <w:r>
        <w:rPr>
          <w:rFonts w:ascii="Times New Roman" w:cs="Times New Roman" w:eastAsia="Times New Roman" w:hAnsi="Times New Roman"/>
          <w:sz w:val="24"/>
          <w:szCs w:val="24"/>
        </w:rPr>
        <w:t xml:space="preserve">Bệnh nhân (hoặc lễ tân thay mặt) chọn chuyên khoa/bác sĩ, xem khung giờ trống và đặt lịch. Hệ thống kiểm tra trùng lịch của bác sĩ trước khi xác nhận. Bệnh nhân có thể hủy lịch; lễ tân xác nhận lịch khi bệnh nhân đến trực tiếp.</w:t>
      </w:r>
    </w:p>
    <w:p>
      <w:pPr>
        <w:pStyle w:val="Heading3"/>
        <w:spacing w:after="120" w:before="240"/>
      </w:pPr>
      <w:r>
        <w:rPr>
          <w:rFonts w:ascii="Times New Roman" w:cs="Times New Roman" w:eastAsia="Times New Roman" w:hAnsi="Times New Roman"/>
        </w:rPr>
        <w:t xml:space="preserve">2.4.3 Quy trình khám bệnh, kê đơn và cảnh báo AI</w:t>
      </w:r>
    </w:p>
    <w:p>
      <w:pPr>
        <w:spacing w:after="120" w:before="0"/>
      </w:pPr>
      <w:r>
        <w:rPr>
          <w:rFonts w:ascii="Times New Roman" w:cs="Times New Roman" w:eastAsia="Times New Roman" w:hAnsi="Times New Roman"/>
          <w:sz w:val="24"/>
          <w:szCs w:val="24"/>
        </w:rPr>
        <w:t xml:space="preserve">Bác sĩ tiếp nhận lượt khám, ghi nhận triệu chứng/sinh hiệu, chẩn đoán và kê đơn thuốc. Khi lưu đơn, hệ thống tự động gọi AI Service kiểm tra tương tác thuốc và dị ứng; nếu có rủi ro, cảnh báo hiển thị ngay kèm nhãn "chỉ tham khảo". Bác sĩ có thể yêu cầu AI gợi ý chẩn đoán phân biệt dựa trên triệu chứng/tiền sử. Nếu cần, bác sĩ chỉ định cận lâm sàng; điều dưỡng/kỹ thuật viên nhập kết quả gắn vào hồ sơ khám.</w:t>
      </w:r>
    </w:p>
    <w:p>
      <w:pPr>
        <w:pStyle w:val="Heading3"/>
        <w:spacing w:after="120" w:before="240"/>
      </w:pPr>
      <w:r>
        <w:rPr>
          <w:rFonts w:ascii="Times New Roman" w:cs="Times New Roman" w:eastAsia="Times New Roman" w:hAnsi="Times New Roman"/>
        </w:rPr>
        <w:t xml:space="preserve">2.4.4 Quy trình quản lý thuốc và cấp phát</w:t>
      </w:r>
    </w:p>
    <w:p>
      <w:pPr>
        <w:spacing w:after="120" w:before="0"/>
      </w:pPr>
      <w:r>
        <w:rPr>
          <w:rFonts w:ascii="Times New Roman" w:cs="Times New Roman" w:eastAsia="Times New Roman" w:hAnsi="Times New Roman"/>
          <w:sz w:val="24"/>
          <w:szCs w:val="24"/>
        </w:rPr>
        <w:t xml:space="preserve">Dược sĩ quản lý danh mục thuốc, cập nhật tồn kho (nhập/xuất), theo dõi hạn dùng. Khi có đơn thuốc từ bác sĩ, dược sĩ xác nhận và cấp phát; hệ thống tự động trừ kho tương ứng. Hệ thống cảnh báo thuốc sắp hết hạn/hết hàng cho dược sĩ.</w:t>
      </w:r>
    </w:p>
    <w:p>
      <w:pPr>
        <w:pStyle w:val="Heading3"/>
        <w:spacing w:after="120" w:before="240"/>
      </w:pPr>
      <w:r>
        <w:rPr>
          <w:rFonts w:ascii="Times New Roman" w:cs="Times New Roman" w:eastAsia="Times New Roman" w:hAnsi="Times New Roman"/>
        </w:rPr>
        <w:t xml:space="preserve">2.4.5 Quy trình lập hóa đơn và thanh toán viện phí qua VietQR</w:t>
      </w:r>
    </w:p>
    <w:p>
      <w:pPr>
        <w:spacing w:after="120" w:before="0"/>
      </w:pPr>
      <w:r>
        <w:rPr>
          <w:rFonts w:ascii="Times New Roman" w:cs="Times New Roman" w:eastAsia="Times New Roman" w:hAnsi="Times New Roman"/>
          <w:sz w:val="24"/>
          <w:szCs w:val="24"/>
        </w:rPr>
        <w:t xml:space="preserve">Sau khi lượt khám hoàn tất, hệ thống tổng hợp chi phí (khám, thuốc, CLS) và sinh hóa đơn. Kế toán xác nhận phát hành, hệ thống gọi VietQR API với thông tin ngân hàng thụ hưởng, số tiền và nội dung chuyển khoản là mã hóa đơn để sinh mã QR. Bệnh nhân quét mã bằng ứng dụng ngân hàng/ví điện tử để thanh toán. Do giới hạn phạm vi đồ án, việc xác nhận đã nhận tiền có thể do kế toán đối chiếu thủ công hoặc qua webhook của dịch vụ trung gian nếu có điều kiện triển khai; hóa đơn chuyển trạng thái PAID sau khi xác nhận.</w:t>
      </w:r>
    </w:p>
    <w:p>
      <w:pPr>
        <w:pStyle w:val="Heading3"/>
        <w:spacing w:after="120" w:before="240"/>
      </w:pPr>
      <w:r>
        <w:rPr>
          <w:rFonts w:ascii="Times New Roman" w:cs="Times New Roman" w:eastAsia="Times New Roman" w:hAnsi="Times New Roman"/>
        </w:rPr>
        <w:t xml:space="preserve">2.4.6 Quy trình tư vấn qua AI Chatbot</w:t>
      </w:r>
    </w:p>
    <w:p>
      <w:pPr>
        <w:spacing w:after="120" w:before="0"/>
      </w:pPr>
      <w:r>
        <w:rPr>
          <w:rFonts w:ascii="Times New Roman" w:cs="Times New Roman" w:eastAsia="Times New Roman" w:hAnsi="Times New Roman"/>
          <w:sz w:val="24"/>
          <w:szCs w:val="24"/>
        </w:rPr>
        <w:t xml:space="preserve">Bệnh nhân (kể cả khách chưa đăng nhập) mô tả triệu chứng/đặt câu hỏi. AI Service phân loại ý định và trả lời tương ứng (gợi ý chuyên khoa, FAQ, hỗ trợ đặt lịch). Nếu nội dung vượt phạm vi tư vấn (dấu hiệu cấp cứu, nhạy cảm), chatbot khuyến nghị liên hệ trực tiếp cơ sở y tế/cấp cứu.</w:t>
      </w:r>
    </w:p>
    <w:p>
      <w:pPr>
        <w:pStyle w:val="Heading3"/>
        <w:spacing w:after="120" w:before="240"/>
      </w:pPr>
      <w:r>
        <w:rPr>
          <w:rFonts w:ascii="Times New Roman" w:cs="Times New Roman" w:eastAsia="Times New Roman" w:hAnsi="Times New Roman"/>
        </w:rPr>
        <w:t xml:space="preserve">2.4.7 Quy trình xếp lịch trực và báo cáo</w:t>
      </w:r>
    </w:p>
    <w:p>
      <w:pPr>
        <w:spacing w:after="120" w:before="0"/>
      </w:pPr>
      <w:r>
        <w:rPr>
          <w:rFonts w:ascii="Times New Roman" w:cs="Times New Roman" w:eastAsia="Times New Roman" w:hAnsi="Times New Roman"/>
          <w:sz w:val="24"/>
          <w:szCs w:val="24"/>
        </w:rPr>
        <w:t xml:space="preserve">Quản trị viên quản lý hồ sơ nhân viên (khoa/phòng ban, chuyên khoa) và xếp lịch trực theo tuần/tháng cho từng nhân viên. Định kỳ hoặc theo yêu cầu, quản trị viên/kế toán xem báo cáo thống kê lượt khám, doanh thu và các bệnh phổ biến trong khoảng thời gian chọn.</w:t>
      </w:r>
    </w:p>
    <w:p>
      <w:r>
        <w:br w:type="page"/>
      </w:r>
    </w:p>
    <w:p>
      <w:pPr>
        <w:pStyle w:val="Heading2"/>
        <w:spacing w:after="120" w:before="240"/>
      </w:pPr>
      <w:r>
        <w:rPr>
          <w:rFonts w:ascii="Times New Roman" w:cs="Times New Roman" w:eastAsia="Times New Roman" w:hAnsi="Times New Roman"/>
        </w:rPr>
        <w:t xml:space="preserve">2.5 Đặc tả các use case</w:t>
      </w:r>
    </w:p>
    <w:p>
      <w:pPr>
        <w:pStyle w:val="Heading3"/>
        <w:spacing w:after="120" w:before="240"/>
      </w:pPr>
      <w:r>
        <w:rPr>
          <w:rFonts w:ascii="Times New Roman" w:cs="Times New Roman" w:eastAsia="Times New Roman" w:hAnsi="Times New Roman"/>
        </w:rPr>
        <w:t xml:space="preserve">UC01 Đăng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UC01</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Đăng nhập</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Tất cả người dùng đã có tài khoản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Tác nhân đăng nhập vào hệ thống để sử dụng các chức năng tương ứng với vai trò.</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nút "Đăng nhập" trên giao diện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Tác nhân đã có tài khoản trên hệ thống</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chức năng Đăng nhập</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giao diện đăng nhập</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 tên đăng nhập/email và mật khẩu</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Yêu cầu đăng nhập</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Kiểm tra thông tin, sinh JWT nếu hợp lệ</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6</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giao diện/chức năng tương ứng với vai trò</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lỗi nếu thiếu trường bắt buộc</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5b</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lỗi nếu tài khoản/mật khẩu không đúng hoặc bị khóa</w:t>
            </w:r>
          </w:p>
        </w:tc>
      </w:tr>
    </w:tbl>
    <w:p>
      <w:pPr>
        <w:spacing w:after="120" w:before="160"/>
      </w:pPr>
      <w:r>
        <w:rPr>
          <w:rFonts w:ascii="Times New Roman" w:cs="Times New Roman" w:eastAsia="Times New Roman" w:hAnsi="Times New Roman"/>
          <w:sz w:val="24"/>
          <w:szCs w:val="24"/>
        </w:rPr>
        <w:t xml:space="preserve">Hậu điều kiện: Tác nhân đăng nhập thành công, nhận access token/refresh token</w:t>
      </w:r>
    </w:p>
    <w:p>
      <w:pPr>
        <w:spacing w:after="120" w:before="160"/>
      </w:pPr>
      <w:r>
        <w:rPr>
          <w:rFonts w:ascii="Times New Roman" w:cs="Times New Roman" w:eastAsia="Times New Roman" w:hAnsi="Times New Roman"/>
          <w:b/>
          <w:bCs/>
          <w:sz w:val="24"/>
          <w:szCs w:val="24"/>
        </w:rPr>
        <w:t xml:space="preserve">Dữ liệu đầu vào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2226"/>
      </w:tblGrid>
      <w:tr>
        <w:trPr>
          <w:tblHeader/>
        </w:trPr>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Trường dữ liệu</w:t>
            </w:r>
          </w:p>
        </w:tc>
        <w:tc>
          <w:tcPr>
            <w:tcW w:type="dxa" w:w="1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Bắt buộc?</w:t>
            </w:r>
          </w:p>
        </w:tc>
        <w:tc>
          <w:tcPr>
            <w:tcW w:type="dxa" w:w="34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Điều kiện hợp lệ</w:t>
            </w:r>
          </w:p>
        </w:tc>
        <w:tc>
          <w:tcPr>
            <w:tcW w:type="dxa" w:w="22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Ví dụ</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Email/Username</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Đúng định dạng email hoặc username hợp lệ</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bacsi01@hmsai.vn</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Mật khẩu</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Tối thiểu 6 ký tự</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w:t>
            </w:r>
          </w:p>
        </w:tc>
      </w:tr>
    </w:tbl>
    <w:p>
      <w:pPr>
        <w:spacing w:after="200"/>
      </w:pPr>
    </w:p>
    <w:p>
      <w:pPr>
        <w:pStyle w:val="Heading3"/>
        <w:spacing w:after="120" w:before="240"/>
      </w:pPr>
      <w:r>
        <w:rPr>
          <w:rFonts w:ascii="Times New Roman" w:cs="Times New Roman" w:eastAsia="Times New Roman" w:hAnsi="Times New Roman"/>
        </w:rPr>
        <w:t xml:space="preserve">UC02 Đăng ký tài khoản bệnh nhân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UC02</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Đăng ký tài khoản bệnh nhân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Khách</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Khách đăng ký tài khoản bệnh nhân để đặt lịch, xem hồ sơ, chat AI.</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nút "Đăng ký" trên trang chủ</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Khách</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chức năng Đăng ký</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form đăng ký</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Khách</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 họ tên, email, số điện thoại, mật khẩu</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Khách</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Yêu cầu đăng ký</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Kiểm tra hợp lệ và trùng lặp email/SĐT</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6</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Tạo tài khoản, tạo hồ sơ bệnh nhân liên kết, thông báo thành công</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lỗi nếu email/SĐT đã tồn tại</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5b</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lỗi nếu mật khẩu không đạt yêu cầu tối thiểu</w:t>
            </w:r>
          </w:p>
        </w:tc>
      </w:tr>
    </w:tbl>
    <w:p>
      <w:pPr>
        <w:spacing w:after="120" w:before="160"/>
      </w:pPr>
      <w:r>
        <w:rPr>
          <w:rFonts w:ascii="Times New Roman" w:cs="Times New Roman" w:eastAsia="Times New Roman" w:hAnsi="Times New Roman"/>
          <w:sz w:val="24"/>
          <w:szCs w:val="24"/>
        </w:rPr>
        <w:t xml:space="preserve">Hậu điều kiện: Tài khoản và hồ sơ bệnh nhân được tạo, lưu trong hệ thống</w:t>
      </w:r>
    </w:p>
    <w:p>
      <w:pPr>
        <w:spacing w:after="120" w:before="160"/>
      </w:pPr>
      <w:r>
        <w:rPr>
          <w:rFonts w:ascii="Times New Roman" w:cs="Times New Roman" w:eastAsia="Times New Roman" w:hAnsi="Times New Roman"/>
          <w:b/>
          <w:bCs/>
          <w:sz w:val="24"/>
          <w:szCs w:val="24"/>
        </w:rPr>
        <w:t xml:space="preserve">Dữ liệu đầu vào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2226"/>
      </w:tblGrid>
      <w:tr>
        <w:trPr>
          <w:tblHeader/>
        </w:trPr>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Trường dữ liệu</w:t>
            </w:r>
          </w:p>
        </w:tc>
        <w:tc>
          <w:tcPr>
            <w:tcW w:type="dxa" w:w="1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Bắt buộc?</w:t>
            </w:r>
          </w:p>
        </w:tc>
        <w:tc>
          <w:tcPr>
            <w:tcW w:type="dxa" w:w="34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Điều kiện hợp lệ</w:t>
            </w:r>
          </w:p>
        </w:tc>
        <w:tc>
          <w:tcPr>
            <w:tcW w:type="dxa" w:w="22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Ví dụ</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Họ tên</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 quá 150 ký tự</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Nguyễn Văn A</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Email</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Đúng định dạng, duy nhất</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a.nguyen@gmail.com</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Số điện thoại</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Đúng định dạng số VN</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0912345678</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Mật khẩu</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Tối thiểu 6 ký tự</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123456</w:t>
            </w:r>
          </w:p>
        </w:tc>
      </w:tr>
    </w:tbl>
    <w:p>
      <w:pPr>
        <w:spacing w:after="200"/>
      </w:pPr>
    </w:p>
    <w:p>
      <w:pPr>
        <w:pStyle w:val="Heading3"/>
        <w:spacing w:after="120" w:before="240"/>
      </w:pPr>
      <w:r>
        <w:rPr>
          <w:rFonts w:ascii="Times New Roman" w:cs="Times New Roman" w:eastAsia="Times New Roman" w:hAnsi="Times New Roman"/>
        </w:rPr>
        <w:t xml:space="preserve">UC03 Thay đổi mật khẩu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UC03</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Thay đổi mật khẩu</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Tất cả người dùng đã đăng nhập</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Tác nhân thay đổi mật khẩu để bảo vệ tài khoản.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"Đổi mật khẩu" tại trang cá nhân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Đã đăng nhập thành công</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chức năng Thay đổi mật khẩu</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form đổi mật khẩu</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 mật khẩu cũ, mật khẩu mới và xác nhận mật khẩu mới</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Yêu cầu thay đổi</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Kiểm tra mật khẩu cũ đúng và mật khẩu mới trùng khớp xác nhận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6</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Cập nhật mật khẩu mới, thông báo thành công</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lỗi nếu mật khẩu cũ sai hoặc hai mật khẩu mới không khớp</w:t>
            </w:r>
          </w:p>
        </w:tc>
      </w:tr>
    </w:tbl>
    <w:p>
      <w:pPr>
        <w:spacing w:after="120" w:before="160"/>
      </w:pPr>
      <w:r>
        <w:rPr>
          <w:rFonts w:ascii="Times New Roman" w:cs="Times New Roman" w:eastAsia="Times New Roman" w:hAnsi="Times New Roman"/>
          <w:sz w:val="24"/>
          <w:szCs w:val="24"/>
        </w:rPr>
        <w:t xml:space="preserve">Hậu điều kiện: Mật khẩu mới được lưu vào hệ thống</w:t>
      </w:r>
    </w:p>
    <w:p>
      <w:pPr>
        <w:spacing w:after="200"/>
      </w:pPr>
    </w:p>
    <w:p>
      <w:pPr>
        <w:pStyle w:val="Heading3"/>
        <w:spacing w:after="120" w:before="240"/>
      </w:pPr>
      <w:r>
        <w:rPr>
          <w:rFonts w:ascii="Times New Roman" w:cs="Times New Roman" w:eastAsia="Times New Roman" w:hAnsi="Times New Roman"/>
        </w:rPr>
        <w:t xml:space="preserve">UC04 Thiết lập lại mật khẩu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UC04</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Thiết lập lại mật khẩu</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Khách/Người dùng quên mật khẩu</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Tác nhân thiết lập lại mật khẩu khi quên mật khẩu.</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"Quên mật khẩu?" tại trang đăng nhập</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Tồn tại tài khoản ứng với email cần khôi phục</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chức năng Thiết lập lại mật khẩu</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form nhập email</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 email và yêu cầu gửi liên kết khôi phục</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Kiểm tra tồn tại email, gửi liên kết đặt lại mật khẩu (hiệu lực 60 phút)</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Mở liên kết trong email, nhập mật khẩu mới</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6</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Cập nhật mật khẩu mới, thông báo thành công</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không tìm thấy tài khoản nếu email không tồn tại (không tiết lộ chi tiết vì lý do bảo mật)</w:t>
            </w:r>
          </w:p>
        </w:tc>
      </w:tr>
    </w:tbl>
    <w:p>
      <w:pPr>
        <w:spacing w:after="120" w:before="160"/>
      </w:pPr>
      <w:r>
        <w:rPr>
          <w:rFonts w:ascii="Times New Roman" w:cs="Times New Roman" w:eastAsia="Times New Roman" w:hAnsi="Times New Roman"/>
          <w:sz w:val="24"/>
          <w:szCs w:val="24"/>
        </w:rPr>
        <w:t xml:space="preserve">Hậu điều kiện: Mật khẩu được đặt lại thành công</w:t>
      </w:r>
    </w:p>
    <w:p>
      <w:pPr>
        <w:spacing w:after="200"/>
      </w:pPr>
    </w:p>
    <w:p>
      <w:pPr>
        <w:pStyle w:val="Heading3"/>
        <w:spacing w:after="120" w:before="240"/>
      </w:pPr>
      <w:r>
        <w:rPr>
          <w:rFonts w:ascii="Times New Roman" w:cs="Times New Roman" w:eastAsia="Times New Roman" w:hAnsi="Times New Roman"/>
        </w:rPr>
        <w:t xml:space="preserve">UC05 Cập nhật thông tin cá nhân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UC05</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Cập nhật thông tin cá nhân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Tất cả người dùng đã đăng nhập</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Tác nhân xem và cập nhật thông tin cá nhân của mình.</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"Hồ sơ cá nhân" trên thanh điều hướng</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Đã đăng nhập thành công</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chức năng Cập nhật thông tin cá nhân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thông tin hiện tại</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Chỉnh sửa họ tên, ngày sinh, điện thoại, ảnh đại diện...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Yêu cầu cập nhật</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Kiểm tra dữ liệu và lưu thông tin mới</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lỗi nếu dữ liệu không đúng định dạng</w:t>
            </w:r>
          </w:p>
        </w:tc>
      </w:tr>
    </w:tbl>
    <w:p>
      <w:pPr>
        <w:spacing w:after="120" w:before="160"/>
      </w:pPr>
      <w:r>
        <w:rPr>
          <w:rFonts w:ascii="Times New Roman" w:cs="Times New Roman" w:eastAsia="Times New Roman" w:hAnsi="Times New Roman"/>
          <w:sz w:val="24"/>
          <w:szCs w:val="24"/>
        </w:rPr>
        <w:t xml:space="preserve">Hậu điều kiện: Thông tin cá nhân mới được lưu vào hệ thống</w:t>
      </w:r>
    </w:p>
    <w:p>
      <w:pPr>
        <w:spacing w:after="120" w:before="160"/>
      </w:pPr>
      <w:r>
        <w:rPr>
          <w:rFonts w:ascii="Times New Roman" w:cs="Times New Roman" w:eastAsia="Times New Roman" w:hAnsi="Times New Roman"/>
          <w:b/>
          <w:bCs/>
          <w:sz w:val="24"/>
          <w:szCs w:val="24"/>
        </w:rPr>
        <w:t xml:space="preserve">Dữ liệu đầu vào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2226"/>
      </w:tblGrid>
      <w:tr>
        <w:trPr>
          <w:tblHeader/>
        </w:trPr>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Trường dữ liệu</w:t>
            </w:r>
          </w:p>
        </w:tc>
        <w:tc>
          <w:tcPr>
            <w:tcW w:type="dxa" w:w="1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Bắt buộc?</w:t>
            </w:r>
          </w:p>
        </w:tc>
        <w:tc>
          <w:tcPr>
            <w:tcW w:type="dxa" w:w="34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Điều kiện hợp lệ</w:t>
            </w:r>
          </w:p>
        </w:tc>
        <w:tc>
          <w:tcPr>
            <w:tcW w:type="dxa" w:w="22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Ví dụ</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Họ tên</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 quá 150 ký tự</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Nguyễn Đình Quang</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Ngày sinh</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Ngày hợp lệ, trong quá khứ</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15/04/1996</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Điện thoại</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Ký tự số, đúng định dạng VN</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0989123456</w:t>
            </w:r>
          </w:p>
        </w:tc>
      </w:tr>
    </w:tbl>
    <w:p>
      <w:pPr>
        <w:spacing w:after="200"/>
      </w:pPr>
    </w:p>
    <w:p>
      <w:pPr>
        <w:pStyle w:val="Heading3"/>
        <w:spacing w:after="120" w:before="240"/>
      </w:pPr>
      <w:r>
        <w:rPr>
          <w:rFonts w:ascii="Times New Roman" w:cs="Times New Roman" w:eastAsia="Times New Roman" w:hAnsi="Times New Roman"/>
        </w:rPr>
        <w:t xml:space="preserve">UC06 Tìm kiếm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UC06</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Tìm kiếm</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Lễ tân, Bác sĩ, Dược sĩ, Kế toán, Quản trị viên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Tìm kiếm dữ liệu nghiệp vụ (bệnh nhân, thuốc, hóa đơn, lịch khám) theo tiêu chí.</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 từ khóa vào ô tìm kiếm tương ứng</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Đăng nhập thành công với vai trò phù hợp</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chức năng Tìm kiếm trong màn hình tương ứng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giao diện/bộ lọc tìm kiếm</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 tiêu chí (tên, mã, SĐT, khoảng thời gian...)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Yêu cầu tìm kiếm</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Trả về danh sách kết quả thoả mãn tiêu chí (có phân trang)</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không tìm thấy kết quả nếu danh sách rỗng</w:t>
            </w:r>
          </w:p>
        </w:tc>
      </w:tr>
    </w:tbl>
    <w:p>
      <w:pPr>
        <w:spacing w:after="120" w:before="160"/>
      </w:pPr>
      <w:r>
        <w:rPr>
          <w:rFonts w:ascii="Times New Roman" w:cs="Times New Roman" w:eastAsia="Times New Roman" w:hAnsi="Times New Roman"/>
          <w:sz w:val="24"/>
          <w:szCs w:val="24"/>
        </w:rPr>
        <w:t xml:space="preserve">Hậu điều kiện: Hiển thị danh sách kết quả tương ứng với tiêu chí tìm kiếm</w:t>
      </w:r>
    </w:p>
    <w:p>
      <w:pPr>
        <w:spacing w:after="200"/>
      </w:pPr>
    </w:p>
    <w:p>
      <w:pPr>
        <w:pStyle w:val="Heading3"/>
        <w:spacing w:after="120" w:before="240"/>
      </w:pPr>
      <w:r>
        <w:rPr>
          <w:rFonts w:ascii="Times New Roman" w:cs="Times New Roman" w:eastAsia="Times New Roman" w:hAnsi="Times New Roman"/>
        </w:rPr>
        <w:t xml:space="preserve">UC07 Quản lý tài khoản &amp; phân quyền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UC07</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lý tài khoản &amp; phân quyền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trị viên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Thêm, sửa, khóa/mở, phân quyền tài khoản nhân viên trong hệ thống.</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menu "Quản lý người dùng"</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Đăng nhập với vai trò Quản trị viên</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QTV</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Xem danh sách tài khoản, tìm kiếm nếu cần (UC06)</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QTV</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Thêm mới / Xem chi tiết để Sửa</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QTV</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Nhập/chỉnh sửa thông tin: họ tên, email, vai trò, khoa/phòng ban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QTV</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Yêu cầu lưu</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Kiểm tra hợp lệ, lưu thông tin tài khoản và vai trò</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6</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QTV</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 thể khóa/mở khóa tài khoản khi cần</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lỗi nếu email đã tồn tại hoặc thiếu trường bắt buộc</w:t>
            </w:r>
          </w:p>
        </w:tc>
      </w:tr>
    </w:tbl>
    <w:p>
      <w:pPr>
        <w:spacing w:after="120" w:before="160"/>
      </w:pPr>
      <w:r>
        <w:rPr>
          <w:rFonts w:ascii="Times New Roman" w:cs="Times New Roman" w:eastAsia="Times New Roman" w:hAnsi="Times New Roman"/>
          <w:sz w:val="24"/>
          <w:szCs w:val="24"/>
        </w:rPr>
        <w:t xml:space="preserve">Hậu điều kiện: Tài khoản nhân viên được tạo/cập nhật/khóa chính xác kèm vai trò tương ứng</w:t>
      </w:r>
    </w:p>
    <w:p>
      <w:pPr>
        <w:spacing w:after="120" w:before="160"/>
      </w:pPr>
      <w:r>
        <w:rPr>
          <w:rFonts w:ascii="Times New Roman" w:cs="Times New Roman" w:eastAsia="Times New Roman" w:hAnsi="Times New Roman"/>
          <w:b/>
          <w:bCs/>
          <w:sz w:val="24"/>
          <w:szCs w:val="24"/>
        </w:rPr>
        <w:t xml:space="preserve">Dữ liệu đầu vào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2226"/>
      </w:tblGrid>
      <w:tr>
        <w:trPr>
          <w:tblHeader/>
        </w:trPr>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Trường dữ liệu</w:t>
            </w:r>
          </w:p>
        </w:tc>
        <w:tc>
          <w:tcPr>
            <w:tcW w:type="dxa" w:w="1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Bắt buộc?</w:t>
            </w:r>
          </w:p>
        </w:tc>
        <w:tc>
          <w:tcPr>
            <w:tcW w:type="dxa" w:w="34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Điều kiện hợp lệ</w:t>
            </w:r>
          </w:p>
        </w:tc>
        <w:tc>
          <w:tcPr>
            <w:tcW w:type="dxa" w:w="22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Ví dụ</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Họ tên</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 quá 150 ký tự</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Trần Thị B</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Email</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Đúng định dạng, duy nhất</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tranthib@hmsai.vn</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Vai trò</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Thuộc danh sách vai trò hệ thống</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DOCTOR</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Khoa/phòng ban</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Thuộc danh mục khoa hiện có</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Nội tổng quát</w:t>
            </w:r>
          </w:p>
        </w:tc>
      </w:tr>
    </w:tbl>
    <w:p>
      <w:pPr>
        <w:spacing w:after="200"/>
      </w:pPr>
    </w:p>
    <w:p>
      <w:pPr>
        <w:pStyle w:val="Heading3"/>
        <w:spacing w:after="120" w:before="240"/>
      </w:pPr>
      <w:r>
        <w:rPr>
          <w:rFonts w:ascii="Times New Roman" w:cs="Times New Roman" w:eastAsia="Times New Roman" w:hAnsi="Times New Roman"/>
        </w:rPr>
        <w:t xml:space="preserve">UC08 Quản lý hồ sơ bệnh nhân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UC08</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lý hồ sơ bệnh nhân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Lễ tân, Quản trị viên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Tạo mới, tìm kiếm, xem và cập nhật hồ sơ bệnh nhân (bao gồm dị ứng).</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menu "Bệnh nhân"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Đăng nhập thành công với vai trò Lễ tân/Quản trị viên</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Lễ tân</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Tìm kiếm bệnh nhân theo tên/SĐT/mã (UC06)</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danh sách kết quả phù hợp</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Lễ tân</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xem chi tiết, hoặc tạo mới nếu chưa có hồ sơ</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Lễ tân</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Nhập/chỉnh sửa thông tin cá nhân, tiền sử, dị ứng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Kiểm tra và lưu thông tin hồ sơ</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không tìm thấy nếu danh sách rỗng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lỗi nếu dữ liệu nhập không hợp lệ</w:t>
            </w:r>
          </w:p>
        </w:tc>
      </w:tr>
    </w:tbl>
    <w:p>
      <w:pPr>
        <w:spacing w:after="120" w:before="160"/>
      </w:pPr>
      <w:r>
        <w:rPr>
          <w:rFonts w:ascii="Times New Roman" w:cs="Times New Roman" w:eastAsia="Times New Roman" w:hAnsi="Times New Roman"/>
          <w:sz w:val="24"/>
          <w:szCs w:val="24"/>
        </w:rPr>
        <w:t xml:space="preserve">Hậu điều kiện: Hồ sơ bệnh nhân (kèm dị ứng nếu có) được tạo/cập nhật chính xác</w:t>
      </w:r>
    </w:p>
    <w:p>
      <w:pPr>
        <w:spacing w:after="120" w:before="160"/>
      </w:pPr>
      <w:r>
        <w:rPr>
          <w:rFonts w:ascii="Times New Roman" w:cs="Times New Roman" w:eastAsia="Times New Roman" w:hAnsi="Times New Roman"/>
          <w:b/>
          <w:bCs/>
          <w:sz w:val="24"/>
          <w:szCs w:val="24"/>
        </w:rPr>
        <w:t xml:space="preserve">Dữ liệu đầu vào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2226"/>
      </w:tblGrid>
      <w:tr>
        <w:trPr>
          <w:tblHeader/>
        </w:trPr>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Trường dữ liệu</w:t>
            </w:r>
          </w:p>
        </w:tc>
        <w:tc>
          <w:tcPr>
            <w:tcW w:type="dxa" w:w="1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Bắt buộc?</w:t>
            </w:r>
          </w:p>
        </w:tc>
        <w:tc>
          <w:tcPr>
            <w:tcW w:type="dxa" w:w="34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Điều kiện hợp lệ</w:t>
            </w:r>
          </w:p>
        </w:tc>
        <w:tc>
          <w:tcPr>
            <w:tcW w:type="dxa" w:w="22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Ví dụ</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Họ tên</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 quá 150 ký tự</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Lê Văn C</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Ngày sinh</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Ngày hợp lệ</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20/03/1985</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Dị ứng (nếu có)</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Tên hoạt chất/nhóm thuốc, mức độ</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Penicillin – Nặng</w:t>
            </w:r>
          </w:p>
        </w:tc>
      </w:tr>
    </w:tbl>
    <w:p>
      <w:pPr>
        <w:spacing w:after="200"/>
      </w:pPr>
    </w:p>
    <w:p>
      <w:pPr>
        <w:pStyle w:val="Heading3"/>
        <w:spacing w:after="120" w:before="240"/>
      </w:pPr>
      <w:r>
        <w:rPr>
          <w:rFonts w:ascii="Times New Roman" w:cs="Times New Roman" w:eastAsia="Times New Roman" w:hAnsi="Times New Roman"/>
        </w:rPr>
        <w:t xml:space="preserve">UC09 Đặt lịch khám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UC09</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Đặt lịch khám</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Bệnh nhân, Lễ tân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Đặt lịch khám theo chuyên khoa/bác sĩ và khung giờ mong muốn.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"Đặt lịch khám"</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Đã đăng nhập (hoặc lễ tân đã xác định bệnh nhân)</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Bệnh nhân/Lễ tân</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chuyên khoa và/hoặc bác sĩ</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khung giờ còn trống của bác sĩ</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Bệnh nhân/Lễ tân</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khung giờ và xác nhận đặt lịch</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Kiểm tra khung giờ còn trống (chống trùng lịch)</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Tạo lịch hẹn trạng thái BOOKED, gửi thông báo nhắc lịch</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khung giờ đã có người đặt, yêu cầu chọn lại nếu xung đột</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Bệnh nhân/Lễ tân</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 thể hủy lịch (CANCELLED) trước thời điểm khám</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5b</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Lễ tân</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Xác nhận lịch (CONFIRMED) khi bệnh nhân đến trực tiếp</w:t>
            </w:r>
          </w:p>
        </w:tc>
      </w:tr>
    </w:tbl>
    <w:p>
      <w:pPr>
        <w:spacing w:after="120" w:before="160"/>
      </w:pPr>
      <w:r>
        <w:rPr>
          <w:rFonts w:ascii="Times New Roman" w:cs="Times New Roman" w:eastAsia="Times New Roman" w:hAnsi="Times New Roman"/>
          <w:sz w:val="24"/>
          <w:szCs w:val="24"/>
        </w:rPr>
        <w:t xml:space="preserve">Hậu điều kiện: Lịch khám được tạo/hủy/xác nhận và hiển thị trong danh sách của bệnh nhân và bác sĩ</w:t>
      </w:r>
    </w:p>
    <w:p>
      <w:pPr>
        <w:spacing w:after="120" w:before="160"/>
      </w:pPr>
      <w:r>
        <w:rPr>
          <w:rFonts w:ascii="Times New Roman" w:cs="Times New Roman" w:eastAsia="Times New Roman" w:hAnsi="Times New Roman"/>
          <w:b/>
          <w:bCs/>
          <w:sz w:val="24"/>
          <w:szCs w:val="24"/>
        </w:rPr>
        <w:t xml:space="preserve">Dữ liệu đầu vào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2226"/>
      </w:tblGrid>
      <w:tr>
        <w:trPr>
          <w:tblHeader/>
        </w:trPr>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Trường dữ liệu</w:t>
            </w:r>
          </w:p>
        </w:tc>
        <w:tc>
          <w:tcPr>
            <w:tcW w:type="dxa" w:w="1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Bắt buộc?</w:t>
            </w:r>
          </w:p>
        </w:tc>
        <w:tc>
          <w:tcPr>
            <w:tcW w:type="dxa" w:w="34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Điều kiện hợp lệ</w:t>
            </w:r>
          </w:p>
        </w:tc>
        <w:tc>
          <w:tcPr>
            <w:tcW w:type="dxa" w:w="22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Ví dụ</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Chuyên khoa</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Thuộc danh mục khoa hiện có</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Nội tổng quát</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Thuộc chuyên khoa đã chọn</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BS. Trần Thị B</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Thời gian khám</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Thuộc khung giờ còn trống, trong tương lai</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08:00 – 15/10/2026</w:t>
            </w:r>
          </w:p>
        </w:tc>
      </w:tr>
    </w:tbl>
    <w:p>
      <w:pPr>
        <w:spacing w:after="200"/>
      </w:pPr>
    </w:p>
    <w:p>
      <w:pPr>
        <w:pStyle w:val="Heading3"/>
        <w:spacing w:after="120" w:before="240"/>
      </w:pPr>
      <w:r>
        <w:rPr>
          <w:rFonts w:ascii="Times New Roman" w:cs="Times New Roman" w:eastAsia="Times New Roman" w:hAnsi="Times New Roman"/>
        </w:rPr>
        <w:t xml:space="preserve">UC10 Khám bệnh, chẩn đoán và kê đơn (có cảnh báo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UC10</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Khám bệnh, chẩn đoán và kê đơn (có cảnh báo AI)</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 khám, ghi nhận chẩn đoán, kê đơn thuốc; hệ thống tự động kiểm tra cảnh báo AI.</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"Bắt đầu khám" trên lịch hẹn của bệnh nhân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Bệnh nhân đã có lịch hẹn ở trạng thái CONFIRMED</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Mở lượt khám từ lịch hẹn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sĩ/Điều dưỡng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Ghi nhận triệu chứng, sinh hiệu</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 chẩn đoán (theo ICD-10)</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Kê đơn thuốc: chọn thuốc, liều dùng, số lượng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Gọi AI Service kiểm tra tương tác thuốc và đối chiếu dị ứng bệnh nhân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6</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cảnh báo (nếu có) kèm mức độ nghiêm trọng và nhãn "chỉ tham khảo"</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7</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Xác nhận lưu đơn thuốc (có thể điều chỉnh sau khi xem cảnh báo)</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8</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Hoàn tất lượt khám</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6a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Nếu AI Service lỗi/timeout, vẫn cho lưu đơn nhưng ghi log không kiểm tra được cảnh báo</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7a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 thể yêu cầu AI gợi ý chẩn đoán phân biệt trước khi chốt chẩn đoán (UC11)</w:t>
            </w:r>
          </w:p>
        </w:tc>
      </w:tr>
    </w:tbl>
    <w:p>
      <w:pPr>
        <w:spacing w:after="120" w:before="160"/>
      </w:pPr>
      <w:r>
        <w:rPr>
          <w:rFonts w:ascii="Times New Roman" w:cs="Times New Roman" w:eastAsia="Times New Roman" w:hAnsi="Times New Roman"/>
          <w:sz w:val="24"/>
          <w:szCs w:val="24"/>
        </w:rPr>
        <w:t xml:space="preserve">Hậu điều kiện: Lượt khám, chẩn đoán và đơn thuốc được lưu; log gợi ý AI được ghi nhận phục vụ truy vết</w:t>
      </w:r>
    </w:p>
    <w:p>
      <w:pPr>
        <w:spacing w:after="120" w:before="160"/>
      </w:pPr>
      <w:r>
        <w:rPr>
          <w:rFonts w:ascii="Times New Roman" w:cs="Times New Roman" w:eastAsia="Times New Roman" w:hAnsi="Times New Roman"/>
          <w:b/>
          <w:bCs/>
          <w:sz w:val="24"/>
          <w:szCs w:val="24"/>
        </w:rPr>
        <w:t xml:space="preserve">Dữ liệu đầu vào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2226"/>
      </w:tblGrid>
      <w:tr>
        <w:trPr>
          <w:tblHeader/>
        </w:trPr>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Trường dữ liệu</w:t>
            </w:r>
          </w:p>
        </w:tc>
        <w:tc>
          <w:tcPr>
            <w:tcW w:type="dxa" w:w="1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Bắt buộc?</w:t>
            </w:r>
          </w:p>
        </w:tc>
        <w:tc>
          <w:tcPr>
            <w:tcW w:type="dxa" w:w="34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Điều kiện hợp lệ</w:t>
            </w:r>
          </w:p>
        </w:tc>
        <w:tc>
          <w:tcPr>
            <w:tcW w:type="dxa" w:w="22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Ví dụ</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Chẩn đoán (ICD-10)</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Thuộc danh mục ICD-10</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A09 – Tiêu chảy</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Thuốc</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Thuộc danh mục thuốc hiện có</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Paracetamol 500mg</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Liều dùng/Số lượng</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Số nguyên dương, đơn vị hợp lệ</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 viên/ngày x 5 ngày</w:t>
            </w:r>
          </w:p>
        </w:tc>
      </w:tr>
    </w:tbl>
    <w:p>
      <w:pPr>
        <w:spacing w:after="200"/>
      </w:pPr>
    </w:p>
    <w:p>
      <w:pPr>
        <w:pStyle w:val="Heading3"/>
        <w:spacing w:after="120" w:before="240"/>
      </w:pPr>
      <w:r>
        <w:rPr>
          <w:rFonts w:ascii="Times New Roman" w:cs="Times New Roman" w:eastAsia="Times New Roman" w:hAnsi="Times New Roman"/>
        </w:rPr>
        <w:t xml:space="preserve">UC11 AI gợi ý chẩn đoán phân biệt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UC11</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AI gợi ý chẩn đoán phân biệt</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 yêu cầu AI gợi ý danh sách chẩn đoán khả dĩ dựa trên triệu chứng và tiền sử bệnh nhân.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"Gợi ý chẩn đoán AI" trong màn hình khám bệnh</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Đã nhập triệu chứng của lượt khám hiện tại</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yêu cầu gợi ý chẩn đoán AI</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Gửi triệu chứng + tiền sử bệnh nhân đến AI Service</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AI Service</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Phân tích và trả về top 3 chẩn đoán khả dĩ kèm mức độ tin cậy</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danh sách gợi ý kèm nhãn "chỉ mang tính tham khảo", ghi log vào lịch sử gợi ý AI</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Tham khảo gợi ý, tự quyết định chẩn đoán cuối cùng (UC10 bước 3)</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không thể lấy gợi ý nếu AI Service lỗi/timeout, bác sĩ vẫn tiếp tục chẩn đoán bình thường</w:t>
            </w:r>
          </w:p>
        </w:tc>
      </w:tr>
    </w:tbl>
    <w:p>
      <w:pPr>
        <w:spacing w:after="120" w:before="160"/>
      </w:pPr>
      <w:r>
        <w:rPr>
          <w:rFonts w:ascii="Times New Roman" w:cs="Times New Roman" w:eastAsia="Times New Roman" w:hAnsi="Times New Roman"/>
          <w:sz w:val="24"/>
          <w:szCs w:val="24"/>
        </w:rPr>
        <w:t xml:space="preserve">Hậu điều kiện: Danh sách gợi ý chẩn đoán được ghi log gắn với lượt khám để phục vụ truy vết</w:t>
      </w:r>
    </w:p>
    <w:p>
      <w:pPr>
        <w:spacing w:after="200"/>
      </w:pPr>
    </w:p>
    <w:p>
      <w:pPr>
        <w:pStyle w:val="Heading3"/>
        <w:spacing w:after="120" w:before="240"/>
      </w:pPr>
      <w:r>
        <w:rPr>
          <w:rFonts w:ascii="Times New Roman" w:cs="Times New Roman" w:eastAsia="Times New Roman" w:hAnsi="Times New Roman"/>
        </w:rPr>
        <w:t xml:space="preserve">UC12 Chỉ định và nhập kết quả cận lâm sàng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UC12</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Chỉ định và nhập kết quả cận lâm sàng</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 Điều dưỡng</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 chỉ định xét nghiệm/chẩn đoán hình ảnh; điều dưỡng/kỹ thuật viên nhập kết quả.</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"Chỉ định CLS" trong màn hình khám bệnh</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Lượt khám đang ở trạng thái IN_PROGRESS</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loại xét nghiệm/CĐHA cần chỉ định</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Tạo yêu cầu CLS trạng thái ORDERED, gắn với lượt khám</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Điều dưỡng/KTV</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Thực hiện xét nghiệm/CĐHA và nhập kết quả (text/file đính kèm)</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Lưu kết quả, chuyển trạng thái RESULTED</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Bác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Xem kết quả gắn với hồ sơ khám để phục vụ chẩn đoán</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lỗi nếu tải file kết quả không thành công</w:t>
            </w:r>
          </w:p>
        </w:tc>
      </w:tr>
    </w:tbl>
    <w:p>
      <w:pPr>
        <w:spacing w:after="120" w:before="160"/>
      </w:pPr>
      <w:r>
        <w:rPr>
          <w:rFonts w:ascii="Times New Roman" w:cs="Times New Roman" w:eastAsia="Times New Roman" w:hAnsi="Times New Roman"/>
          <w:sz w:val="24"/>
          <w:szCs w:val="24"/>
        </w:rPr>
        <w:t xml:space="preserve">Hậu điều kiện: Kết quả cận lâm sàng được lưu và hiển thị trong hồ sơ khám tương ứng</w:t>
      </w:r>
    </w:p>
    <w:p>
      <w:pPr>
        <w:spacing w:after="200"/>
      </w:pPr>
    </w:p>
    <w:p>
      <w:pPr>
        <w:pStyle w:val="Heading3"/>
        <w:spacing w:after="120" w:before="240"/>
      </w:pPr>
      <w:r>
        <w:rPr>
          <w:rFonts w:ascii="Times New Roman" w:cs="Times New Roman" w:eastAsia="Times New Roman" w:hAnsi="Times New Roman"/>
        </w:rPr>
        <w:t xml:space="preserve">UC13 Quản lý danh mục và kho thuốc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UC13</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lý danh mục và kho thuốc</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Dược sĩ</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Thêm, sửa, tra cứu danh mục thuốc; cập nhật tồn kho và theo dõi hạn dùng.</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menu "Quản lý thuốc"</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Đăng nhập với vai trò Dược sĩ</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Dược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Xem danh sách thuốc, tìm kiếm nếu cần (UC06)</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Dược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Thêm mới / Xem chi tiết để cập nhật</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Dược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Nhập/chỉnh sửa tên thuốc, đơn vị, giá, số lượng nhập/xuất, hạn dùng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Dược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Yêu cầu lưu</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Kiểm tra hợp lệ, cập nhật tồn kho, cảnh báo nếu thuốc sắp hết hạn/hết hàng</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lỗi nếu dữ liệu nhập không hợp lệ (số lượng âm, hạn dùng đã qua...)</w:t>
            </w:r>
          </w:p>
        </w:tc>
      </w:tr>
    </w:tbl>
    <w:p>
      <w:pPr>
        <w:spacing w:after="120" w:before="160"/>
      </w:pPr>
      <w:r>
        <w:rPr>
          <w:rFonts w:ascii="Times New Roman" w:cs="Times New Roman" w:eastAsia="Times New Roman" w:hAnsi="Times New Roman"/>
          <w:sz w:val="24"/>
          <w:szCs w:val="24"/>
        </w:rPr>
        <w:t xml:space="preserve">Hậu điều kiện: Danh mục và tồn kho thuốc được cập nhật chính xác</w:t>
      </w:r>
    </w:p>
    <w:p>
      <w:pPr>
        <w:spacing w:after="120" w:before="160"/>
      </w:pPr>
      <w:r>
        <w:rPr>
          <w:rFonts w:ascii="Times New Roman" w:cs="Times New Roman" w:eastAsia="Times New Roman" w:hAnsi="Times New Roman"/>
          <w:b/>
          <w:bCs/>
          <w:sz w:val="24"/>
          <w:szCs w:val="24"/>
        </w:rPr>
        <w:t xml:space="preserve">Dữ liệu đầu vào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2226"/>
      </w:tblGrid>
      <w:tr>
        <w:trPr>
          <w:tblHeader/>
        </w:trPr>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Trường dữ liệu</w:t>
            </w:r>
          </w:p>
        </w:tc>
        <w:tc>
          <w:tcPr>
            <w:tcW w:type="dxa" w:w="1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Bắt buộc?</w:t>
            </w:r>
          </w:p>
        </w:tc>
        <w:tc>
          <w:tcPr>
            <w:tcW w:type="dxa" w:w="34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Điều kiện hợp lệ</w:t>
            </w:r>
          </w:p>
        </w:tc>
        <w:tc>
          <w:tcPr>
            <w:tcW w:type="dxa" w:w="22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Ví dụ</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Tên thuốc</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 trùng lặp mã thuốc</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Amoxicillin 500mg</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Đơn vị</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Viên/chai/hộp...</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Viên</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Số lượng tồn</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Số nguyên ≥ 0</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500</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Hạn dùng</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Ngày hợp lệ, trong tương lai</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12/2027</w:t>
            </w:r>
          </w:p>
        </w:tc>
      </w:tr>
    </w:tbl>
    <w:p>
      <w:pPr>
        <w:spacing w:after="200"/>
      </w:pPr>
    </w:p>
    <w:p>
      <w:pPr>
        <w:pStyle w:val="Heading3"/>
        <w:spacing w:after="120" w:before="240"/>
      </w:pPr>
      <w:r>
        <w:rPr>
          <w:rFonts w:ascii="Times New Roman" w:cs="Times New Roman" w:eastAsia="Times New Roman" w:hAnsi="Times New Roman"/>
        </w:rPr>
        <w:t xml:space="preserve">UC14 Cấp phát thuốc theo đơn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UC14</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Cấp phát thuốc theo đơn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Dược sĩ</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Cấp phát thuốc cho bệnh nhân theo đơn đã kê, tự động trừ kho.</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Bệnh nhân mang đơn thuốc đến quầy dược</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Đơn thuốc đã được bác sĩ tạo và lưu</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Dược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Tra cứu đơn thuốc theo mã bệnh nhân/lượt khám</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chi tiết đơn thuốc và tồn kho hiện tại của từng thuốc</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Dược sĩ</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Xác nhận cấp phát</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Kiểm tra đủ tồn kho, trừ kho tương ứng, ghi nhận thông tin cấp phát</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thiếu hàng nếu tồn kho không đủ, dược sĩ có thể cấp phát một phần hoặc yêu cầu nhập thêm</w:t>
            </w:r>
          </w:p>
        </w:tc>
      </w:tr>
    </w:tbl>
    <w:p>
      <w:pPr>
        <w:spacing w:after="120" w:before="160"/>
      </w:pPr>
      <w:r>
        <w:rPr>
          <w:rFonts w:ascii="Times New Roman" w:cs="Times New Roman" w:eastAsia="Times New Roman" w:hAnsi="Times New Roman"/>
          <w:sz w:val="24"/>
          <w:szCs w:val="24"/>
        </w:rPr>
        <w:t xml:space="preserve">Hậu điều kiện: Thuốc được cấp phát, tồn kho được cập nhật, thông tin cấp phát lưu vào hệ thống</w:t>
      </w:r>
    </w:p>
    <w:p>
      <w:pPr>
        <w:spacing w:after="200"/>
      </w:pPr>
    </w:p>
    <w:p>
      <w:pPr>
        <w:pStyle w:val="Heading3"/>
        <w:spacing w:after="120" w:before="240"/>
      </w:pPr>
      <w:r>
        <w:rPr>
          <w:rFonts w:ascii="Times New Roman" w:cs="Times New Roman" w:eastAsia="Times New Roman" w:hAnsi="Times New Roman"/>
        </w:rPr>
        <w:t xml:space="preserve">UC15 Lập hóa đơn và thanh toán viện phí qua VietQR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UC15</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Lập hóa đơn và thanh toán viện phí qua VietQR</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Kế toán, Bệnh nhân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Sinh hóa đơn tự động từ lượt khám và tạo mã VietQR để bệnh nhân thanh toán.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 tự sinh hóa đơn khi lượt khám hoàn tất, hoặc kế toán click "Tạo hóa đơn"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Lượt khám đã ở trạng thái COMPLETED</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Tổng hợp chi phí khám, thuốc, CLS thành hóa đơn (trạng thái PENDING)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Kế toán</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Xem chi tiết hóa đơn, xác nhận phát hành</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Gọi VietQR API với ngân hàng/số tài khoản thụ hưởng, số tiền = tổng hóa đơn, nội dung = mã hóa đơn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Nhận chuỗi dữ liệu/ảnh mã QR, hiển thị cho bệnh nhân (tại quầy hoặc cổng bệnh nhân)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Bệnh nhân</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Quét mã QR bằng ứng dụng ngân hàng/ví điện tử hỗ trợ VietQR để chuyển khoản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6</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Kế toán</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Đối chiếu giao dịch đã nhận (thủ công hoặc qua webhook trung gian) và xác nhận thanh toán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7</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Cập nhật trạng thái hóa đơn thành PAID</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lỗi nếu gọi VietQR API thất bại, cho phép kế toán tạo lại mã QR</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6a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Kế toán</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 thể hủy hóa đơn (CANCELLED) nếu phát sinh sai sót trước khi thanh toán</w:t>
            </w:r>
          </w:p>
        </w:tc>
      </w:tr>
    </w:tbl>
    <w:p>
      <w:pPr>
        <w:spacing w:after="120" w:before="160"/>
      </w:pPr>
      <w:r>
        <w:rPr>
          <w:rFonts w:ascii="Times New Roman" w:cs="Times New Roman" w:eastAsia="Times New Roman" w:hAnsi="Times New Roman"/>
          <w:sz w:val="24"/>
          <w:szCs w:val="24"/>
        </w:rPr>
        <w:t xml:space="preserve">Hậu điều kiện: Hóa đơn được tạo với mã QR thanh toán; trạng thái hóa đơn được cập nhật chính xác sau đối soát</w:t>
      </w:r>
    </w:p>
    <w:p>
      <w:pPr>
        <w:spacing w:after="120" w:before="160"/>
      </w:pPr>
      <w:r>
        <w:rPr>
          <w:rFonts w:ascii="Times New Roman" w:cs="Times New Roman" w:eastAsia="Times New Roman" w:hAnsi="Times New Roman"/>
          <w:b/>
          <w:bCs/>
          <w:sz w:val="24"/>
          <w:szCs w:val="24"/>
        </w:rPr>
        <w:t xml:space="preserve">Dữ liệu đầu vào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2226"/>
      </w:tblGrid>
      <w:tr>
        <w:trPr>
          <w:tblHeader/>
        </w:trPr>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Trường dữ liệu</w:t>
            </w:r>
          </w:p>
        </w:tc>
        <w:tc>
          <w:tcPr>
            <w:tcW w:type="dxa" w:w="1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Bắt buộc?</w:t>
            </w:r>
          </w:p>
        </w:tc>
        <w:tc>
          <w:tcPr>
            <w:tcW w:type="dxa" w:w="34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Điều kiện hợp lệ</w:t>
            </w:r>
          </w:p>
        </w:tc>
        <w:tc>
          <w:tcPr>
            <w:tcW w:type="dxa" w:w="22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Ví dụ</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Ngân hàng thụ hưởng</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Theo danh sách ngân hàng hỗ trợ VietQR</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MB Bank – 9704...</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Số tiền</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Bằng tổng tiền hóa đơn, &gt; 0</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450,000 VNĐ</w:t>
            </w:r>
          </w:p>
        </w:tc>
      </w:tr>
      <w:tr>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Nội dung chuyển khoản</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w:t>
            </w:r>
          </w:p>
        </w:tc>
        <w:tc>
          <w:tcPr>
            <w:tcW w:type="dxa" w:w="3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Mã hóa đơn duy nhất</w:t>
            </w:r>
          </w:p>
        </w:tc>
        <w:tc>
          <w:tcPr>
            <w:tcW w:type="dxa" w:w="22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HD000123</w:t>
            </w:r>
          </w:p>
        </w:tc>
      </w:tr>
    </w:tbl>
    <w:p>
      <w:pPr>
        <w:spacing w:after="200"/>
      </w:pPr>
    </w:p>
    <w:p>
      <w:pPr>
        <w:pStyle w:val="Heading3"/>
        <w:spacing w:after="120" w:before="240"/>
      </w:pPr>
      <w:r>
        <w:rPr>
          <w:rFonts w:ascii="Times New Roman" w:cs="Times New Roman" w:eastAsia="Times New Roman" w:hAnsi="Times New Roman"/>
        </w:rPr>
        <w:t xml:space="preserve">UC16 Trò chuyện với AI tư vấn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UC16</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Trò chuyện với AI tư vấn (Chatbot)</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Bệnh nhân, Khách</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Bệnh nhân/khách trò chuyện với chatbot AI để được tư vấn chuyên khoa hoặc hỗ trợ đặt lịch.</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biểu tượng chat AI trên giao diện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Không bắt buộc đăng nhập (khách vãng lai được tạo phiên tạm)</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Mở khung chat và nhập câu hỏi/triệu chứng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Chuyển nội dung đến AI Service để phân loại ý định</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AI Service</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Trả về phản hồi: gợi ý chuyên khoa, câu trả lời FAQ, hoặc đề xuất đặt lịch</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Hiển thị phản hồi kèm nhãn "chỉ mang tính tham khảo", lưu lịch sử hội thoại</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 thể chọn "Đặt lịch ngay" từ gợi ý (chuyển sang UC09)</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AI Service</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Nếu nội dung liên quan dấu hiệu cấp cứu/nhạy cảm, trả về khuyến nghị liên hệ trực tiếp cơ sở y tế/cấp cứu</w:t>
            </w:r>
          </w:p>
        </w:tc>
      </w:tr>
    </w:tbl>
    <w:p>
      <w:pPr>
        <w:spacing w:after="120" w:before="160"/>
      </w:pPr>
      <w:r>
        <w:rPr>
          <w:rFonts w:ascii="Times New Roman" w:cs="Times New Roman" w:eastAsia="Times New Roman" w:hAnsi="Times New Roman"/>
          <w:sz w:val="24"/>
          <w:szCs w:val="24"/>
        </w:rPr>
        <w:t xml:space="preserve">Hậu điều kiện: Lịch sử hội thoại được lưu (gắn với tài khoản nếu đã đăng nhập)</w:t>
      </w:r>
    </w:p>
    <w:p>
      <w:pPr>
        <w:spacing w:after="200"/>
      </w:pPr>
    </w:p>
    <w:p>
      <w:pPr>
        <w:pStyle w:val="Heading3"/>
        <w:spacing w:after="120" w:before="240"/>
      </w:pPr>
      <w:r>
        <w:rPr>
          <w:rFonts w:ascii="Times New Roman" w:cs="Times New Roman" w:eastAsia="Times New Roman" w:hAnsi="Times New Roman"/>
        </w:rPr>
        <w:t xml:space="preserve">UC17 Quản lý nhân sự và xếp lịch trực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UC17</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lý nhân sự và xếp lịch trực</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trị viên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lý hồ sơ nhân viên và xếp lịch trực theo tuần/tháng.</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menu "Nhân sự"</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Đăng nhập với vai trò Quản trị viên</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QTV</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Xem danh sách nhân viên theo khoa/phòng ban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QTV</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nhân viên và khung thời gian cần xếp lịch trực</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QTV</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ca trực (sáng/chiều/đêm) cho từng ngày</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QTV</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Yêu cầu lưu lịch trực</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Kiểm tra xung đột ca trực và lưu lịch</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5a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nếu nhân viên đã có ca trực trùng thời gian</w:t>
            </w:r>
          </w:p>
        </w:tc>
      </w:tr>
    </w:tbl>
    <w:p>
      <w:pPr>
        <w:spacing w:after="120" w:before="160"/>
      </w:pPr>
      <w:r>
        <w:rPr>
          <w:rFonts w:ascii="Times New Roman" w:cs="Times New Roman" w:eastAsia="Times New Roman" w:hAnsi="Times New Roman"/>
          <w:sz w:val="24"/>
          <w:szCs w:val="24"/>
        </w:rPr>
        <w:t xml:space="preserve">Hậu điều kiện: Lịch trực được lưu và hiển thị cho nhân viên xem theo tuần/tháng</w:t>
      </w:r>
    </w:p>
    <w:p>
      <w:pPr>
        <w:spacing w:after="200"/>
      </w:pPr>
    </w:p>
    <w:p>
      <w:pPr>
        <w:pStyle w:val="Heading3"/>
        <w:spacing w:after="120" w:before="240"/>
      </w:pPr>
      <w:r>
        <w:rPr>
          <w:rFonts w:ascii="Times New Roman" w:cs="Times New Roman" w:eastAsia="Times New Roman" w:hAnsi="Times New Roman"/>
        </w:rPr>
        <w:t xml:space="preserve">UC18 Xem báo cáo thống kê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UC18</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Xem báo cáo thống kê</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Tác nhân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trị viên, Kế toán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Xem thống kê lượt khám, doanh thu và bệnh phổ biến theo khoảng thời gian.</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Sự kiện kích hoạt</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Click menu "Báo cáo thống kê"</w:t>
            </w:r>
          </w:p>
        </w:tc>
      </w:tr>
      <w:tr>
        <w:tc>
          <w:tcPr>
            <w:tcW w:type="dxa" w:w="1986"/>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Tiền điều kiện</w:t>
            </w:r>
          </w:p>
        </w:tc>
        <w:tc>
          <w:tcPr>
            <w:tcW w:type="dxa" w:w="704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Đăng nhập với vai trò Quản trị viên/Kế toán</w:t>
            </w:r>
          </w:p>
        </w:tc>
      </w:tr>
    </w:tbl>
    <w:p>
      <w:pPr>
        <w:spacing w:after="120" w:before="160"/>
      </w:pPr>
      <w:r>
        <w:rPr>
          <w:rFonts w:ascii="Times New Roman" w:cs="Times New Roman" w:eastAsia="Times New Roman" w:hAnsi="Times New Roman"/>
          <w:b/>
          <w:bCs/>
          <w:sz w:val="24"/>
          <w:szCs w:val="24"/>
        </w:rPr>
        <w:t xml:space="preserve">Luồng sự kiện chính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Chọn loại báo cáo (lượt khám/doanh thu/bệnh phổ biến) và khoảng thời gian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Tổng hợp dữ liệu và hiển thị dưới dạng bảng/biểu đồ</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Có thể xuất báo cáo ra file (PDF/Excel)</w:t>
            </w:r>
          </w:p>
        </w:tc>
      </w:tr>
    </w:tbl>
    <w:p>
      <w:pPr>
        <w:spacing w:after="120" w:before="160"/>
      </w:pPr>
      <w:r>
        <w:rPr>
          <w:rFonts w:ascii="Times New Roman" w:cs="Times New Roman" w:eastAsia="Times New Roman" w:hAnsi="Times New Roman"/>
          <w:b/>
          <w:bCs/>
          <w:sz w:val="24"/>
          <w:szCs w:val="24"/>
        </w:rPr>
        <w:t xml:space="preserve">Luồng sự kiện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STT</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Thực hiện bởi</w:t>
            </w:r>
          </w:p>
        </w:tc>
        <w:tc>
          <w:tcPr>
            <w:tcW w:type="dxa" w:w="6126"/>
            <w:tcBorders>
              <w:top w:val="single" w:color="AAAAAA" w:sz="4"/>
              <w:left w:val="single" w:color="AAAAAA" w:sz="4"/>
              <w:bottom w:val="single" w:color="AAAAAA" w:sz="4"/>
              <w:right w:val="single" w:color="AAAAAA" w:sz="4"/>
            </w:tcBorders>
            <w:shd w:fill="D9E2F3" w:color="auto"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Hành động</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2a</w:t>
            </w:r>
          </w:p>
        </w:tc>
        <w:tc>
          <w:tcPr>
            <w:tcW w:type="dxa" w:w="2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6126"/>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Thông báo không có dữ liệu nếu khoảng thời gian chọn không có bản ghi</w:t>
            </w:r>
          </w:p>
        </w:tc>
      </w:tr>
    </w:tbl>
    <w:p>
      <w:pPr>
        <w:spacing w:after="120" w:before="160"/>
      </w:pPr>
      <w:r>
        <w:rPr>
          <w:rFonts w:ascii="Times New Roman" w:cs="Times New Roman" w:eastAsia="Times New Roman" w:hAnsi="Times New Roman"/>
          <w:sz w:val="24"/>
          <w:szCs w:val="24"/>
        </w:rPr>
        <w:t xml:space="preserve">Hậu điều kiện: Báo cáo được hiển thị/xuất chính xác theo tiêu chí đã chọn</w:t>
      </w:r>
    </w:p>
    <w:p>
      <w:pPr>
        <w:spacing w:after="200"/>
      </w:pPr>
    </w:p>
    <w:p>
      <w:r>
        <w:br w:type="page"/>
      </w:r>
    </w:p>
    <w:p>
      <w:pPr>
        <w:pStyle w:val="Heading1"/>
        <w:spacing w:after="120" w:before="240"/>
      </w:pPr>
      <w:r>
        <w:rPr>
          <w:rFonts w:ascii="Times New Roman" w:cs="Times New Roman" w:eastAsia="Times New Roman" w:hAnsi="Times New Roman"/>
        </w:rPr>
        <w:t xml:space="preserve">3. Các yêu cầu phi chức năng</w:t>
      </w:r>
    </w:p>
    <w:p>
      <w:pPr>
        <w:pStyle w:val="Heading2"/>
        <w:spacing w:after="120" w:before="240"/>
      </w:pPr>
      <w:r>
        <w:rPr>
          <w:rFonts w:ascii="Times New Roman" w:cs="Times New Roman" w:eastAsia="Times New Roman" w:hAnsi="Times New Roman"/>
        </w:rPr>
        <w:t xml:space="preserve">3.1 Giao diện người dùng</w:t>
      </w:r>
    </w:p>
    <w:p>
      <w:pPr>
        <w:spacing w:after="120" w:before="0"/>
      </w:pPr>
      <w:r>
        <w:rPr>
          <w:rFonts w:ascii="Times New Roman" w:cs="Times New Roman" w:eastAsia="Times New Roman" w:hAnsi="Times New Roman"/>
          <w:sz w:val="24"/>
          <w:szCs w:val="24"/>
        </w:rPr>
        <w:t xml:space="preserve">Giao diện responsive trên nhiều thiết bị, gồm ba khu vực: tiêu đề (tên hệ thống, tài khoản), nội dung chính theo chức năng từng vai trò, và chân trang. Với bác sĩ/lễ tân/kế toán/quản trị viên, giao diện tổ chức dạng sidebar menu theo nhóm chức năng. Với bệnh nhân, khung chat AI hiển thị dạng widget nổi truy cập được từ mọi trang.</w:t>
      </w:r>
    </w:p>
    <w:p>
      <w:pPr>
        <w:pStyle w:val="Heading2"/>
        <w:spacing w:after="120" w:before="240"/>
      </w:pPr>
      <w:r>
        <w:rPr>
          <w:rFonts w:ascii="Times New Roman" w:cs="Times New Roman" w:eastAsia="Times New Roman" w:hAnsi="Times New Roman"/>
        </w:rPr>
        <w:t xml:space="preserve">3.2 Tính bảo mật</w:t>
      </w:r>
    </w:p>
    <w:p>
      <w:pPr>
        <w:spacing w:after="60" w:before="0"/>
      </w:pPr>
      <w:r>
        <w:rPr>
          <w:rFonts w:ascii="Times New Roman" w:cs="Times New Roman" w:eastAsia="Times New Roman" w:hAnsi="Times New Roman"/>
          <w:sz w:val="24"/>
          <w:szCs w:val="24"/>
        </w:rPr>
        <w:t xml:space="preserve">•  Người dùng chỉ được sử dụng chức năng và truy cập dữ liệu phù hợp với vai trò (RBAC).</w:t>
      </w:r>
    </w:p>
    <w:p>
      <w:pPr>
        <w:spacing w:after="60" w:before="0"/>
      </w:pPr>
      <w:r>
        <w:rPr>
          <w:rFonts w:ascii="Times New Roman" w:cs="Times New Roman" w:eastAsia="Times New Roman" w:hAnsi="Times New Roman"/>
          <w:sz w:val="24"/>
          <w:szCs w:val="24"/>
        </w:rPr>
        <w:t xml:space="preserve">•  Mật khẩu được mã hóa (BCrypt); phiên đăng nhập dùng JWT có thời hạn.</w:t>
      </w:r>
    </w:p>
    <w:p>
      <w:pPr>
        <w:spacing w:after="60" w:before="0"/>
      </w:pPr>
      <w:r>
        <w:rPr>
          <w:rFonts w:ascii="Times New Roman" w:cs="Times New Roman" w:eastAsia="Times New Roman" w:hAnsi="Times New Roman"/>
          <w:sz w:val="24"/>
          <w:szCs w:val="24"/>
        </w:rPr>
        <w:t xml:space="preserve">•  Dữ liệu hồ sơ bệnh án (EMR) được ghi log truy cập để phục vụ audit.</w:t>
      </w:r>
    </w:p>
    <w:p>
      <w:pPr>
        <w:spacing w:after="60" w:before="0"/>
      </w:pPr>
      <w:r>
        <w:rPr>
          <w:rFonts w:ascii="Times New Roman" w:cs="Times New Roman" w:eastAsia="Times New Roman" w:hAnsi="Times New Roman"/>
          <w:sz w:val="24"/>
          <w:szCs w:val="24"/>
        </w:rPr>
        <w:t xml:space="preserve">•  Thông tin giao dịch VietQR (số tiền, nội dung chuyển khoản) không được chỉnh sửa sau khi mã QR đã phát hành; mọi thay đổi hóa đơn phải tạo phiên bản/mã QR mới.</w:t>
      </w:r>
    </w:p>
    <w:p>
      <w:pPr>
        <w:spacing w:after="60" w:before="0"/>
      </w:pPr>
      <w:r>
        <w:rPr>
          <w:rFonts w:ascii="Times New Roman" w:cs="Times New Roman" w:eastAsia="Times New Roman" w:hAnsi="Times New Roman"/>
          <w:sz w:val="24"/>
          <w:szCs w:val="24"/>
        </w:rPr>
        <w:t xml:space="preserve">•  Mọi kết quả từ AI (chatbot, cảnh báo, gợi ý chẩn đoán) đều gắn nhãn "chỉ mang tính tham khảo" và được ghi log phục vụ truy vết trách nhiệm.</w:t>
      </w:r>
    </w:p>
    <w:p>
      <w:pPr>
        <w:pStyle w:val="Heading2"/>
        <w:spacing w:after="120" w:before="240"/>
      </w:pPr>
      <w:r>
        <w:rPr>
          <w:rFonts w:ascii="Times New Roman" w:cs="Times New Roman" w:eastAsia="Times New Roman" w:hAnsi="Times New Roman"/>
        </w:rPr>
        <w:t xml:space="preserve">3.3 Hiệu năng</w:t>
      </w:r>
    </w:p>
    <w:p>
      <w:pPr>
        <w:spacing w:after="120" w:before="0"/>
      </w:pPr>
      <w:r>
        <w:rPr>
          <w:rFonts w:ascii="Times New Roman" w:cs="Times New Roman" w:eastAsia="Times New Roman" w:hAnsi="Times New Roman"/>
          <w:sz w:val="24"/>
          <w:szCs w:val="24"/>
        </w:rPr>
        <w:t xml:space="preserve">Thao tác nghiệp vụ thông thường phản hồi dưới 1 giây. Yêu cầu sinh mã VietQR phản hồi dưới 3 giây. Yêu cầu gọi AI Service (chatbot, cảnh báo) phản hồi dưới 3 giây; nếu vượt ngưỡng, hệ thống vẫn cho phép người dùng tiếp tục thao tác nghiệp vụ chính mà không bị chặn.</w:t>
      </w:r>
    </w:p>
    <w:p>
      <w:pPr>
        <w:pStyle w:val="Heading2"/>
        <w:spacing w:after="120" w:before="240"/>
      </w:pPr>
      <w:r>
        <w:rPr>
          <w:rFonts w:ascii="Times New Roman" w:cs="Times New Roman" w:eastAsia="Times New Roman" w:hAnsi="Times New Roman"/>
        </w:rPr>
        <w:t xml:space="preserve">3.4 Ràng buộc</w:t>
      </w:r>
    </w:p>
    <w:p>
      <w:pPr>
        <w:spacing w:after="60" w:before="0"/>
      </w:pPr>
      <w:r>
        <w:rPr>
          <w:rFonts w:ascii="Times New Roman" w:cs="Times New Roman" w:eastAsia="Times New Roman" w:hAnsi="Times New Roman"/>
          <w:sz w:val="24"/>
          <w:szCs w:val="24"/>
        </w:rPr>
        <w:t xml:space="preserve">•  Hệ thống là ứng dụng web, cần thiết bị có kết nối Internet và trình duyệt hiện đại hỗ trợ JavaScript.</w:t>
      </w:r>
    </w:p>
    <w:p>
      <w:pPr>
        <w:spacing w:after="60" w:before="0"/>
      </w:pPr>
      <w:r>
        <w:rPr>
          <w:rFonts w:ascii="Times New Roman" w:cs="Times New Roman" w:eastAsia="Times New Roman" w:hAnsi="Times New Roman"/>
          <w:sz w:val="24"/>
          <w:szCs w:val="24"/>
        </w:rPr>
        <w:t xml:space="preserve">•  Việc sinh mã QR tuân theo chuẩn VietQR/EMVCo hiện hành; hệ thống sử dụng API của bên thứ ba (VietQR.io hoặc cổng ngân hàng đối tác), không tự phát hành mã ngân hàng.</w:t>
      </w:r>
    </w:p>
    <w:p>
      <w:pPr>
        <w:spacing w:after="60" w:before="0"/>
      </w:pPr>
      <w:r>
        <w:rPr>
          <w:rFonts w:ascii="Times New Roman" w:cs="Times New Roman" w:eastAsia="Times New Roman" w:hAnsi="Times New Roman"/>
          <w:sz w:val="24"/>
          <w:szCs w:val="24"/>
        </w:rPr>
        <w:t xml:space="preserve">•  Do giới hạn phạm vi đồ án, việc xác nhận giao dịch đã nhận tiền có thể cần thao tác đối chiếu thủ công nếu không tích hợp được webhook báo có thời gian thực.</w:t>
      </w:r>
    </w:p>
    <w:p>
      <w:pPr>
        <w:spacing w:after="60" w:before="0"/>
      </w:pPr>
      <w:r>
        <w:rPr>
          <w:rFonts w:ascii="Times New Roman" w:cs="Times New Roman" w:eastAsia="Times New Roman" w:hAnsi="Times New Roman"/>
          <w:sz w:val="24"/>
          <w:szCs w:val="24"/>
        </w:rPr>
        <w:t xml:space="preserve">•  Dữ liệu triệu chứng – tương tác thuốc dùng cho AI là bộ dữ liệu mẫu phục vụ mục đích học phần, không phải dữ liệu lâm sàng chính thức.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SRS – HMS-AI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2026-09-25T12:15:24.636Z</dcterms:created>
  <dcterms:modified xsi:type="dcterms:W3CDTF">2026-09-25T12:15:24.645Z</dcterms:modified>
</cp:coreProperties>
</file>

<file path=docProps/custom.xml><?xml version="1.0" encoding="utf-8"?>
<Properties xmlns="http://schemas.openxmlformats.org/officeDocument/2006/custom-properties" xmlns:vt="http://schemas.openxmlformats.org/officeDocument/2006/docPropsVTypes"/>
</file>