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TỪ ĐIỂN DỮ LIỆU</w:t>
      </w:r>
    </w:p>
    <w:p>
      <w:pPr>
        <w:spacing w:after="300" w:line="312"/>
        <w:jc w:val="center"/>
      </w:pPr>
      <w:r>
        <w:rPr>
          <w:rFonts w:ascii="Times New Roman" w:cs="Times New Roman" w:eastAsia="Times New Roman" w:hAnsi="Times New Roman"/>
          <w:b w:val="false"/>
          <w:bCs w:val="false"/>
          <w:i/>
          <w:iCs/>
        </w:rPr>
        <w:t xml:space="preserve">Tài liệu 04 – Giai đoạn Xác định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 (soạn), Khôi (rà soát, dùng làm đầu vào cho ERD)</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theo cơ sở dữ liệu đang chạy (MySQL 8, Flyway V1–V23); chốt v1.0 ở mốc N3</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Từ điển dữ liệu này được lập lại theo cơ sở dữ liệu MySQL của hệ thống HMS-AI đang chạy: 23 bảng nghiệp vụ do Flyway tạo qua các migration V1–V23, đối chiếu với các lớp thực thể JPA và mã xử lý nghiệp vụ. </w:t>
      </w:r>
      <w:r>
        <w:rPr>
          <w:rFonts w:ascii="Times New Roman" w:cs="Times New Roman" w:eastAsia="Times New Roman" w:hAnsi="Times New Roman"/>
          <w:b/>
          <w:bCs/>
          <w:sz w:val="24"/>
          <w:szCs w:val="24"/>
        </w:rPr>
        <w:t>Mọi bảng, cột, kiểu dữ liệu và ràng buộc ở mục 6 khớp với lược đồ thật</w:t>
      </w:r>
      <w:r>
        <w:rPr>
          <w:rFonts w:ascii="Times New Roman" w:cs="Times New Roman" w:eastAsia="Times New Roman" w:hAnsi="Times New Roman"/>
          <w:b w:val="false"/>
          <w:bCs w:val="false"/>
          <w:sz w:val="24"/>
          <w:szCs w:val="24"/>
        </w:rPr>
        <w:t xml:space="preserve"> (xem thêm Tài liệu 07 và tệp schema.sql); các chức năng chưa cài đặt, ví dụ nhật ký kiểm toán chung hay tồn kho theo lô, không có trong từ điển này.</w:t>
      </w:r>
    </w:p>
    <w:p>
      <w:pPr>
        <w:pStyle w:val="Heading1"/>
      </w:pPr>
      <w:r>
        <w:rPr>
          <w:rFonts w:ascii="Times New Roman" w:cs="Times New Roman" w:eastAsia="Times New Roman" w:hAnsi="Times New Roman"/>
        </w:rPr>
        <w:t xml:space="preserve">1. Mục đích</w:t>
      </w:r>
    </w:p>
    <w:p>
      <w:pPr>
        <w:spacing w:after="120" w:line="312"/>
      </w:pPr>
      <w:r>
        <w:rPr>
          <w:rFonts w:ascii="Times New Roman" w:cs="Times New Roman" w:eastAsia="Times New Roman" w:hAnsi="Times New Roman"/>
          <w:b w:val="false"/>
          <w:bCs w:val="false"/>
        </w:rPr>
        <w:t>Từ điển dữ liệu tập trung mọi tên gọi của các đối tượng dữ liệu trong hệ thống: kho dữ liệu, luồng dữ liệu, thực thể và thuộc tính, và giải thích chúng ngắn gọn, chặt chẽ. Mọi tên xuất hiện trong BFD, DFD đều phải có trong tài liệu này. Từ điển là đầu vào cho ERD, mô hình quan hệ và class diagram (do Khôi phụ trách) và được giữ khớp với cơ sở dữ liệu thật mỗi khi có migration mới.</w:t>
      </w:r>
    </w:p>
    <w:p>
      <w:pPr>
        <w:pStyle w:val="Heading1"/>
      </w:pPr>
      <w:r>
        <w:rPr>
          <w:rFonts w:ascii="Times New Roman" w:cs="Times New Roman" w:eastAsia="Times New Roman" w:hAnsi="Times New Roman"/>
        </w:rPr>
        <w:t xml:space="preserve">2. Ký pháp</w:t>
      </w:r>
    </w:p>
    <w:p>
      <w:pPr>
        <w:spacing w:after="120" w:line="312"/>
      </w:pPr>
      <w:r>
        <w:rPr>
          <w:rFonts w:ascii="Times New Roman" w:cs="Times New Roman" w:eastAsia="Times New Roman" w:hAnsi="Times New Roman"/>
          <w:b w:val="false"/>
          <w:bCs w:val="false"/>
        </w:rPr>
        <w:t xml:space="preserve">Ký pháp dùng để định nghĩa cấu trúc dữ liệu (theo hướng dẫn của học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938"/>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Kết cấu dữ liệu</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Ký pháp</w:t>
            </w:r>
          </w:p>
        </w:tc>
        <w:tc>
          <w:tcPr>
            <w:tcW w:type="dxa" w:w="5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Tuần tự</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Bao gồm; vế trái gồm các thành phần ở vế phải</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Tuần tự</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Và (nối các thành phần)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Chọn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 ]</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Chọn một trong các phần tử</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Lặp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Thành phần trong dấu ngoặc nhọn có thể lặp nhiều lần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Tùy chọn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có thể có hoặc không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Chú thích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 *</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Lời chú thích</w:t>
            </w:r>
          </w:p>
        </w:tc>
      </w:tr>
    </w:tbl>
    <w:p>
      <w:pPr>
        <w:spacing w:after="120"/>
      </w:pPr>
    </w:p>
    <w:p>
      <w:pPr>
        <w:spacing w:after="120" w:line="312"/>
      </w:pPr>
      <w:r>
        <w:rPr>
          <w:rFonts w:ascii="Times New Roman" w:cs="Times New Roman" w:eastAsia="Times New Roman" w:hAnsi="Times New Roman"/>
          <w:b w:val="false"/>
          <w:bCs w:val="false"/>
        </w:rPr>
        <w:t>Quy ước đặt tên: tên tiếng Việt ở tài liệu này; cột “Cột trong CSDL” là tên tiếng Anh của cột trong cơ sở dữ liệu MySQL (bảng số nhiều, cột snake_case). Mọi bảng có khóa chính kỹ thuật id (số nguyên tự tăng); hầu hết bảng có thêm created_at và updated_at do cơ sở dữ liệu tự ghi. Mã nghiệp vụ hiển thị cho người dùng nêu ở mục 7.</w:t>
      </w:r>
    </w:p>
    <w:p>
      <w:pPr>
        <w:pStyle w:val="Heading1"/>
      </w:pPr>
      <w:r>
        <w:rPr>
          <w:rFonts w:ascii="Times New Roman" w:cs="Times New Roman" w:eastAsia="Times New Roman" w:hAnsi="Times New Roman"/>
        </w:rPr>
        <w:t xml:space="preserve">3. Kho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 kho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kho</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 thực thể lưu trong kho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 Dị ứng của bệnh nhân (patient_allergies)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(appointments)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và bệnh án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 Bệnh án tóm tắt (medical_records)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và kết quả cận lâm sàng</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 (lab_orders), Kết quả cận lâm sàng (lab_results)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 (prescriptions), Chi tiết đơn thuốc (prescription_items)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tương tác thuốc và cấp phát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(drugs), Tương tác thuốc (drug_interactions), Cấp phát thuốc (dispenses)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(invoices), Chi tiết hóa đơn (invoice_items)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và phân quyền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(users), Vai trò (roles), Người dùng – Vai trò (user_roles), Hồ sơ nhân viên (staff_profiles)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và lịch trực</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phòng (departments), Lịch trực (staff_schedules)</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Chatbot và gợi ý lâm sàng của AI</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chat (chat_sessions), Tin nhắn chat (chat_messages), Gợi ý lâm sàng của AI (ai_clinical_suggestions)</w:t>
            </w:r>
          </w:p>
        </w:tc>
      </w:tr>
    </w:tbl>
    <w:p>
      <w:pPr>
        <w:spacing w:after="120"/>
      </w:pPr>
    </w:p>
    <w:p>
      <w:pPr>
        <w:pStyle w:val="Heading1"/>
      </w:pPr>
      <w:r>
        <w:rPr>
          <w:rFonts w:ascii="Times New Roman" w:cs="Times New Roman" w:eastAsia="Times New Roman" w:hAnsi="Times New Roman"/>
        </w:rPr>
        <w:t xml:space="preserve">4. Luồng dữ liệu</w:t>
      </w:r>
    </w:p>
    <w:p>
      <w:pPr>
        <w:spacing w:after="120" w:line="312"/>
      </w:pPr>
      <w:r>
        <w:rPr>
          <w:rFonts w:ascii="Times New Roman" w:cs="Times New Roman" w:eastAsia="Times New Roman" w:hAnsi="Times New Roman"/>
          <w:b w:val="false"/>
          <w:bCs w:val="false"/>
        </w:rPr>
        <w:t xml:space="preserve">Danh sách các luồng dữ liệu chính giữa tác nhân và chức năng ở mức dưới đỉnh, kèm thành phần dữ liệu. Luồng giữa chức năng và kho dữ liệu là thao tác đọc, ghi trên các thực thể ở mục 5 nên không liệt kê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300"/>
        <w:gridCol w:w="4738"/>
      </w:tblGrid>
      <w:tr>
        <w:trPr>
          <w:cantSplit/>
          <w:tblHeader/>
        </w:trPr>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luồng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Từ</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Đến</w:t>
            </w:r>
          </w:p>
        </w:tc>
        <w:tc>
          <w:tcPr>
            <w:tcW w:type="dxa" w:w="4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phần dữ liệu</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đăng ký tài khoản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đăng nhập + Mật khẩu + Họ tên + (Email) + (Số điện thoại)</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hồ sơ bệnh nhân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tên + (Ngày sinh) + (Giới tính) + (Số điện thoại) + (Địa chỉ) + (Số CCCD) + (Nhóm máu) + (Số thẻ BHYT + Hiệu lực từ + Hiệu lực đến)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bệnh nhân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hoặc Lễ tân - Kế toán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bệnh nhân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đặt lịch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hoặc Khách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tên + Số điện thoại + Khoa + (Bác sĩ) + Ngày giờ mong muốn + (Triệu chứng) + (Ghi chú)</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nhận lịch hẹn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hoặc Khách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(Bác sĩ + Khoa + Ngày giờ hẹn + Trạng thái lịch hẹn)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tiếp đón (check-in)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1.3</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lịch hẹn hoặc Mã bệnh nhân + Bác sĩ + (Lý do khám)</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đã mở</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Họ tên + Bác sĩ + Trạng thái ca khám</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xác nhận, hủy hoặc đánh dấu vắng mặt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hoặc Lễ tân - Kế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1.4</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lịch hẹn + [Xác nhận | Hủy | Vắng mặt]</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Sinh hiệu</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2.1</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Sinh hiệu</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ca khám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hoặc Bác sĩ</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Họ tên + Bác sĩ + Trạng thái ca khám}</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khám, chẩn đoán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Lý do khám + Mã chẩn đoán ICD-10 + Ghi chú chẩn đoán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hoàn tất ca khám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*cần có mã chẩn đoán; sau đó ca khám bị khóa sửa*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dị ứng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Điều dưỡng hoặc 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bệnh nhân + Tác nhân + Mức độ + (Ghi chú)</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2.3</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{Loại xét nghiệm}</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cận lâm sàng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hoặc Điều dưỡng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2.4</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chỉ định + Nội dung kết quả + (Đường dẫn tệp kết quả)</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sử khám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án tóm tắt} + {Ca khám} + {Chỉ định kèm kết quả} + {Đơn thuốc}</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đơn thuốc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3.1</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{Thuốc + Số lượng + (Liều dùng) + (Hướng dẫn)} + (Lý do xác nhận kê đơn)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Cảnh báo tương tác thuốc, dị ứng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A + Thuốc B + Mức độ tương tác + Mô tả} + {Dị ứng trùng với thuốc}</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cấp phát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đơn thuốc</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Phiếu cấp phát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đơn thuốc + Dược sĩ + Thời điểm cấp phát + {Thuốc + Số lượng + Tồn kho còn lại}</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thuốc, điều chỉnh tồn kho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3.4</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thuốc + Tên thuốc + Đơn vị tính + Đơn giá + [Nhập | Xuất | Điều chỉnh] + Số lượng + (Hạn dùng)</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Cảnh báo tồn kho thấp, sắp hết hạn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thuốc + Tên thuốc + Tồn kho + Hạn dùng}</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lập hóa đơn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4.1</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*đã hoàn tất*</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cần thu</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hóa đơn + {Chi tiết hóa đơn} + Tổng chi phí + BHYT chi trả + Người bệnh cùng chi trả</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nhận thu tiền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hóa đơn + Hình thức thanh toán + (Mã giao dịch) + (Tiền khách đưa)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hủy hoặc hoàn tiền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(hủy) hoặc Quản trị viên (hoàn tiền)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hóa đơn + [Hủy | Hoàn tiền] + Lý do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Phiếu thu, hóa đơn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 Thanh toán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thống kê</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Bác sĩ hoặc Lễ tân - Kế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4.4</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báo cáo [KPI | Lượt khám | Doanh thu | Chẩn đoán phổ biến] + Từ ngày + Đến ngày</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 thống kê</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Bác sĩ hoặc Lễ tân - Kế toán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liệu của loại báo cáo đã chọn *doanh thu chỉ dành cho Quản trị viên và Lễ tân - Kế toán*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Tin nhắn chat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hoặc Khách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phiên chat) + Nội dung câu hỏi hoặc triệu chứng</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gợi ý, câu trả lời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hoặc Khách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Câu trả lời + {Khoa gợi ý} + (Gợi ý đặt lịch) + Lời miễn trừ của AI</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Yêu cầu gợi ý chẩn đoán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5.3</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ca khám + Triệu chứng + Sinh hiệu</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chẩn đoán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 Độ tin cậy} + Lời miễn trừ của AI</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mật khẩu</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6.1</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đăng nhập + Mật khẩu</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đăng nhập, vai trò</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[Thành công + Vai trò + Mã thông báo (token) | Thất bại + Lý do]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vai trò</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6.2</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đăng nhập + Họ tên + Vai trò + Trạng thái tài khoản [Hoạt động | Bị khóa]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lịch trực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6.3</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 + Khoa + Ngày trực + Ca trực + (Phòng) + (Ghi chú)</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trực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trực + Ca trực + Khoa + Phòng}</w:t>
            </w:r>
          </w:p>
        </w:tc>
      </w:tr>
    </w:tbl>
    <w:p>
      <w:pPr>
        <w:spacing w:after="120"/>
      </w:pPr>
    </w:p>
    <w:p>
      <w:pPr>
        <w:pStyle w:val="Heading1"/>
      </w:pPr>
      <w:r>
        <w:rPr>
          <w:rFonts w:ascii="Times New Roman" w:cs="Times New Roman" w:eastAsia="Times New Roman" w:hAnsi="Times New Roman"/>
        </w:rPr>
        <w:t xml:space="preserve">5. Định nghĩa cấu trúc dữ liệu</w:t>
      </w:r>
    </w:p>
    <w:p>
      <w:pPr>
        <w:spacing w:after="60" w:line="312"/>
      </w:pPr>
      <w:r>
        <w:rPr>
          <w:rFonts w:ascii="Times New Roman" w:cs="Times New Roman" w:eastAsia="Times New Roman" w:hAnsi="Times New Roman"/>
          <w:b w:val="false"/>
          <w:bCs w:val="false"/>
        </w:rPr>
        <w:t>Bệnh nhân = Mã bệnh nhân + Họ tên + (Ngày sinh) + (Giới tính) + (Số CCCD) + (Địa chỉ) + (Số điện thoại) + (Nhóm máu) + (Thẻ BHYT) + (Tài khoản)</w:t>
      </w:r>
    </w:p>
    <w:p>
      <w:pPr>
        <w:spacing w:after="60" w:line="312"/>
      </w:pPr>
      <w:r>
        <w:rPr>
          <w:rFonts w:ascii="Times New Roman" w:cs="Times New Roman" w:eastAsia="Times New Roman" w:hAnsi="Times New Roman"/>
          <w:b w:val="false"/>
          <w:bCs w:val="false"/>
        </w:rPr>
        <w:t>Thẻ BHYT = Số thẻ + (Hiệu lực từ) + (Hiệu lực đến)</w:t>
      </w:r>
    </w:p>
    <w:p>
      <w:pPr>
        <w:spacing w:after="60" w:line="312"/>
      </w:pPr>
      <w:r>
        <w:rPr>
          <w:rFonts w:ascii="Times New Roman" w:cs="Times New Roman" w:eastAsia="Times New Roman" w:hAnsi="Times New Roman"/>
          <w:b w:val="false"/>
          <w:bCs w:val="false"/>
        </w:rPr>
        <w:t>Dị ứng = Bệnh nhân + Tác nhân + Mức độ + (Ghi chú)</w:t>
      </w:r>
    </w:p>
    <w:p>
      <w:pPr>
        <w:spacing w:after="60" w:line="312"/>
      </w:pPr>
      <w:r>
        <w:rPr>
          <w:rFonts w:ascii="Times New Roman" w:cs="Times New Roman" w:eastAsia="Times New Roman" w:hAnsi="Times New Roman"/>
          <w:b w:val="false"/>
          <w:bCs w:val="false"/>
        </w:rPr>
        <w:t>Lịch hẹn = Mã lịch hẹn + Bệnh nhân + Bác sĩ + (Khoa) + Ngày giờ hẹn + Trạng thái lịch hẹn + Nguồn đặt lịch + (Triệu chứng) + (Ghi chú)</w:t>
      </w:r>
    </w:p>
    <w:p>
      <w:pPr>
        <w:spacing w:after="60" w:line="312"/>
      </w:pPr>
      <w:r>
        <w:rPr>
          <w:rFonts w:ascii="Times New Roman" w:cs="Times New Roman" w:eastAsia="Times New Roman" w:hAnsi="Times New Roman"/>
          <w:b w:val="false"/>
          <w:bCs w:val="false"/>
        </w:rPr>
        <w:t>Ca khám = Mã ca khám + Bệnh nhân + Bác sĩ + (Lịch hẹn) + Thời điểm khám + (Lý do khám) + (Sinh hiệu) + (Mã chẩn đoán) + (Ghi chú chẩn đoán) + Trạng thái ca khám</w:t>
      </w:r>
    </w:p>
    <w:p>
      <w:pPr>
        <w:spacing w:after="60" w:line="312"/>
      </w:pPr>
      <w:r>
        <w:rPr>
          <w:rFonts w:ascii="Times New Roman" w:cs="Times New Roman" w:eastAsia="Times New Roman" w:hAnsi="Times New Roman"/>
          <w:b w:val="false"/>
          <w:bCs w:val="false"/>
        </w:rPr>
        <w:t>Sinh hiệu = (Mạch) + (Huyết áp tâm thu) + (Huyết áp tâm trương) + (Thân nhiệt) + (Nhịp thở) + (SpO2) + (Cân nặng) + (Chiều cao)</w:t>
      </w:r>
    </w:p>
    <w:p>
      <w:pPr>
        <w:spacing w:after="60" w:line="312"/>
      </w:pPr>
      <w:r>
        <w:rPr>
          <w:rFonts w:ascii="Times New Roman" w:cs="Times New Roman" w:eastAsia="Times New Roman" w:hAnsi="Times New Roman"/>
          <w:b w:val="false"/>
          <w:bCs w:val="false"/>
        </w:rPr>
        <w:t>Bệnh án tóm tắt = Mã bệnh án + Bệnh nhân + Ca khám + Tóm tắt</w:t>
      </w:r>
    </w:p>
    <w:p>
      <w:pPr>
        <w:spacing w:after="60" w:line="312"/>
      </w:pPr>
      <w:r>
        <w:rPr>
          <w:rFonts w:ascii="Times New Roman" w:cs="Times New Roman" w:eastAsia="Times New Roman" w:hAnsi="Times New Roman"/>
          <w:b w:val="false"/>
          <w:bCs w:val="false"/>
        </w:rPr>
        <w:t>Chỉ định cận lâm sàng = Mã chỉ định + Ca khám + Loại xét nghiệm + Trạng thái chỉ định + Thời điểm chỉ định + {Kết quả cận lâm sàng}</w:t>
      </w:r>
    </w:p>
    <w:p>
      <w:pPr>
        <w:spacing w:after="60" w:line="312"/>
      </w:pPr>
      <w:r>
        <w:rPr>
          <w:rFonts w:ascii="Times New Roman" w:cs="Times New Roman" w:eastAsia="Times New Roman" w:hAnsi="Times New Roman"/>
          <w:b w:val="false"/>
          <w:bCs w:val="false"/>
        </w:rPr>
        <w:t>Kết quả cận lâm sàng = Mã kết quả + Chỉ định + (Nội dung kết quả) + (Đường dẫn tệp kết quả) + (Thời điểm có kết quả)</w:t>
      </w:r>
    </w:p>
    <w:p>
      <w:pPr>
        <w:spacing w:after="60" w:line="312"/>
      </w:pPr>
      <w:r>
        <w:rPr>
          <w:rFonts w:ascii="Times New Roman" w:cs="Times New Roman" w:eastAsia="Times New Roman" w:hAnsi="Times New Roman"/>
          <w:b w:val="false"/>
          <w:bCs w:val="false"/>
        </w:rPr>
        <w:t>Đơn thuốc = Mã đơn + Ca khám + (Lý do xác nhận kê đơn) + {Chi tiết đơn thuốc}</w:t>
      </w:r>
    </w:p>
    <w:p>
      <w:pPr>
        <w:spacing w:after="60" w:line="312"/>
      </w:pPr>
      <w:r>
        <w:rPr>
          <w:rFonts w:ascii="Times New Roman" w:cs="Times New Roman" w:eastAsia="Times New Roman" w:hAnsi="Times New Roman"/>
          <w:b w:val="false"/>
          <w:bCs w:val="false"/>
        </w:rPr>
        <w:t>Chi tiết đơn thuốc = Thuốc + Số lượng + (Liều dùng) + (Hướng dẫn)</w:t>
      </w:r>
    </w:p>
    <w:p>
      <w:pPr>
        <w:spacing w:after="60" w:line="312"/>
      </w:pPr>
      <w:r>
        <w:rPr>
          <w:rFonts w:ascii="Times New Roman" w:cs="Times New Roman" w:eastAsia="Times New Roman" w:hAnsi="Times New Roman"/>
          <w:b w:val="false"/>
          <w:bCs w:val="false"/>
        </w:rPr>
        <w:t>Thuốc = Mã thuốc + Tên thuốc + (Đơn vị tính) + (Đơn giá) + Tồn kho + (Hạn dùng)</w:t>
      </w:r>
    </w:p>
    <w:p>
      <w:pPr>
        <w:spacing w:after="60" w:line="312"/>
      </w:pPr>
      <w:r>
        <w:rPr>
          <w:rFonts w:ascii="Times New Roman" w:cs="Times New Roman" w:eastAsia="Times New Roman" w:hAnsi="Times New Roman"/>
          <w:b w:val="false"/>
          <w:bCs w:val="false"/>
        </w:rPr>
        <w:t>Tương tác thuốc = Thuốc A + Thuốc B + Mức độ tương tác + (Mô tả)</w:t>
      </w:r>
    </w:p>
    <w:p>
      <w:pPr>
        <w:spacing w:after="60" w:line="312"/>
      </w:pPr>
      <w:r>
        <w:rPr>
          <w:rFonts w:ascii="Times New Roman" w:cs="Times New Roman" w:eastAsia="Times New Roman" w:hAnsi="Times New Roman"/>
          <w:b w:val="false"/>
          <w:bCs w:val="false"/>
        </w:rPr>
        <w:t>Cấp phát thuốc = Đơn thuốc + Dược sĩ + Thời điểm cấp phát</w:t>
      </w:r>
    </w:p>
    <w:p>
      <w:pPr>
        <w:spacing w:after="60" w:line="312"/>
      </w:pPr>
      <w:r>
        <w:rPr>
          <w:rFonts w:ascii="Times New Roman" w:cs="Times New Roman" w:eastAsia="Times New Roman" w:hAnsi="Times New Roman"/>
          <w:b w:val="false"/>
          <w:bCs w:val="false"/>
        </w:rPr>
        <w:t>Hóa đơn = Mã hóa đơn + Bệnh nhân + Ca khám + Tổng chi phí + (Thông tin BHYT) + Người bệnh cùng chi trả + Trạng thái hóa đơn + (Thanh toán) + (Hủy hoặc hoàn tiền) + {Chi tiết hóa đơn}</w:t>
      </w:r>
    </w:p>
    <w:p>
      <w:pPr>
        <w:spacing w:after="60" w:line="312"/>
      </w:pPr>
      <w:r>
        <w:rPr>
          <w:rFonts w:ascii="Times New Roman" w:cs="Times New Roman" w:eastAsia="Times New Roman" w:hAnsi="Times New Roman"/>
          <w:b w:val="false"/>
          <w:bCs w:val="false"/>
        </w:rPr>
        <w:t>Thông tin BHYT = (Số thẻ) + Mức hưởng + BHYT chi trả + (Ghi chú BHYT)</w:t>
      </w:r>
    </w:p>
    <w:p>
      <w:pPr>
        <w:spacing w:after="60" w:line="312"/>
      </w:pPr>
      <w:r>
        <w:rPr>
          <w:rFonts w:ascii="Times New Roman" w:cs="Times New Roman" w:eastAsia="Times New Roman" w:hAnsi="Times New Roman"/>
          <w:b w:val="false"/>
          <w:bCs w:val="false"/>
        </w:rPr>
        <w:t>Thanh toán = Hình thức thanh toán + (Mã giao dịch) + Thời điểm thu + (Tiền khách đưa) + (Tiền thừa) + Thu ngân</w:t>
      </w:r>
    </w:p>
    <w:p>
      <w:pPr>
        <w:spacing w:after="60" w:line="312"/>
      </w:pPr>
      <w:r>
        <w:rPr>
          <w:rFonts w:ascii="Times New Roman" w:cs="Times New Roman" w:eastAsia="Times New Roman" w:hAnsi="Times New Roman"/>
          <w:b w:val="false"/>
          <w:bCs w:val="false"/>
        </w:rPr>
        <w:t>Hủy hoặc hoàn tiền = Lý do + Thời điểm + Người thực hiện</w:t>
      </w:r>
    </w:p>
    <w:p>
      <w:pPr>
        <w:spacing w:after="60" w:line="312"/>
      </w:pPr>
      <w:r>
        <w:rPr>
          <w:rFonts w:ascii="Times New Roman" w:cs="Times New Roman" w:eastAsia="Times New Roman" w:hAnsi="Times New Roman"/>
          <w:b w:val="false"/>
          <w:bCs w:val="false"/>
        </w:rPr>
        <w:t>Chi tiết hóa đơn = Loại mục + (Đối tượng tham chiếu) + Mô tả + Số lượng + Đơn giá + Thành tiền</w:t>
      </w:r>
    </w:p>
    <w:p>
      <w:pPr>
        <w:spacing w:after="60" w:line="312"/>
      </w:pPr>
      <w:r>
        <w:rPr>
          <w:rFonts w:ascii="Times New Roman" w:cs="Times New Roman" w:eastAsia="Times New Roman" w:hAnsi="Times New Roman"/>
          <w:b w:val="false"/>
          <w:bCs w:val="false"/>
        </w:rPr>
        <w:t>Người dùng = Tên đăng nhập + Mật khẩu (giá trị băm) + Họ tên + (Email) + (Số điện thoại) + Trạng thái tài khoản + {Vai trò}</w:t>
      </w:r>
    </w:p>
    <w:p>
      <w:pPr>
        <w:spacing w:after="60" w:line="312"/>
      </w:pPr>
      <w:r>
        <w:rPr>
          <w:rFonts w:ascii="Times New Roman" w:cs="Times New Roman" w:eastAsia="Times New Roman" w:hAnsi="Times New Roman"/>
          <w:b w:val="false"/>
          <w:bCs w:val="false"/>
        </w:rPr>
        <w:t>Hồ sơ nhân viên = Tài khoản + (Khoa) + (Chuyên môn) + (Số chứng chỉ hành nghề)</w:t>
      </w:r>
    </w:p>
    <w:p>
      <w:pPr>
        <w:spacing w:after="60" w:line="312"/>
      </w:pPr>
      <w:r>
        <w:rPr>
          <w:rFonts w:ascii="Times New Roman" w:cs="Times New Roman" w:eastAsia="Times New Roman" w:hAnsi="Times New Roman"/>
          <w:b w:val="false"/>
          <w:bCs w:val="false"/>
        </w:rPr>
        <w:t>Lịch trực = Nhân viên + Khoa + Ngày trực + Ca trực + (Phòng) + (Ghi chú)</w:t>
      </w:r>
    </w:p>
    <w:p>
      <w:pPr>
        <w:spacing w:after="60" w:line="312"/>
      </w:pPr>
      <w:r>
        <w:rPr>
          <w:rFonts w:ascii="Times New Roman" w:cs="Times New Roman" w:eastAsia="Times New Roman" w:hAnsi="Times New Roman"/>
          <w:b w:val="false"/>
          <w:bCs w:val="false"/>
        </w:rPr>
        <w:t>Phiên chat = Mã phiên + (Bệnh nhân) + Thời điểm bắt đầu + (Thời điểm kết thúc) + {Tin nhắn chat}</w:t>
      </w:r>
    </w:p>
    <w:p>
      <w:pPr>
        <w:spacing w:after="60" w:line="312"/>
      </w:pPr>
      <w:r>
        <w:rPr>
          <w:rFonts w:ascii="Times New Roman" w:cs="Times New Roman" w:eastAsia="Times New Roman" w:hAnsi="Times New Roman"/>
          <w:b w:val="false"/>
          <w:bCs w:val="false"/>
        </w:rPr>
        <w:t>Tin nhắn chat = Người gửi + Nội dung + (Ý định)</w:t>
      </w:r>
    </w:p>
    <w:p>
      <w:pPr>
        <w:spacing w:after="60" w:line="312"/>
      </w:pPr>
      <w:r>
        <w:rPr>
          <w:rFonts w:ascii="Times New Roman" w:cs="Times New Roman" w:eastAsia="Times New Roman" w:hAnsi="Times New Roman"/>
          <w:b w:val="false"/>
          <w:bCs w:val="false"/>
        </w:rPr>
        <w:t>Gợi ý lâm sàng của AI = Ca khám + Loại gợi ý + (Dữ liệu đầu vào) + (Kết quả AI) + (Độ tin cậy)</w:t>
      </w:r>
    </w:p>
    <w:p>
      <w:pPr>
        <w:spacing w:after="60" w:line="312"/>
      </w:pPr>
      <w:r>
        <w:rPr>
          <w:rFonts w:ascii="Times New Roman" w:cs="Times New Roman" w:eastAsia="Times New Roman" w:hAnsi="Times New Roman"/>
          <w:b w:val="false"/>
          <w:bCs w:val="false"/>
        </w:rPr>
        <w:t>Giới tính = [Nam | Nữ | Khác]</w:t>
      </w:r>
    </w:p>
    <w:p>
      <w:pPr>
        <w:spacing w:after="60" w:line="312"/>
      </w:pPr>
      <w:r>
        <w:rPr>
          <w:rFonts w:ascii="Times New Roman" w:cs="Times New Roman" w:eastAsia="Times New Roman" w:hAnsi="Times New Roman"/>
          <w:b w:val="false"/>
          <w:bCs w:val="false"/>
        </w:rPr>
        <w:t>Trạng thái lịch hẹn = [Đã đặt | Đã xác nhận | Đã hoàn tất | Đã hủy | Vắng mặt]</w:t>
      </w:r>
    </w:p>
    <w:p>
      <w:pPr>
        <w:spacing w:after="60" w:line="312"/>
      </w:pPr>
      <w:r>
        <w:rPr>
          <w:rFonts w:ascii="Times New Roman" w:cs="Times New Roman" w:eastAsia="Times New Roman" w:hAnsi="Times New Roman"/>
          <w:b w:val="false"/>
          <w:bCs w:val="false"/>
        </w:rPr>
        <w:t>Nguồn đặt lịch = [Bệnh nhân hoặc khách đặt trực tuyến | Lễ tân tạo hộ | Trợ lý AI]</w:t>
      </w:r>
    </w:p>
    <w:p>
      <w:pPr>
        <w:spacing w:after="60" w:line="312"/>
      </w:pPr>
      <w:r>
        <w:rPr>
          <w:rFonts w:ascii="Times New Roman" w:cs="Times New Roman" w:eastAsia="Times New Roman" w:hAnsi="Times New Roman"/>
          <w:b w:val="false"/>
          <w:bCs w:val="false"/>
        </w:rPr>
        <w:t>Trạng thái ca khám = [Đang khám | Đã hoàn tất]</w:t>
      </w:r>
    </w:p>
    <w:p>
      <w:pPr>
        <w:spacing w:after="60" w:line="312"/>
      </w:pPr>
      <w:r>
        <w:rPr>
          <w:rFonts w:ascii="Times New Roman" w:cs="Times New Roman" w:eastAsia="Times New Roman" w:hAnsi="Times New Roman"/>
          <w:b w:val="false"/>
          <w:bCs w:val="false"/>
        </w:rPr>
        <w:t>Trạng thái chỉ định = [Đã chỉ định | Đã có kết quả]</w:t>
      </w:r>
    </w:p>
    <w:p>
      <w:pPr>
        <w:spacing w:after="60" w:line="312"/>
      </w:pPr>
      <w:r>
        <w:rPr>
          <w:rFonts w:ascii="Times New Roman" w:cs="Times New Roman" w:eastAsia="Times New Roman" w:hAnsi="Times New Roman"/>
          <w:b w:val="false"/>
          <w:bCs w:val="false"/>
        </w:rPr>
        <w:t>Mức độ (dị ứng, tương tác thuốc) = [Nhẹ | Trung bình | Nặng]</w:t>
      </w:r>
    </w:p>
    <w:p>
      <w:pPr>
        <w:spacing w:after="60" w:line="312"/>
      </w:pPr>
      <w:r>
        <w:rPr>
          <w:rFonts w:ascii="Times New Roman" w:cs="Times New Roman" w:eastAsia="Times New Roman" w:hAnsi="Times New Roman"/>
          <w:b w:val="false"/>
          <w:bCs w:val="false"/>
        </w:rPr>
        <w:t>Trạng thái cấp phát = [Chưa cấp phát | Đã cấp phát] *suy ra từ việc đơn thuốc đã có hay chưa có bản ghi Cấp phát thuốc*</w:t>
      </w:r>
    </w:p>
    <w:p>
      <w:pPr>
        <w:spacing w:after="60" w:line="312"/>
      </w:pPr>
      <w:r>
        <w:rPr>
          <w:rFonts w:ascii="Times New Roman" w:cs="Times New Roman" w:eastAsia="Times New Roman" w:hAnsi="Times New Roman"/>
          <w:b w:val="false"/>
          <w:bCs w:val="false"/>
        </w:rPr>
        <w:t>Trạng thái hóa đơn = [Chờ thu | Đã thu | Đã hủy | Đã hoàn tiền]</w:t>
      </w:r>
    </w:p>
    <w:p>
      <w:pPr>
        <w:spacing w:after="60" w:line="312"/>
      </w:pPr>
      <w:r>
        <w:rPr>
          <w:rFonts w:ascii="Times New Roman" w:cs="Times New Roman" w:eastAsia="Times New Roman" w:hAnsi="Times New Roman"/>
          <w:b w:val="false"/>
          <w:bCs w:val="false"/>
        </w:rPr>
        <w:t>Hình thức thanh toán = [Tiền mặt | VietQR | Chuyển khoản | Thẻ]</w:t>
      </w:r>
    </w:p>
    <w:p>
      <w:pPr>
        <w:spacing w:after="60" w:line="312"/>
      </w:pPr>
      <w:r>
        <w:rPr>
          <w:rFonts w:ascii="Times New Roman" w:cs="Times New Roman" w:eastAsia="Times New Roman" w:hAnsi="Times New Roman"/>
          <w:b w:val="false"/>
          <w:bCs w:val="false"/>
        </w:rPr>
        <w:t>Loại mục hóa đơn = [Phí khám | Thuốc | Cận lâm sàng]</w:t>
      </w:r>
    </w:p>
    <w:p>
      <w:pPr>
        <w:spacing w:after="60" w:line="312"/>
      </w:pPr>
      <w:r>
        <w:rPr>
          <w:rFonts w:ascii="Times New Roman" w:cs="Times New Roman" w:eastAsia="Times New Roman" w:hAnsi="Times New Roman"/>
          <w:b w:val="false"/>
          <w:bCs w:val="false"/>
        </w:rPr>
        <w:t>Ca trực = [Sáng | Chiều | Đêm | Cả ngày]</w:t>
      </w:r>
    </w:p>
    <w:p>
      <w:pPr>
        <w:spacing w:after="60" w:line="312"/>
      </w:pPr>
      <w:r>
        <w:rPr>
          <w:rFonts w:ascii="Times New Roman" w:cs="Times New Roman" w:eastAsia="Times New Roman" w:hAnsi="Times New Roman"/>
          <w:b w:val="false"/>
          <w:bCs w:val="false"/>
        </w:rPr>
        <w:t>Loại gợi ý AI = [Tương tác thuốc | Cảnh báo dị ứng | Gợi ý chẩn đoán]</w:t>
      </w:r>
    </w:p>
    <w:p>
      <w:pPr>
        <w:spacing w:after="60" w:line="312"/>
      </w:pPr>
      <w:r>
        <w:rPr>
          <w:rFonts w:ascii="Times New Roman" w:cs="Times New Roman" w:eastAsia="Times New Roman" w:hAnsi="Times New Roman"/>
          <w:b w:val="false"/>
          <w:bCs w:val="false"/>
        </w:rPr>
        <w:t>Trạng thái tài khoản = [Hoạt động | Bị khóa]</w:t>
      </w:r>
    </w:p>
    <w:p>
      <w:pPr>
        <w:spacing w:after="60" w:line="312"/>
      </w:pPr>
      <w:r>
        <w:rPr>
          <w:rFonts w:ascii="Times New Roman" w:cs="Times New Roman" w:eastAsia="Times New Roman" w:hAnsi="Times New Roman"/>
          <w:b w:val="false"/>
          <w:bCs w:val="false"/>
        </w:rPr>
        <w:t>Vai trò = [Quản trị viên | Bác sĩ | Điều dưỡng | Dược sĩ | Lễ tân - Kế toán | Bệnh nhân]</w:t>
      </w:r>
    </w:p>
    <w:p>
      <w:pPr>
        <w:spacing w:after="120"/>
      </w:pPr>
    </w:p>
    <w:p>
      <w:pPr>
        <w:pStyle w:val="Heading1"/>
      </w:pPr>
      <w:r>
        <w:rPr>
          <w:rFonts w:ascii="Times New Roman" w:cs="Times New Roman" w:eastAsia="Times New Roman" w:hAnsi="Times New Roman"/>
        </w:rPr>
        <w:t xml:space="preserve">6. Chi tiết thực thể và thuộc tính</w:t>
      </w:r>
    </w:p>
    <w:p>
      <w:pPr>
        <w:spacing w:after="120" w:line="312"/>
      </w:pPr>
      <w:r>
        <w:rPr>
          <w:rFonts w:ascii="Times New Roman" w:cs="Times New Roman" w:eastAsia="Times New Roman" w:hAnsi="Times New Roman"/>
          <w:b w:val="false"/>
          <w:bCs w:val="false"/>
        </w:rPr>
        <w:t>Kiểu dữ liệu ở mức phân tích: Chuỗi, Số, Số nguyên, Ngày, Ngày giờ, Chọn (một giá trị trong danh sách; giá trị lưu trong cơ sở dữ liệu là tiếng Anh viết hoa, nhãn tiếng Việt như mục 5), Khóa ngoại, JSON. Kiểu cụ thể trong MySQL và đầy đủ chỉ mục, ràng buộc xem Tài liệu 07 và tệp schema.sql. Bảng liệt kê đủ mọi cột của bảng thật, kể cả cột kỹ thuật id, created_at, updated_at.</w:t>
      </w:r>
    </w:p>
    <w:p>
      <w:pPr>
        <w:pStyle w:val="Heading2"/>
      </w:pPr>
      <w:r>
        <w:rPr>
          <w:rFonts w:ascii="Times New Roman" w:cs="Times New Roman" w:eastAsia="Times New Roman" w:hAnsi="Times New Roman"/>
        </w:rPr>
        <w:t>6.1. Bệnh nhân (patients)</w:t>
      </w:r>
    </w:p>
    <w:p>
      <w:pPr>
        <w:spacing w:after="80" w:line="312"/>
      </w:pPr>
      <w:r>
        <w:rPr>
          <w:rFonts w:ascii="Times New Roman" w:cs="Times New Roman" w:eastAsia="Times New Roman" w:hAnsi="Times New Roman"/>
          <w:b w:val="false"/>
          <w:bCs w:val="false"/>
          <w:i/>
          <w:iCs/>
        </w:rPr>
        <w:t>Hồ sơ hành chính của bệnh nhân. Hồ sơ có thể do lễ tân tạo (bệnh nhân chưa có tài khoản, user_id để trống), do bệnh nhân tự đăng ký, hoặc được tạo khi đặt lịch công khai. Thẻ bảo hiểm y tế do lễ tân nhập, bệnh nhân không tự khai. Kho K1.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tham chiếu users.id; để trống nếu bệnh nhân chưa có tài khoản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tối đa 20 ký tự; dạng BN-yyMMdd-nnn (nnn là 3 đến 6 chữ số ngẫu nhiên, không trùng); không sửa sau khi tạo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patient_code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tên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full_name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sinh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trong CSDL; ứng dụng không cho ngày ở tương lai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dob</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Giới tính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[MALE | FEMALE | OTHER] = Nam | Nữ | Khác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gender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CCCD/CMND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national_id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Địa chỉ</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address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điện thoại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20 ký tự, có chỉ mục để tìm kiếm; dạng 0 + 9 hoặc 10 chữ số</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phone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Nhóm máu</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 ký tự; [A+ | A- | B+ | B- | AB+ | AB- | O+ | 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blood_type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thẻ BHYT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15 ký tự: 2 chữ cái + 1 chữ số từ 1 đến 5 + 12 chữ số, ví dụ DN4010123456789; chữ số thứ 3 quyết định mức hưởng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insurance_number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BHYT có hiệu lực từ</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insurance_valid_from</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BHYT có hiệu lực đến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thẻ hết hạn trước ngày khám thì không được hưởng BHYT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insurance_valid_to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6.2. Dị ứng của bệnh nhân (patient_allergies)</w:t>
      </w:r>
    </w:p>
    <w:p>
      <w:pPr>
        <w:spacing w:after="80" w:line="312"/>
      </w:pPr>
      <w:r>
        <w:rPr>
          <w:rFonts w:ascii="Times New Roman" w:cs="Times New Roman" w:eastAsia="Times New Roman" w:hAnsi="Times New Roman"/>
          <w:b w:val="false"/>
          <w:bCs w:val="false"/>
          <w:i/>
          <w:iCs/>
        </w:rPr>
        <w:t>Danh sách dị ứng (thuốc, thức ăn, môi trường) của bệnh nhân; là đầu vào cho cảnh báo dị ứng khi bác sĩ kê đơn và cho dịch vụ AI. Bác sĩ, điều dưỡng và bệnh nhân thêm; chỉ bác sĩ, điều dưỡng được xóa. Kho K1.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patients.id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dị ứng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150 ký tự; ví dụ tên thuốc hoặc hoạt chất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allergen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độ</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[MILD | MODERATE | SEVERE] = Nhẹ | Trung bình | Nặng; mặc định MILD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severity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6.3. Lịch hẹn (appointments)</w:t>
      </w:r>
    </w:p>
    <w:p>
      <w:pPr>
        <w:spacing w:after="80" w:line="312"/>
      </w:pPr>
      <w:r>
        <w:rPr>
          <w:rFonts w:ascii="Times New Roman" w:cs="Times New Roman" w:eastAsia="Times New Roman" w:hAnsi="Times New Roman"/>
          <w:b w:val="false"/>
          <w:bCs w:val="false"/>
          <w:i/>
          <w:iCs/>
        </w:rPr>
        <w:t>Lịch hẹn khám của bệnh nhân với một bác sĩ. Nguồn tạo: bệnh nhân hoặc khách đặt trực tuyến, lễ tân tạo hộ, hoặc đặt qua trợ lý AI. Giờ hẹn phải thuộc khung giờ làm việc theo mùa, ở tương lai và không trùng lịch của bác sĩ hoặc của bệnh nhân. Kho K2.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patients.id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staff_profiles.id (không phải users.id); nhân sự phải có vai trò DOCTOR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tham chiếu departments.id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 hẹn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ở tương lai khi đặt; giờ bắt đầu đúng khung 30 phút của giờ làm việc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scheduled_at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[BOOKED | CONFIRMED | CANCELLED | COMPLETED | NO_SHOW] = Đã đặt | Đã xác nhận | Đã hủy | Đã hoàn tất | Vắng mặt; mặc định BOOKED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Nguồn đặt lịch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 | RECEPTIONIST | AI_CHATBOT] = Bệnh nhân, khách đặt trực tuyến | Lễ tân tạo hộ | Trợ lý AI; mặc định PATIENT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source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Triệu chứng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500 ký tự (V11)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symptom</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500 ký tự (V11)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6.4. Ca khám (visits)</w:t>
      </w:r>
    </w:p>
    <w:p>
      <w:pPr>
        <w:spacing w:after="80" w:line="312"/>
      </w:pPr>
      <w:r>
        <w:rPr>
          <w:rFonts w:ascii="Times New Roman" w:cs="Times New Roman" w:eastAsia="Times New Roman" w:hAnsi="Times New Roman"/>
          <w:b w:val="false"/>
          <w:bCs w:val="false"/>
          <w:i/>
          <w:iCs/>
        </w:rPr>
        <w:t>Một lượt khám của bệnh nhân với bác sĩ, tạo khi bệnh nhân check-in (từ lịch hẹn hoặc khám không hẹn). Điều dưỡng ghi sinh hiệu, bác sĩ ghi lý do khám và chẩn đoán. Ca khám COMPLETED không sửa được nữa; mỗi bệnh nhân chỉ có một ca IN_PROGRESS tại một thời điểm. Kho K3.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duy nhất; tham chiếu appointments.id; mỗi lịch hẹn gắn tối đa một ca khám (V21)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patients.id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staff_profiles.id; nhân sự phải có vai trò DOCTOR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khi tạo ca khám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visit_time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chief_complaint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Sinh hiệu</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đối tượng JSON gồm pulse, bloodPressureSystolic, bloodPressureDiastolic, temperature, respiratoryRate, spO2, weight, height; ứng dụng kiểm tra khoảng sinh lý hợp lệ</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vital_signs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chẩn đoán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20 ký tự (mã ICD-10); bắt buộc nhập trước khi hoàn tất ca khám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diagnosis_code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 chẩn đoán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văn bản dài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diagnosis_note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[IN_PROGRESS | COMPLETED] = Đang khám | Đã hoàn tất; mặc định IN_PROGRESS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6.5. Bệnh án tóm tắt (medical_records)</w:t>
      </w:r>
    </w:p>
    <w:p>
      <w:pPr>
        <w:spacing w:after="80" w:line="312"/>
      </w:pPr>
      <w:r>
        <w:rPr>
          <w:rFonts w:ascii="Times New Roman" w:cs="Times New Roman" w:eastAsia="Times New Roman" w:hAnsi="Times New Roman"/>
          <w:b w:val="false"/>
          <w:bCs w:val="false"/>
          <w:i/>
          <w:iCs/>
        </w:rPr>
        <w:t>Bản tóm tắt bệnh án, được hệ thống tự ghi một dòng khi bác sĩ hoàn tất ca khám, dạng: ngày khám, lý do khám, mã và ghi chú chẩn đoán. Dùng để xem lịch sử khám của bệnh nhân. Kho K3.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patients.id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visits.id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Tóm tắt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văn bản dài; ví dụ “Khám ngày …. Lý do: …. Chẩn đoán: mã - ghi chú”</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summary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6.6. Chỉ định cận lâm sàng (lab_orders)</w:t>
      </w:r>
    </w:p>
    <w:p>
      <w:pPr>
        <w:spacing w:after="80" w:line="312"/>
      </w:pPr>
      <w:r>
        <w:rPr>
          <w:rFonts w:ascii="Times New Roman" w:cs="Times New Roman" w:eastAsia="Times New Roman" w:hAnsi="Times New Roman"/>
          <w:b w:val="false"/>
          <w:bCs w:val="false"/>
          <w:i/>
          <w:iCs/>
        </w:rPr>
        <w:t>Chỉ định xét nghiệm, chẩn đoán hình ảnh do bác sĩ lập trong ca khám. Tên loại xét nghiệm là chuỗi tự do; phí cận lâm sàng được tính theo nhóm xét nghiệm khi lập hóa đơn. Kho K4.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visits.id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xét nghiệm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100 ký tự (văn bản tự do)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test_type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[ORDERED | RESULTED] = Đã chỉ định | Đã có kết quả; mặc định ORDERED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chỉ định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ordered_at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6.7. Kết quả cận lâm sàng (lab_results)</w:t>
      </w:r>
    </w:p>
    <w:p>
      <w:pPr>
        <w:spacing w:after="80" w:line="312"/>
      </w:pPr>
      <w:r>
        <w:rPr>
          <w:rFonts w:ascii="Times New Roman" w:cs="Times New Roman" w:eastAsia="Times New Roman" w:hAnsi="Times New Roman"/>
          <w:b w:val="false"/>
          <w:bCs w:val="false"/>
          <w:i/>
          <w:iCs/>
        </w:rPr>
        <w:t>Kết quả của một chỉ định cận lâm sàng, do bác sĩ hoặc điều dưỡng nhập; khi có kết quả thì chỉ định chuyển sang RESULTED. Hệ thống chặn nhập trùng kết quả. Kho K4.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lab_orders.id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 kết quả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văn bản dài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result_text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Đường dẫn tệp kết quả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result_file_url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có kết quả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hệ thống ghi khi nhập kết quả</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resulted_at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6.8. Đơn thuốc (prescriptions)</w:t>
      </w:r>
    </w:p>
    <w:p>
      <w:pPr>
        <w:spacing w:after="80" w:line="312"/>
      </w:pPr>
      <w:r>
        <w:rPr>
          <w:rFonts w:ascii="Times New Roman" w:cs="Times New Roman" w:eastAsia="Times New Roman" w:hAnsi="Times New Roman"/>
          <w:b w:val="false"/>
          <w:bCs w:val="false"/>
          <w:i/>
          <w:iCs/>
        </w:rPr>
        <w:t>Đơn thuốc do bác sĩ kê trong một ca khám đang diễn ra; một ca khám có thể có nhiều đơn. Bảng không có cột bác sĩ hay trạng thái: bác sĩ lấy từ ca khám, đơn đã cấp phát khi tồn tại dòng tương ứng trong bảng dispenses. Kho K5.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visits.id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xác nhận kê đơn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500 ký tự; bắt buộc khi đơn có cảnh báo nghiêm trọng (tương tác SEVERE, dị ứng) mà bác sĩ vẫn kê (V21)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override_reason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6.9. Chi tiết đơn thuốc (prescription_items)</w:t>
      </w:r>
    </w:p>
    <w:p>
      <w:pPr>
        <w:spacing w:after="80" w:line="312"/>
      </w:pPr>
      <w:r>
        <w:rPr>
          <w:rFonts w:ascii="Times New Roman" w:cs="Times New Roman" w:eastAsia="Times New Roman" w:hAnsi="Times New Roman"/>
          <w:b w:val="false"/>
          <w:bCs w:val="false"/>
          <w:i/>
          <w:iCs/>
        </w:rPr>
        <w:t>Từng dòng thuốc trong đơn: thuốc, liều dùng, số lượng và hướng dẫn. Một thuốc không lặp lại trong cùng một đơn; số lượng tối thiểu là 1. Kho K5.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prescriptions.id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drugs.id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Liều dùng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100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dosage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lượng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1; ứng dụng yêu cầu từ 1 trở lên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quantity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Hướng dẫn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instruction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2"/>
      </w:pPr>
      <w:r>
        <w:rPr>
          <w:rFonts w:ascii="Times New Roman" w:cs="Times New Roman" w:eastAsia="Times New Roman" w:hAnsi="Times New Roman"/>
        </w:rPr>
        <w:t>6.10. Thuốc (drugs)</w:t>
      </w:r>
    </w:p>
    <w:p>
      <w:pPr>
        <w:spacing w:after="80" w:line="312"/>
      </w:pPr>
      <w:r>
        <w:rPr>
          <w:rFonts w:ascii="Times New Roman" w:cs="Times New Roman" w:eastAsia="Times New Roman" w:hAnsi="Times New Roman"/>
          <w:b w:val="false"/>
          <w:bCs w:val="false"/>
          <w:i/>
          <w:iCs/>
        </w:rPr>
        <w:t>Danh mục thuốc kèm đơn giá và tồn kho (15 thuốc dữ liệu tham chiếu). Mỗi thuốc chỉ có một hạn dùng và một số tồn, chưa quản lý theo lô; tồn kho không được âm. Dược sĩ và quản trị viên thêm thuốc, nhập, xuất, điều chỉnh tồn; hệ thống cảnh báo thuốc sắp hết hoặc sắp hết hạn. Kho K6.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thuốc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tối đa 30 ký tự; ví dụ DRUG-PARA-500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thuốc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vị tính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30 ký tự; ví dụ Viên, Lọ</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unit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giá</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10 chữ số nguyên và 2 chữ số thập phân, đơn vị đồng; mặc định 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price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Tồn kho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0, không âm (CHECK chk_drugs_stock_non_negative); trừ khi cấp phát, cập nhật khi nhập, xuất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stock_quantity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Hạn dùng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thuốc hết hạn bị chặn khi kê đơn và cấp phát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expiry_date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6.11. Tương tác thuốc (drug_interactions)</w:t>
      </w:r>
    </w:p>
    <w:p>
      <w:pPr>
        <w:spacing w:after="80" w:line="312"/>
      </w:pPr>
      <w:r>
        <w:rPr>
          <w:rFonts w:ascii="Times New Roman" w:cs="Times New Roman" w:eastAsia="Times New Roman" w:hAnsi="Times New Roman"/>
          <w:b w:val="false"/>
          <w:bCs w:val="false"/>
          <w:i/>
          <w:iCs/>
        </w:rPr>
        <w:t>Dữ liệu tham chiếu y khoa về cặp thuốc tương tác (6 dòng mẫu). Khi kê đơn, hệ thống đối chiếu các thuốc trong đơn với bảng này (kiểm tra tất định, không phụ thuộc AI Service; AI chỉ bổ sung gợi ý tham khảo); gặp tương tác mức SEVERE thì bác sĩ phải ghi lý do xác nhận mới được kê. Kho K6.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thứ nhất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drugs.id; duy nhất theo cặp (drug_a_id, drug_b_id)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drug_a_id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thứ hai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drugs.id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drug_b_id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độ</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[MILD | MODERATE | SEVERE] = Nhẹ (theo dõi) | Trung bình (thận trọng, chỉnh liều) | Nặng (chống chỉ định phối hợp)</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severity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description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2"/>
      </w:pPr>
      <w:r>
        <w:rPr>
          <w:rFonts w:ascii="Times New Roman" w:cs="Times New Roman" w:eastAsia="Times New Roman" w:hAnsi="Times New Roman"/>
        </w:rPr>
        <w:t>6.12. Cấp phát thuốc (dispenses)</w:t>
      </w:r>
    </w:p>
    <w:p>
      <w:pPr>
        <w:spacing w:after="80" w:line="312"/>
      </w:pPr>
      <w:r>
        <w:rPr>
          <w:rFonts w:ascii="Times New Roman" w:cs="Times New Roman" w:eastAsia="Times New Roman" w:hAnsi="Times New Roman"/>
          <w:b w:val="false"/>
          <w:bCs w:val="false"/>
          <w:i/>
          <w:iCs/>
        </w:rPr>
        <w:t>Ghi nhận dược sĩ đã cấp phát một đơn thuốc. Mỗi đơn chỉ được cấp phát một lần (duy nhất theo prescription_id, V21). Chỉ cấp phát khi ca khám đã hoàn tất, thuốc còn hạn và đủ tồn; việc kiểm tra và trừ tồn kho nằm trong cùng giao dịch có khóa dòng. Kho K6.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tham chiếu prescriptions.id; mỗi đơn cấp phát một lần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cấp phát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staff_profiles.id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dispensed_by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cấp phát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2"/>
      </w:pPr>
      <w:r>
        <w:rPr>
          <w:rFonts w:ascii="Times New Roman" w:cs="Times New Roman" w:eastAsia="Times New Roman" w:hAnsi="Times New Roman"/>
        </w:rPr>
        <w:t>6.13. Hóa đơn (invoices)</w:t>
      </w:r>
    </w:p>
    <w:p>
      <w:pPr>
        <w:spacing w:after="80" w:line="312"/>
      </w:pPr>
      <w:r>
        <w:rPr>
          <w:rFonts w:ascii="Times New Roman" w:cs="Times New Roman" w:eastAsia="Times New Roman" w:hAnsi="Times New Roman"/>
          <w:b w:val="false"/>
          <w:bCs w:val="false"/>
          <w:i/>
          <w:iCs/>
        </w:rPr>
        <w:t>Hóa đơn viện phí của một ca khám, do lễ tân - kế toán lập sau khi ca khám hoàn tất. Hóa đơn tự tính phí khám, tiền thuốc và cận lâm sàng, áp dụng BHYT, rồi thu tiền (một lần thanh toán lưu ngay trên hóa đơn, không có bảng thanh toán riêng). Mỗi ca khám chỉ có một hóa đơn PENDING hoặc PAID. Vòng đời: PENDING → PAID → REFUNDED, hoặc PENDING → CANCELLED. Kho K7.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hóa đơn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Duy nhất, tối đa 30 ký tự; dạng HDyyMMdd + 6 chữ số (số id, đệm số 0), ví dụ HD261010000123; in trên phiếu thu và nội dung chuyển khoản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invoice_code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patients.id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visits.id; ca khám phải COMPLETED mới lập hóa đơn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Tổng chi phí</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vị đồng; tổng các dòng hóa đơn, trước khi trừ BHYT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total_amount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thẻ BHYT áp dụng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15 ký tự; bản chụp số thẻ tại thời điểm lập hóa đơn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insurance_number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hưởng BHYT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 đơn vị %, từ 0 đến 100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insurance_rate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BHYT chi trả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 đơn vị đồng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insurance_amount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 BHYT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 lý do áp dụng hoặc không áp dụng BHYT, hiển thị cho thu ngân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insurance_note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bệnh cùng chi trả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 = tổng chi phí − BHYT chi trả; là số tiền thu ngân phải thu</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patient_amount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[PENDING | PAID | CANCELLED | REFUNDED] = Chờ thu | Đã thu | Đã hủy | Đã hoàn tiền; mặc định PENDING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thức thanh toán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30 ký tự; [CASH | VIETQR | BANK_TRANSFER | CARD] = Tiền mặt | VietQR | Chuyển khoản | Thẻ (giá trị của enum PaymentMethod, lưu dạng chuỗi)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payment_method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giao dịch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duy nhất, tối đa 100 ký tự; bắt buộc với hình thức không phải tiền mặt để đối soát; tiền mặt do hệ thống sinh dạng TMyyMMddHHmmss-XXXX</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transaction_code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thu tiền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có giá trị khi hóa đơn đã thu</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paid_at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khách đưa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với tiền mặt phải không nhỏ hơn số phải thu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amount_received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thừa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máy chủ tính = tiền khách đưa − số phải thu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change_amount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 ngân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tham chiếu users.id (người thu tiền)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cashier_id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thu ngân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150 ký tự; bản chụp họ tên tại thời điểm thu</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cashier_name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hủy hoặc hoàn tiền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 bắt buộc khi hủy (CANCELLED) hoặc hoàn tiền (REFUNDED)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void_reason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hủy hoặc hoàn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voided_at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hủy hoặc hoàn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150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voided_by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bản bản ghi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 khóa lạc quan (JPA @Version) chặn hai thu ngân cùng thu hoặc hủy một hóa đơn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version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còn hiệu lực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Cột sinh tự động (STORED) = visit_id khi trạng thái là PENDING hoặc PAID, ngược lại NULL; duy nhất, nên mỗi ca khám chỉ có một hóa đơn còn hiệu lực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active_visit_id</w:t>
            </w:r>
          </w:p>
        </w:tc>
      </w:tr>
    </w:tbl>
    <w:p>
      <w:pPr>
        <w:spacing w:after="120"/>
      </w:pPr>
    </w:p>
    <w:p>
      <w:pPr>
        <w:pStyle w:val="Heading2"/>
      </w:pPr>
      <w:r>
        <w:rPr>
          <w:rFonts w:ascii="Times New Roman" w:cs="Times New Roman" w:eastAsia="Times New Roman" w:hAnsi="Times New Roman"/>
        </w:rPr>
        <w:t>6.14. Chi tiết hóa đơn (invoice_items)</w:t>
      </w:r>
    </w:p>
    <w:p>
      <w:pPr>
        <w:spacing w:after="80" w:line="312"/>
      </w:pPr>
      <w:r>
        <w:rPr>
          <w:rFonts w:ascii="Times New Roman" w:cs="Times New Roman" w:eastAsia="Times New Roman" w:hAnsi="Times New Roman"/>
          <w:b w:val="false"/>
          <w:bCs w:val="false"/>
          <w:i/>
          <w:iCs/>
        </w:rPr>
        <w:t>Từng dòng chi phí của hóa đơn: phí khám, thuốc, cận lâm sàng. Mô tả, số lượng và đơn giá được sao chép tại thời điểm lập nên đổi giá sau đó không làm sai hóa đơn cũ. Cột ref_id là tham chiếu logic (không có khóa ngoại). Kho K7.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invoices.id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mục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[SERVICE | DRUG | LAB] = Phí khám | Thuốc | Cận lâm sàng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item_type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Đối tượng tham chiếu</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không có khóa ngoại; SERVICE: id ca khám, DRUG: id thuốc (drugs.id), LAB: id chỉ định (lab_orders.id)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ref_id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 mục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trong CSDL (ứng dụng luôn ghi), tối đa 255 ký tự; ví dụ tên thuốc kèm liều và số lượng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description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lượng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1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quantity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giá</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 đơn vị đồng, giá tại thời điểm lập (V20)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unit_price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Thành tiền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0; = số lượng × đơn giá</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amount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2"/>
      </w:pPr>
      <w:r>
        <w:rPr>
          <w:rFonts w:ascii="Times New Roman" w:cs="Times New Roman" w:eastAsia="Times New Roman" w:hAnsi="Times New Roman"/>
        </w:rPr>
        <w:t>6.15. Người dùng (users)</w:t>
      </w:r>
    </w:p>
    <w:p>
      <w:pPr>
        <w:spacing w:after="80" w:line="312"/>
      </w:pPr>
      <w:r>
        <w:rPr>
          <w:rFonts w:ascii="Times New Roman" w:cs="Times New Roman" w:eastAsia="Times New Roman" w:hAnsi="Times New Roman"/>
          <w:b w:val="false"/>
          <w:bCs w:val="false"/>
          <w:i/>
          <w:iCs/>
        </w:rPr>
        <w:t>Tài khoản đăng nhập của mọi đối tượng: nhân viên và bệnh nhân tự đăng ký. Vai trò gắn qua bảng user_roles. Tài khoản bị khóa (LOCKED) không đăng nhập và không làm mới được token. Kho K8.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đăng nhập</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tối đa 50 ký tự (ứng dụng yêu cầu 3–50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Mật khẩu (giá trị băm)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255 ký tự; chỉ lưu giá trị băm BCrypt, không lưu mật khẩu rõ</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password_hash</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tên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full_name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Email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duy nhất, tối đa 150 ký tự, đúng định dạng email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email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điện thoại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20 ký tự; ứng dụng kiểm tra dạng 0 + 9 hoặc 10 chữ số</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phone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 tài khoản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[ACTIVE | LOCKED], mặc định ACTIVE; quản trị viên khóa, mở khóa bằng API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6.16. Vai trò (roles)</w:t>
      </w:r>
    </w:p>
    <w:p>
      <w:pPr>
        <w:spacing w:after="80" w:line="312"/>
      </w:pPr>
      <w:r>
        <w:rPr>
          <w:rFonts w:ascii="Times New Roman" w:cs="Times New Roman" w:eastAsia="Times New Roman" w:hAnsi="Times New Roman"/>
          <w:b w:val="false"/>
          <w:bCs w:val="false"/>
          <w:i/>
          <w:iCs/>
        </w:rPr>
        <w:t>Danh mục vai trò phân quyền, hiện có 6 dòng (ADMIN, DOCTOR, NURSE, PHARMACIST, RECEPTIONIST, PATIENT; vai trò Kế toán đã gộp vào Lễ tân ở migration V22). Quyền truy cập từng chức năng được quy định trong mã nguồn bằng @PreAuthorize theo mã vai trò; hệ thống không có bảng quyền (permissions). Kho K8.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vai trò</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tối đa 30 ký tự; [ADMIN | DOCTOR | NURSE | PHARMACIST | RECEPTIONIST | PATIENT]; dùng trong @PreAuthorize và JWT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vai trò</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100 ký tự; nhãn hiển thị tiếng Việt, ví dụ RECEPTIONIST = Lễ tân - Kế toán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name</w:t>
            </w:r>
          </w:p>
        </w:tc>
      </w:tr>
    </w:tbl>
    <w:p>
      <w:pPr>
        <w:spacing w:after="120"/>
      </w:pPr>
    </w:p>
    <w:p>
      <w:pPr>
        <w:pStyle w:val="Heading2"/>
      </w:pPr>
      <w:r>
        <w:rPr>
          <w:rFonts w:ascii="Times New Roman" w:cs="Times New Roman" w:eastAsia="Times New Roman" w:hAnsi="Times New Roman"/>
        </w:rPr>
        <w:t>6.17. Người dùng – Vai trò (user_roles)</w:t>
      </w:r>
    </w:p>
    <w:p>
      <w:pPr>
        <w:spacing w:after="80" w:line="312"/>
      </w:pPr>
      <w:r>
        <w:rPr>
          <w:rFonts w:ascii="Times New Roman" w:cs="Times New Roman" w:eastAsia="Times New Roman" w:hAnsi="Times New Roman"/>
          <w:b w:val="false"/>
          <w:bCs w:val="false"/>
          <w:i/>
          <w:iCs/>
        </w:rPr>
        <w:t>Bảng trung gian của quan hệ nhiều-nhiều giữa người dùng và vai trò. Khóa chính là cặp (user_id, role_id); xóa người dùng hoặc vai trò thì các dòng nối tương ứng bị xóa theo (ON DELETE CASCADE). Kho K8.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một phần khóa chính; tham chiếu users.id; xóa người dùng thì xóa dòng nối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một phần khóa chính; tham chiếu roles.id; xóa vai trò thì xóa dòng nối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role_id</w:t>
            </w:r>
          </w:p>
        </w:tc>
      </w:tr>
    </w:tbl>
    <w:p>
      <w:pPr>
        <w:spacing w:after="120"/>
      </w:pPr>
    </w:p>
    <w:p>
      <w:pPr>
        <w:pStyle w:val="Heading2"/>
      </w:pPr>
      <w:r>
        <w:rPr>
          <w:rFonts w:ascii="Times New Roman" w:cs="Times New Roman" w:eastAsia="Times New Roman" w:hAnsi="Times New Roman"/>
        </w:rPr>
        <w:t>6.18. Hồ sơ nhân viên (staff_profiles)</w:t>
      </w:r>
    </w:p>
    <w:p>
      <w:pPr>
        <w:spacing w:after="80" w:line="312"/>
      </w:pPr>
      <w:r>
        <w:rPr>
          <w:rFonts w:ascii="Times New Roman" w:cs="Times New Roman" w:eastAsia="Times New Roman" w:hAnsi="Times New Roman"/>
          <w:b w:val="false"/>
          <w:bCs w:val="false"/>
          <w:i/>
          <w:iCs/>
        </w:rPr>
        <w:t>Hồ sơ chuyên môn của nhân viên y tế, quan hệ một-một với users. Đây (không phải users.id) là khóa ngoại của lịch hẹn, ca khám, cấp phát thuốc và lịch trực. Chức danh nghề nghiệp xác định qua vai trò của tài khoản (DOCTOR, NURSE, PHARMACIST...), bảng không có cột chức danh riêng. Kho K8.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tham chiếu users.id; mỗi tài khoản tối đa một hồ sơ nhân viên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phòng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tham chiếu departments.id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Chuyên môn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 mô tả tự do, ví dụ chức vụ và lĩnh vực chuyên sâu</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specialty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chứng chỉ hành nghề</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license_no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6.19. Khoa, phòng (departments)</w:t>
      </w:r>
    </w:p>
    <w:p>
      <w:pPr>
        <w:spacing w:after="80" w:line="312"/>
      </w:pPr>
      <w:r>
        <w:rPr>
          <w:rFonts w:ascii="Times New Roman" w:cs="Times New Roman" w:eastAsia="Times New Roman" w:hAnsi="Times New Roman"/>
          <w:b w:val="false"/>
          <w:bCs w:val="false"/>
          <w:i/>
          <w:iCs/>
        </w:rPr>
        <w:t>Danh mục khoa, phòng và bộ phận của bệnh viện (10 dòng dữ liệu tham chiếu). Dùng để gán nhân viên, đặt lịch hẹn, xếp lịch trực và làm danh mục gợi ý của AI. Bảng không có mã khoa hay loại khoa riêng. Kho K9.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khoa, phòng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tối đa 100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 phạm vi khám, chữa bệnh của khoa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description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6.20. Lịch trực (staff_schedules)</w:t>
      </w:r>
    </w:p>
    <w:p>
      <w:pPr>
        <w:spacing w:after="80" w:line="312"/>
      </w:pPr>
      <w:r>
        <w:rPr>
          <w:rFonts w:ascii="Times New Roman" w:cs="Times New Roman" w:eastAsia="Times New Roman" w:hAnsi="Times New Roman"/>
          <w:b w:val="false"/>
          <w:bCs w:val="false"/>
          <w:i/>
          <w:iCs/>
        </w:rPr>
        <w:t>Lịch trực và ca làm việc theo ngày của nhân viên. Chỉ quản trị viên xếp hoặc hủy ca (hủy ca là xóa dòng); các vai trò nhân viên khác chỉ xem. Một nhân viên không có hai dòng trùng ngày và ca. Kho K9.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staff_profiles.id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phòng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departments.id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trực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work_date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trực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[MORNING | AFTERNOON | NIGHT | FULL_DAY] = Sáng | Chiều | Đêm | Cả ngày; duy nhất theo (staff_id, work_date, shift)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shift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50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room_no</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255 ký tự</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cập nhật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 tự cập nhật mỗi khi sửa bản ghi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r>
    </w:tbl>
    <w:p>
      <w:pPr>
        <w:spacing w:after="120"/>
      </w:pPr>
    </w:p>
    <w:p>
      <w:pPr>
        <w:pStyle w:val="Heading2"/>
      </w:pPr>
      <w:r>
        <w:rPr>
          <w:rFonts w:ascii="Times New Roman" w:cs="Times New Roman" w:eastAsia="Times New Roman" w:hAnsi="Times New Roman"/>
        </w:rPr>
        <w:t>6.21. Phiên chat (chat_sessions)</w:t>
      </w:r>
    </w:p>
    <w:p>
      <w:pPr>
        <w:spacing w:after="80" w:line="312"/>
      </w:pPr>
      <w:r>
        <w:rPr>
          <w:rFonts w:ascii="Times New Roman" w:cs="Times New Roman" w:eastAsia="Times New Roman" w:hAnsi="Times New Roman"/>
          <w:b w:val="false"/>
          <w:bCs w:val="false"/>
          <w:i/>
          <w:iCs/>
        </w:rPr>
        <w:t>Phiên hội thoại giữa người dùng và trợ lý AI (chatbot). Khách chưa đăng nhập vẫn chat được nên patient_id có thể để trống. Kho K10.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tham chiếu patients.id; để trống với khách chưa đăng nhập</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bắt đầu</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started_at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kết thúc</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có giá trị khi phiên được đóng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ended_at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2"/>
      </w:pPr>
      <w:r>
        <w:rPr>
          <w:rFonts w:ascii="Times New Roman" w:cs="Times New Roman" w:eastAsia="Times New Roman" w:hAnsi="Times New Roman"/>
        </w:rPr>
        <w:t>6.22. Tin nhắn chat (chat_messages)</w:t>
      </w:r>
    </w:p>
    <w:p>
      <w:pPr>
        <w:spacing w:after="80" w:line="312"/>
      </w:pPr>
      <w:r>
        <w:rPr>
          <w:rFonts w:ascii="Times New Roman" w:cs="Times New Roman" w:eastAsia="Times New Roman" w:hAnsi="Times New Roman"/>
          <w:b w:val="false"/>
          <w:bCs w:val="false"/>
          <w:i/>
          <w:iCs/>
        </w:rPr>
        <w:t>Từng tin nhắn của người dùng và của AI trong một phiên chat. Cột intent ghi ý định do AI Service phân loại. Kho K10.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chat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chat_sessions.id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session_id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gửi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[USER | AI] = Người dùng | Trợ lý AI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sender</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văn bản dài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message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Ý định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Chuỗi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50 ký tự; ví dụ EMERGENCY, GREETING, FAQ, BOOKING, SYMPTOM_CHECK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intent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2"/>
      </w:pPr>
      <w:r>
        <w:rPr>
          <w:rFonts w:ascii="Times New Roman" w:cs="Times New Roman" w:eastAsia="Times New Roman" w:hAnsi="Times New Roman"/>
        </w:rPr>
        <w:t>6.23. Gợi ý lâm sàng của AI (ai_clinical_suggestions)</w:t>
      </w:r>
    </w:p>
    <w:p>
      <w:pPr>
        <w:spacing w:after="80" w:line="312"/>
      </w:pPr>
      <w:r>
        <w:rPr>
          <w:rFonts w:ascii="Times New Roman" w:cs="Times New Roman" w:eastAsia="Times New Roman" w:hAnsi="Times New Roman"/>
          <w:b w:val="false"/>
          <w:bCs w:val="false"/>
          <w:i/>
          <w:iCs/>
        </w:rPr>
        <w:t>Nhật ký kiểm toán mọi cảnh báo và gợi ý của AI Service trong một ca khám: tương tác thuốc, dị ứng, gợi ý chẩn đoán. Lưu dữ liệu đầu vào và kết quả dạng JSON kèm độ tin cậy; nội dung chỉ để bác sĩ tham khảo. Kho K10.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938"/>
        <w:gridCol w:w="22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Thuộc tính</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 dữ liệu</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Khuôn dạng, ràng buộc, mô tả</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 trong CSDL</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kỹ thuật, tự tăng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tham chiếu visits.id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gợi ý</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Chọn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[DRUG_INTERACTION | ALLERGY_ALERT | DIAGNOSIS_SUGGESTION] = Tương tác thuốc | Cảnh báo dị ứng | Gợi ý chẩn đoán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suggestion_type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Dữ liệu đầu vào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bản chụp dữ liệu gửi cho AI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input_snapshot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AI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nội dung cảnh báo hoặc gợi ý AI trả về</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output_content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Độ tin cậy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Tùy chọn, tối đa 3 chữ số nguyên và 2 chữ số thập phân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confidence_score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tạo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tự sinh (mặc định thời điểm hiện tại)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r>
    </w:tbl>
    <w:p>
      <w:pPr>
        <w:spacing w:after="120"/>
      </w:pPr>
    </w:p>
    <w:p>
      <w:pPr>
        <w:pStyle w:val="Heading1"/>
      </w:pPr>
      <w:r>
        <w:rPr>
          <w:rFonts w:ascii="Times New Roman" w:cs="Times New Roman" w:eastAsia="Times New Roman" w:hAnsi="Times New Roman"/>
        </w:rPr>
        <w:t xml:space="preserve">7. Mã hóa dữ liệu</w:t>
      </w:r>
    </w:p>
    <w:p>
      <w:pPr>
        <w:spacing w:after="120" w:line="312"/>
      </w:pPr>
      <w:r>
        <w:rPr>
          <w:rFonts w:ascii="Times New Roman" w:cs="Times New Roman" w:eastAsia="Times New Roman" w:hAnsi="Times New Roman"/>
          <w:b w:val="false"/>
          <w:bCs w:val="false"/>
        </w:rPr>
        <w:t>Mọi bảng dùng khóa chính kỹ thuật id (số nguyên tự tăng). Chỉ một số đối tượng có mã nghiệp vụ hiển thị cho người dùng, nêu ở bảng dưới; các đối tượng còn lại (lịch hẹn, ca khám, đơn thuốc, chỉ định, bệnh án...) được nhận diện bằng id và hiển thị kèm tên bệnh nhân, thời gian. Giá trị liệt kê lưu bằng tiếng Anh viết hoa (UPPER_SNAKE_CASE), nhãn tiếng Việt như mục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Đối tượng (cột)</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Định dạng</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Ví dụ và ghi chú</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(patients.patient_code)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BN-yyMMdd-nnn</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Ví dụ BN-261011-123: ngày tạo hồ sơ và 3 chữ số ngẫu nhiên, tự nới lên 4–6 chữ số khi trùng; duy nhất, không sửa sau khi tạo (tối đa 16 ký tự). Hồ sơ mẫu của tài khoản bệnh nhân demo có mã BN-DEMO-001.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(invoices.invoice_code)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HDyyMMdd + 6 chữ số</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Ví dụ HD261010000123: ngày tạo và id hóa đơn đệm số 0; duy nhất; in trên phiếu thu và nội dung chuyển khoản.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 tiền mặt (invoices.transaction_code)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TMyyMMddHHmmss-XXXX</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phiếu thu do hệ thống sinh khi thu tiền mặt; thanh toán không dùng tiền mặt nhập mã giao dịch ngân hàng hoặc POS; duy nhất giữa các hóa đơn.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(drugs.code)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DRUG-&lt;tên viết tắt&gt;-&lt;hàm lượng&gt;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Ví dụ DRUG-PARA-500; duy nhất; do dược sĩ đặt khi thêm thuốc.</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 (roles.code)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Chữ in hoa</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ADMIN, DOCTOR, NURSE, PHARMACIST, RECEPTIONIST, PATIENT; duy nhất.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Chẩn đoán (visits.diagnosis_code)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ICD-10</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nhập; bắt buộc trước khi hoàn tất ca khám.</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Thẻ BHYT (patients.insurance_number)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15 ký tự</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 chữ cái + 1 chữ số từ 1 đến 5 + 12 chữ số, ví dụ DN4010123456789; chữ số thứ 3 quyết định mức hưởng.</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Các đối tượng còn lại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nguyên tự tăng, không có mã nghiệp vụ riêng.</w:t>
            </w:r>
          </w:p>
        </w:tc>
      </w:tr>
    </w:tbl>
    <w:p>
      <w:pPr>
        <w:spacing w:after="120"/>
      </w:pPr>
    </w:p>
    <w:p>
      <w:pPr>
        <w:pStyle w:val="Heading1"/>
      </w:pPr>
      <w:r>
        <w:rPr>
          <w:rFonts w:ascii="Times New Roman" w:cs="Times New Roman" w:eastAsia="Times New Roman" w:hAnsi="Times New Roman"/>
        </w:rPr>
        <w:t xml:space="preserve">8. Việc cần làm tiếp</w:t>
      </w:r>
    </w:p>
    <w:p>
      <w:pPr>
        <w:pStyle w:val="ListParagraph"/>
        <w:numPr>
          <w:ilvl w:val="0"/>
          <w:numId w:val="2"/>
        </w:numPr>
        <w:spacing w:after="60" w:line="312"/>
      </w:pPr>
      <w:r>
        <w:rPr>
          <w:rFonts w:ascii="Times New Roman" w:cs="Times New Roman" w:eastAsia="Times New Roman" w:hAnsi="Times New Roman"/>
          <w:b w:val="false"/>
          <w:bCs w:val="false"/>
        </w:rPr>
        <w:t>Mỗi khi thêm hoặc sửa bảng, cột bằng migration Flyway mới (V24 trở đi), cập nhật lại từ điển này, Tài liệu 07, schema.sql và seed.sql để không lệch với cơ sở dữ liệu thật.</w:t>
      </w:r>
    </w:p>
    <w:p>
      <w:pPr>
        <w:pStyle w:val="ListParagraph"/>
        <w:numPr>
          <w:ilvl w:val="0"/>
          <w:numId w:val="2"/>
        </w:numPr>
        <w:spacing w:after="60" w:line="312"/>
      </w:pPr>
      <w:r>
        <w:rPr>
          <w:rFonts w:ascii="Times New Roman" w:cs="Times New Roman" w:eastAsia="Times New Roman" w:hAnsi="Times New Roman"/>
          <w:b w:val="false"/>
          <w:bCs w:val="false"/>
        </w:rPr>
        <w:t>Định hướng, chưa triển khai (theo KE_HOACH_PHAT_TRIEN.md): nhật ký kiểm toán chung (bảng audit_logs), tồn kho theo lô kèm phiếu nhập kho, danh mục xét nghiệm có giá; sẽ bổ sung vào từ điển khi có migration tương ứng.</w:t>
      </w:r>
    </w:p>
    <w:p>
      <w:pPr>
        <w:pStyle w:val="ListParagraph"/>
        <w:numPr>
          <w:ilvl w:val="0"/>
          <w:numId w:val="2"/>
        </w:numPr>
        <w:spacing w:after="60" w:line="312"/>
      </w:pPr>
      <w:r>
        <w:rPr>
          <w:rFonts w:ascii="Times New Roman" w:cs="Times New Roman" w:eastAsia="Times New Roman" w:hAnsi="Times New Roman"/>
          <w:b w:val="false"/>
          <w:bCs w:val="false"/>
        </w:rPr>
        <w:t>Bàn giao cho Khôi để đối chiếu ERD và class diagram với từ điển này; chốt phiên bản v1.0 ở mốc N3.</w:t>
      </w:r>
    </w:p>
    <w:p>
      <w:pPr>
        <w:pStyle w:val="Heading1"/>
      </w:pPr>
      <w:r>
        <w:rPr>
          <w:rFonts w:ascii="Times New Roman" w:cs="Times New Roman" w:eastAsia="Times New Roman" w:hAnsi="Times New Roman"/>
        </w:rPr>
        <w:t xml:space="preserve">9.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đầu từ yêu cầu và biểu đồ, chưa đối chiếu biểu mẫu thật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Viết lại theo cơ sở dữ liệu thực tế (23 bảng, Flyway V1–V23): vai trò Lễ tân - Kế toán gộp thành một, bỏ các bảng dự thảo (permissions, services, payments, audit_logs...), cập nhật kho dữ liệu, luồng, danh mục mã và mô tả đủ cột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Quyền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Từ điển dữ liệu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điển dữ liệu</dc:title>
  <dc:creator>Nhóm Project 1</dc:creator>
  <cp:lastModifiedBy>Un-named</cp:lastModifiedBy>
  <cp:revision>1</cp:revision>
  <dcterms:created xsi:type="dcterms:W3CDTF">2026-10-10T16:50:04.410Z</dcterms:created>
  <dcterms:modified xsi:type="dcterms:W3CDTF">2026-10-10T16:50:04.410Z</dcterms:modified>
</cp:coreProperties>
</file>

<file path=docProps/custom.xml><?xml version="1.0" encoding="utf-8"?>
<Properties xmlns="http://schemas.openxmlformats.org/officeDocument/2006/custom-properties" xmlns:vt="http://schemas.openxmlformats.org/officeDocument/2006/docPropsVTypes"/>
</file>