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THIẾT KẾ KIẾN TRÚC VÀ API</w:t>
      </w:r>
    </w:p>
    <w:p>
      <w:pPr>
        <w:spacing w:after="300" w:line="312"/>
        <w:jc w:val="center"/>
      </w:pPr>
      <w:r>
        <w:rPr>
          <w:rFonts w:ascii="Times New Roman" w:cs="Times New Roman" w:eastAsia="Times New Roman" w:hAnsi="Times New Roman"/>
          <w:b w:val="false"/>
          <w:bCs w:val="false"/>
          <w:i/>
          <w:iCs/>
        </w:rPr>
        <w:t xml:space="preserve">Tài liệu 08 – Giai đoạn Phân tích thiết kế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Phụ trách</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 (soạn), Khôi (rà soát)</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Công nghệ chính</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React 19 (Vite), Spring Boot 3.3 (Java 17), MySQL 8 (Flyway), FastAPI, Docker Compose</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 (cập nhật theo hệ thống hiện tại)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đối chiếu với mã nguồn hệ thống HMS-AI (backend, frontend, AI Service, cấu hình Docker Compose); danh mục API khớp các lớp controller và quy tắc @PreAuthorize; hạng mục chưa có trong mã được ghi rõ là định hướng; đợt cập nhật VietQR: mã QR do backend tự dựng và giao diện vẽ tại chỗ</w:t>
            </w:r>
          </w:p>
        </w:tc>
      </w:tr>
    </w:tbl>
    <w:p>
      <w:pPr>
        <w:spacing w:after="120"/>
      </w:pPr>
    </w:p>
    <w:p>
      <w:pPr>
        <w:pStyle w:val="Heading1"/>
      </w:pPr>
      <w:r>
        <w:rPr>
          <w:rFonts w:ascii="Times New Roman" w:cs="Times New Roman" w:eastAsia="Times New Roman" w:hAnsi="Times New Roman"/>
        </w:rPr>
        <w:t>1. Nguyên tắc kiến trúc</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Tách lớp rõ ràng:</w:t>
      </w:r>
      <w:r>
        <w:rPr>
          <w:rFonts w:ascii="Times New Roman" w:cs="Times New Roman" w:eastAsia="Times New Roman" w:hAnsi="Times New Roman"/>
          <w:b w:val="false"/>
          <w:bCs w:val="false"/>
        </w:rPr>
        <w:t xml:space="preserve"> giao diện (React) – nghiệp vụ (Spring Boot theo mô hình Controller – Service – Repository) – dữ liệu (MySQL, lược đồ do Flyway quản lý, Hibernate chỉ kiểm tra lược đồ); mỗi lớp thay thế được mà ít ảnh hưởng lớp khác.</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Backend không lưu trạng thái phiên:</w:t>
      </w:r>
      <w:r>
        <w:rPr>
          <w:rFonts w:ascii="Times New Roman" w:cs="Times New Roman" w:eastAsia="Times New Roman" w:hAnsi="Times New Roman"/>
          <w:b w:val="false"/>
          <w:bCs w:val="false"/>
        </w:rPr>
        <w:t xml:space="preserve"> xác thực bằng token JWT (chính sách phiên STATELESS), nhờ vậy chạy được nhiều bản và dễ kiểm thử.</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API trước, giao diện sau:</w:t>
      </w:r>
      <w:r>
        <w:rPr>
          <w:rFonts w:ascii="Times New Roman" w:cs="Times New Roman" w:eastAsia="Times New Roman" w:hAnsi="Times New Roman"/>
          <w:b w:val="false"/>
          <w:bCs w:val="false"/>
        </w:rPr>
        <w:t xml:space="preserve"> hợp đồng API thống nhất (mọi phản hồi dạng {success, data, message}) và được sinh tài liệu tự động từ mã bằng springdoc-openapi (Swagger UI) để frontend, backend và AI Service làm song song.</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Bảo mật theo mặc định:</w:t>
      </w:r>
      <w:r>
        <w:rPr>
          <w:rFonts w:ascii="Times New Roman" w:cs="Times New Roman" w:eastAsia="Times New Roman" w:hAnsi="Times New Roman"/>
          <w:b w:val="false"/>
          <w:bCs w:val="false"/>
        </w:rPr>
        <w:t xml:space="preserve"> mọi API đều yêu cầu đăng nhập và vai trò (@PreAuthorize), trừ danh sách công khai được liệt kê rõ (xác thực, cổng thông tin công khai, chatbot kèm mã truy cập phiên, tài liệu Swagger, /actuator/health); dữ liệu của bệnh nhân còn được kiểm tra quyền sở hữu; CORS chỉ cho các origin được cấu hình.</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AI tách riêng và chỉ hỗ trợ:</w:t>
      </w:r>
      <w:r>
        <w:rPr>
          <w:rFonts w:ascii="Times New Roman" w:cs="Times New Roman" w:eastAsia="Times New Roman" w:hAnsi="Times New Roman"/>
          <w:b w:val="false"/>
          <w:bCs w:val="false"/>
        </w:rPr>
        <w:t xml:space="preserve"> AI Service chạy độc lập, backend gọi qua HTTP với thời gian chờ 3 giây và có cơ chế dự phòng nội bộ; AI hỏng thì phần còn lại của hệ thống vẫn hoạt động; kết quả AI chỉ mang tính tham khảo.</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Truy vết được:</w:t>
      </w:r>
      <w:r>
        <w:rPr>
          <w:rFonts w:ascii="Times New Roman" w:cs="Times New Roman" w:eastAsia="Times New Roman" w:hAnsi="Times New Roman"/>
          <w:b w:val="false"/>
          <w:bCs w:val="false"/>
        </w:rPr>
        <w:t xml:space="preserve"> cảnh báo và gợi ý AI lâm sàng lưu vào bảng ai_clinical_suggestions; hóa đơn lưu người thu, người hủy hoặc hoàn tiền kèm lý do; mã lỗi nghiệp vụ thống nhất (errorCode).</w:t>
      </w:r>
    </w:p>
    <w:p>
      <w:pPr>
        <w:pStyle w:val="Heading1"/>
      </w:pPr>
      <w:r>
        <w:rPr>
          <w:rFonts w:ascii="Times New Roman" w:cs="Times New Roman" w:eastAsia="Times New Roman" w:hAnsi="Times New Roman"/>
        </w:rPr>
        <w:t>2. Kiến trúc tổng thể</w:t>
      </w:r>
    </w:p>
    <w:p>
      <w:pPr>
        <w:spacing w:after="120" w:line="312"/>
      </w:pPr>
      <w:r>
        <w:rPr>
          <w:rFonts w:ascii="Times New Roman" w:cs="Times New Roman" w:eastAsia="Times New Roman" w:hAnsi="Times New Roman"/>
          <w:b w:val="false"/>
          <w:bCs w:val="false"/>
        </w:rPr>
        <w:t>Hệ thống gồm ba dịch vụ ứng dụng chạy bằng Docker Compose và một cơ sở dữ liệu MySQL. (1) frontend: ứng dụng React 19 (Vite) đóng gói thành tệp tĩnh và phục vụ bằng Nginx, cổng 3000. (2) backend: Spring Boot 3.3 (Java 17), cổng 8080, chứa toàn bộ nghiệp vụ, xác thực JWT và phân quyền theo vai trò, chia thành các module auth, user, patient, appointment, clinical, pharmacy, billing, hr, reporting, ai và publicapi. (3) ai-service: FastAPI, cổng 8000, gồm chatbot, phân loại triệu chứng vào khoa (mô hình học máy kết hợp luật từ khóa), kiểm tra tương tác thuốc và dị ứng, gợi ý chẩn đoán. (4) MySQL 8.0 với lược đồ do Flyway quản lý (migration V1 đến V23); MySQL là thành phần tùy chọn đóng gói: bật bằng profile local-db của Docker Compose, hoặc bỏ đi để backend nối vào MySQL thật qua các biến MYSQL_HOST, MYSQL_PORT, MYSQL_DB, MYSQL_USER, MYSQL_PASSWORD, MYSQL_SSL_MODE.</w:t>
      </w:r>
    </w:p>
    <w:p>
      <w:pPr>
        <w:spacing w:after="120" w:line="312"/>
      </w:pPr>
      <w:r>
        <w:rPr>
          <w:rFonts w:ascii="Times New Roman" w:cs="Times New Roman" w:eastAsia="Times New Roman" w:hAnsi="Times New Roman"/>
          <w:b w:val="false"/>
          <w:bCs w:val="false"/>
        </w:rPr>
        <w:t>Frontend là một trang React (SPA) có hai chế độ hiển thị: cổng thông tin (portal) cho khách và bệnh nhân (giới thiệu, khoa, bác sĩ, đặt lịch, chatbot, lịch hẹn và hóa đơn của tôi) và không gian làm việc (workspace) của nhân viên (tiếp đón, ca khám, kho dược, hóa đơn, lịch trực, báo cáo, quản trị tài khoản). Ứng dụng không dùng bộ định tuyến, các chức năng mở bằng hộp thoại. Trình duyệt gọi REST/JSON tới backend theo địa chỉ cấu hình khi build (VITE_API_BASE_URL, mặc định http://localhost:8080/api/v1) kèm tiêu đề Authorization: Bearer (chatbot gửi thêm X-Chat-Token); tệp cấu hình Nginx của frontend cũng có sẵn quy tắc chuyển tiếp /api/v1/ tới backend. Backend chỉ chấp nhận yêu cầu từ trình duyệt của các origin khai báo ở biến CORS_ALLOWED_ORIGINS.</w:t>
      </w:r>
    </w:p>
    <w:p>
      <w:pPr>
        <w:spacing w:after="120" w:line="312"/>
      </w:pPr>
      <w:r>
        <w:rPr>
          <w:rFonts w:ascii="Times New Roman" w:cs="Times New Roman" w:eastAsia="Times New Roman" w:hAnsi="Times New Roman"/>
          <w:b w:val="false"/>
          <w:bCs w:val="false"/>
        </w:rPr>
        <w:t>Backend gọi AI Service qua HTTP (thời gian chờ 3 giây). Khi AI Service lỗi hoặc quá hạn, backend dùng bộ luật dự phòng nội bộ (chatbot, tương tác thuốc, dị ứng, gợi ý chẩn đoán) nên chức năng vẫn trả kết quả. AI Service không gọi ngược API của backend và không truy cập cơ sở dữ liệu: chatbot chỉ trả khoa gợi ý và cờ hiển thị nút đặt lịch, việc đặt lịch do giao diện thực hiện qua API đặt lịch của backend nên chịu cùng quy tắc phân quyền.</w:t>
      </w:r>
    </w:p>
    <w:p>
      <w:pPr>
        <w:keepNext/>
        <w:spacing w:after="60" w:before="60"/>
        <w:jc w:val="center"/>
      </w:pPr>
      <w:r>
        <w:drawing>
          <wp:inline distT="0" distB="0" distL="0" distR="0">
            <wp:extent cx="6124575" cy="6507361"/>
            <wp:effectExtent t="0" r="0" b="0" l="0"/>
            <wp:docPr id="1" name="/home/claude/img2/component.png" descr="/home/claude/img2/component.png" title="/home/claude/img2/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6507361"/>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2.1. Biểu đồ thành phần của hệ thống HMS-AI</w:t>
      </w:r>
    </w:p>
    <w:p>
      <w:pPr>
        <w:spacing w:after="120" w:line="312"/>
      </w:pPr>
      <w:r>
        <w:rPr>
          <w:rFonts w:ascii="Times New Roman" w:cs="Times New Roman" w:eastAsia="Times New Roman" w:hAnsi="Times New Roman"/>
          <w:b w:val="false"/>
          <w:bCs w:val="false"/>
        </w:rPr>
        <w:t>Hình 2.2 mô tả triển khai trên một máy chủ bằng Docker Compose: ba container ứng dụng (frontend, backend, ai-service) trong mạng hmsai-network; cơ sở dữ liệu là container mysql (tùy chọn, profile local-db) hoặc MySQL thật đặt ngoài Docker (nét đứt). Nginx trong container frontend hiện chỉ lắng nghe HTTP cổng 80; HTTPS, khi cần, do reverse proxy hoặc nền tảng triển khai đảm nhiệm.</w:t>
      </w:r>
    </w:p>
    <w:p>
      <w:pPr>
        <w:keepNext/>
        <w:spacing w:after="60" w:before="60"/>
        <w:jc w:val="center"/>
      </w:pPr>
      <w:r>
        <w:drawing>
          <wp:inline distT="0" distB="0" distL="0" distR="0">
            <wp:extent cx="6124575" cy="6124575"/>
            <wp:effectExtent t="0" r="0" b="0" l="0"/>
            <wp:docPr id="1" name="/home/claude/img2/deployment.png" descr="/home/claude/img2/deployment.png" title="/home/claude/img2/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612457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2.2. Biểu đồ triển khai (Docker Compose: 3 dịch vụ ứng dụng, MySQL đóng gói tùy chọn hoặc MySQL thật)</w:t>
      </w:r>
    </w:p>
    <w:p>
      <w:pPr>
        <w:pStyle w:val="Heading1"/>
      </w:pPr>
      <w:r>
        <w:rPr>
          <w:rFonts w:ascii="Times New Roman" w:cs="Times New Roman" w:eastAsia="Times New Roman" w:hAnsi="Times New Roman"/>
        </w:rPr>
        <w:t>3. Công nghệ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3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Thành phần</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Công nghệ</w:t>
            </w:r>
          </w:p>
        </w:tc>
        <w:tc>
          <w:tcPr>
            <w:tcW w:type="dxa" w:w="4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Ghi chú</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React 19, Vite 8, Tailwind CSS 3 (biên dịch khi build, chạy được ngoại tuyến), Axios, qrcode.react 4.2 (vẽ mã QR VietQR tại trình duyệt); kiểm thử bằng Vitest và Testing Library, kiểm tra mã bằng oxlint</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Một trang (SPA), hai chế độ cổng công khai và không gian làm việc theo vai trò; không dùng router, chức năng mở bằng hộp thoại; token lưu ở localStorage; tự đăng xuất sau 15 phút không thao tác; mã truy cập phiên chat lưu ở sessionStorage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Java 17, Spring Boot 3.3.5, Spring Web, Spring Security, Spring Data JPA (Hibernate), Bean Validation, jjwt 0.12.6, springdoc-openapi 2.6, Spring Boot Actuator (chỉ endpoint health), Lombok</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Kiến trúc Controller – Service – Repository; DTO riêng cho từng API, không trả entity; Swagger UI tại /swagger-ui.html (tắt được bằng SWAGGER_ENABLED=false)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MySQL 8.0, Flyway (migration V1 đến V23), HikariCP</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Lược đồ ở Tài liệu 07 (23 bảng nghiệp vụ); Hibernate ở chế độ validate. Chạy trong container mysql (tùy chọn) hoặc MySQL thật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Dịch vụ AI</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Python 3.11, FastAPI 0.115, Uvicorn, Pydantic 2, scikit-learn 1.5 (TF-IDF và Naive Bayes, mô hình lưu bằng joblib), NumPy</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Xử lý tiếng Việt bằng bộ chuẩn hóa văn bản tự viết, không dùng thư viện tách từ ngoài; ảnh Docker tự huấn luyện mô hình khi build nên /health báo mlModelLoaded: true; chi tiết ở mục 8</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Xác thực và bảo mật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JWT ký HMAC (khóa JWT_SECRET), BCrypt, Spring Security, @PreAuthorize, CORS theo danh sách origin, mã truy cập phiên chat (HMAC-SHA256)</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Access token 30 phút, refresh token 7 ngày; mật khẩu lưu dạng băm BCrypt; tài khoản bị khóa mất hiệu lực token ngay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Thanh toán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Quy tắc BHYT và bảng giá nằm trong mã backend; mã VietQR do backend tự dựng theo chuẩn EMVCo và NAPAS 247 (lớp VietQrPayload), giao diện vẽ bằng qrcode.react</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 sinh thông tin chuyển khoản (số tiền, nội dung “MPH &lt;mã hóa đơn&gt;”, chuỗi VietQR qrPayload kèm mã kiểm tra CRC-16/CCITT-FALSE, cờ demo khi dùng tài khoản VietQR thử nghiệm); giao diện vẽ chuỗi này thành mã QR ngay trên trình duyệt nên không cần Internet, ảnh của img.vietqr.io chỉ là phương án dự phòng khi phản hồi thiếu qrPayload; không tích hợp cổng thanh toán, thu ngân kiểm tra tiền đã vào tài khoản rồi nhập mã giao dịch để xác nhận; phiếu thu in từ trình duyệt, backend không tạo tệp PDF</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Đóng gói và triển khai</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Docker, Docker Compose, Nginx (Alpine)</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Dockerfile nhiều giai đoạn; ba dịch vụ ứng dụng và MySQL tùy chọn (profile local-db); healthcheck cho backend (/actuator/health) và mysql; múi giờ Asia/Ho_Chi_Minh (biến TZ)</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CI</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GitHub, GitHub Actions</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Workflow ci.yml gồm 4 job: backend (mvn test), frontend (oxlint, vitest, build), ai-service (huấn luyện mô hình rồi pytest) và compose (docker compose config ở hai chế độ CSDL); chưa có bước đẩy ảnh Docker hay triển khai tự động (mục 11)</w:t>
            </w:r>
          </w:p>
        </w:tc>
      </w:tr>
    </w:tbl>
    <w:p>
      <w:pPr>
        <w:spacing w:after="120"/>
      </w:pPr>
    </w:p>
    <w:p>
      <w:pPr>
        <w:pStyle w:val="Heading1"/>
      </w:pPr>
      <w:r>
        <w:rPr>
          <w:rFonts w:ascii="Times New Roman" w:cs="Times New Roman" w:eastAsia="Times New Roman" w:hAnsi="Times New Roman"/>
        </w:rPr>
        <w:t>4. Cấu trúc mã nguồn</w:t>
      </w:r>
    </w:p>
    <w:p>
      <w:pPr>
        <w:pStyle w:val="Heading2"/>
      </w:pPr>
      <w:r>
        <w:rPr>
          <w:rFonts w:ascii="Times New Roman" w:cs="Times New Roman" w:eastAsia="Times New Roman" w:hAnsi="Times New Roman"/>
        </w:rPr>
        <w:t>4.1. Repo</w:t>
      </w:r>
    </w:p>
    <w:p>
      <w:pPr>
        <w:shd w:fill="F2F2F2" w:val="clear"/>
        <w:spacing w:after="0" w:line="260"/>
      </w:pPr>
      <w:r>
        <w:rPr>
          <w:rFonts w:ascii="Courier New" w:cs="Courier New" w:eastAsia="Courier New" w:hAnsi="Courier New"/>
          <w:sz w:val="20"/>
          <w:szCs w:val="20"/>
        </w:rPr>
        <w:t>/backend      Spring Boot 3.3 (Maven), mã nguồn com.hospital.hmsai, migration Flyway V1–V23</w:t>
      </w:r>
    </w:p>
    <w:p>
      <w:pPr>
        <w:shd w:fill="F2F2F2" w:val="clear"/>
        <w:spacing w:after="0" w:line="260"/>
      </w:pPr>
      <w:r>
        <w:rPr>
          <w:rFonts w:ascii="Courier New" w:cs="Courier New" w:eastAsia="Courier New" w:hAnsi="Courier New"/>
          <w:sz w:val="20"/>
          <w:szCs w:val="20"/>
        </w:rPr>
        <w:t>/frontend     React 19 + Vite, Dockerfile, nginx.conf</w:t>
      </w:r>
    </w:p>
    <w:p>
      <w:pPr>
        <w:shd w:fill="F2F2F2" w:val="clear"/>
        <w:spacing w:after="0" w:line="260"/>
      </w:pPr>
      <w:r>
        <w:rPr>
          <w:rFonts w:ascii="Courier New" w:cs="Courier New" w:eastAsia="Courier New" w:hAnsi="Courier New"/>
          <w:sz w:val="20"/>
          <w:szCs w:val="20"/>
        </w:rPr>
        <w:t>/ai-service   FastAPI: routers, services, models, train_model.py, mô hình .joblib</w:t>
      </w:r>
    </w:p>
    <w:p>
      <w:pPr>
        <w:shd w:fill="F2F2F2" w:val="clear"/>
        <w:spacing w:after="0" w:line="260"/>
      </w:pPr>
      <w:r>
        <w:rPr>
          <w:rFonts w:ascii="Courier New" w:cs="Courier New" w:eastAsia="Courier New" w:hAnsi="Courier New"/>
          <w:sz w:val="20"/>
          <w:szCs w:val="20"/>
        </w:rPr>
        <w:t>/scripts/db   01_create_database.sql (tạo CSDL thật), 02_lock_demo_accounts.sql</w:t>
      </w:r>
    </w:p>
    <w:p>
      <w:pPr>
        <w:shd w:fill="F2F2F2" w:val="clear"/>
        <w:spacing w:after="0" w:line="260"/>
      </w:pPr>
      <w:r>
        <w:rPr>
          <w:rFonts w:ascii="Courier New" w:cs="Courier New" w:eastAsia="Courier New" w:hAnsi="Courier New"/>
          <w:sz w:val="20"/>
          <w:szCs w:val="20"/>
        </w:rPr>
        <w:t>/docs         tài liệu phân tích thiết kế (SRS, use case, CSDL, kiến trúc và API)</w:t>
      </w:r>
    </w:p>
    <w:p>
      <w:pPr>
        <w:shd w:fill="F2F2F2" w:val="clear"/>
        <w:spacing w:after="0" w:line="260"/>
      </w:pPr>
      <w:r>
        <w:rPr>
          <w:rFonts w:ascii="Courier New" w:cs="Courier New" w:eastAsia="Courier New" w:hAnsi="Courier New"/>
          <w:sz w:val="20"/>
          <w:szCs w:val="20"/>
        </w:rPr>
        <w:t>docker-compose.yml   dựng frontend, backend, ai-service và mysql tùy chọn</w:t>
      </w:r>
    </w:p>
    <w:p>
      <w:pPr>
        <w:shd w:fill="F2F2F2" w:val="clear"/>
        <w:spacing w:after="0" w:line="260"/>
      </w:pPr>
      <w:r>
        <w:rPr>
          <w:rFonts w:ascii="Courier New" w:cs="Courier New" w:eastAsia="Courier New" w:hAnsi="Courier New"/>
          <w:sz w:val="20"/>
          <w:szCs w:val="20"/>
        </w:rPr>
        <w:t>.env.example         mẫu biến môi trường (tệp .env thật không đưa vào Git)</w:t>
      </w:r>
    </w:p>
    <w:p>
      <w:pPr>
        <w:shd w:fill="F2F2F2" w:val="clear"/>
        <w:spacing w:after="0" w:line="260"/>
      </w:pPr>
      <w:r>
        <w:rPr>
          <w:rFonts w:ascii="Courier New" w:cs="Courier New" w:eastAsia="Courier New" w:hAnsi="Courier New"/>
          <w:sz w:val="20"/>
          <w:szCs w:val="20"/>
        </w:rPr>
        <w:t>.github/workflows    ci.yml – quy trình CI</w:t>
      </w:r>
    </w:p>
    <w:p>
      <w:pPr>
        <w:spacing w:after="120"/>
      </w:pPr>
    </w:p>
    <w:p>
      <w:pPr>
        <w:pStyle w:val="Heading2"/>
      </w:pPr>
      <w:r>
        <w:rPr>
          <w:rFonts w:ascii="Times New Roman" w:cs="Times New Roman" w:eastAsia="Times New Roman" w:hAnsi="Times New Roman"/>
        </w:rPr>
        <w:t>4.2. Gói của backend</w:t>
      </w:r>
    </w:p>
    <w:p>
      <w:pPr>
        <w:spacing w:after="120" w:line="312"/>
      </w:pPr>
      <w:r>
        <w:rPr>
          <w:rFonts w:ascii="Times New Roman" w:cs="Times New Roman" w:eastAsia="Times New Roman" w:hAnsi="Times New Roman"/>
          <w:b w:val="false"/>
          <w:bCs w:val="false"/>
        </w:rPr>
        <w:t>Gói gốc com.hospital.hmsai. Mỗi module nghiệp vụ một gói con gồm controller, dto, entity, repository, service (và service/impl).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Gói</w:t>
            </w:r>
          </w:p>
        </w:tc>
        <w:tc>
          <w:tcPr>
            <w:tcW w:type="dxa" w:w="6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Nội dung</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common</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ApiResponse, ApiErrorResponse, GlobalExceptionHandler (xử lý lỗi toàn cục), các ngoại lệ nghiệp vụ, WorkingHours (giờ làm việc dùng chung)</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config, security</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SecurityConfig (chuỗi lọc bảo mật, CORS theo CORS_ALLOWED_ORIGINS, BCrypt), RestClientConfig (RestTemplate và thời gian chờ AI), SwaggerConfig; JwtAuthFilter (kiểm tra token và trạng thái tài khoản ở mỗi yêu cầu), JwtService, UserDetailsServiceImpl, SecurityService (kiểm tra quyền sở hữu dữ liệu bệnh nhân)</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auth, user</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Đăng ký, đăng nhập, làm mới token; quản lý tài khoản, vai trò, hồ sơ nhân viên và khoa (User, Role, StaffProfile, Department)</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 appointment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Hồ sơ bệnh nhân, dị ứng, bệnh án tóm tắt; lịch hẹn, khung giờ trống, chuyển trạng thái lịch</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clinical</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(visits), sinh hiệu, chẩn đoán, đơn thuốc, chỉ định và kết quả cận lâm sàng, kiểm tra an toàn đơn thuốc</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pharmacy</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mục thuốc, tồn kho, tương tác thuốc, cấp phát thuốc</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billing</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quy tắc BHYT và bảng giá, thu tiền, VietQR (lớp VietQrPayload dựng chuỗi mã QR), hủy và hoàn tiền, đối soát ca</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hr</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bạ nhân viên y tế, lịch trực</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reporting</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KPI, thống kê lượt khám, doanh thu, chẩn đoán phổ biến</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ChatController (phiên chat, tin nhắn), ChatAccessService (mã truy cập phiên chat), AiClinicalController (tương tác thuốc, dị ứng, gợi ý chẩn đoán); gọi AI Service, dự phòng nội bộ, ghi ai_clinical_suggestions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publicapi</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 công khai cho cổng thông tin: khoa, bác sĩ, đặt lịch không cần đăng nhập</w:t>
            </w:r>
          </w:p>
        </w:tc>
      </w:tr>
    </w:tbl>
    <w:p>
      <w:pPr>
        <w:spacing w:after="120"/>
      </w:pPr>
    </w:p>
    <w:p>
      <w:pPr>
        <w:pStyle w:val="Heading2"/>
      </w:pPr>
      <w:r>
        <w:rPr>
          <w:rFonts w:ascii="Times New Roman" w:cs="Times New Roman" w:eastAsia="Times New Roman" w:hAnsi="Times New Roman"/>
        </w:rPr>
        <w:t>4.3. Dịch vụ AI và giao diện</w:t>
      </w:r>
    </w:p>
    <w:p>
      <w:pPr>
        <w:pStyle w:val="ListParagraph"/>
        <w:numPr>
          <w:ilvl w:val="0"/>
          <w:numId w:val="2"/>
        </w:numPr>
        <w:spacing w:after="60" w:line="312"/>
      </w:pPr>
      <w:r>
        <w:rPr>
          <w:rFonts w:ascii="Times New Roman" w:cs="Times New Roman" w:eastAsia="Times New Roman" w:hAnsi="Times New Roman"/>
          <w:b w:val="false"/>
          <w:bCs w:val="false"/>
        </w:rPr>
        <w:t>ai-service: main.py (ứng dụng FastAPI, CORS, nạp mô hình khi khởi động), routers/ (health, chat, drug_interaction, diagnosis), services/ (chatbot_service, ml_triage_service, clinical_alert_service, diagnosis_suggestion_service, hospital_catalog, text_normalizer), models/ (mô hình dữ liệu Pydantic và tệp trained_triage_model.joblib), train_model.py (huấn luyện; Dockerfile chạy bước này khi build ảnh vì tệp .joblib không nằm trong Git), các tệp test_*.py (pytest).</w:t>
      </w:r>
    </w:p>
    <w:p>
      <w:pPr>
        <w:pStyle w:val="ListParagraph"/>
        <w:numPr>
          <w:ilvl w:val="0"/>
          <w:numId w:val="2"/>
        </w:numPr>
        <w:spacing w:after="60" w:line="312"/>
      </w:pPr>
      <w:r>
        <w:rPr>
          <w:rFonts w:ascii="Times New Roman" w:cs="Times New Roman" w:eastAsia="Times New Roman" w:hAnsi="Times New Roman"/>
          <w:b w:val="false"/>
          <w:bCs w:val="false"/>
        </w:rPr>
        <w:t>frontend: src/components (theo chức năng: home, layout, modals, clinical, billing, pharmacy, nurse, reception, hr, reporting, chat, workspace, common), src/services (Axios client và các lớp gọi API theo module), src/context (AuthContext, ToastContext), src/hooks, src/utils, src/tests (Vitest).</w:t>
      </w:r>
    </w:p>
    <w:p>
      <w:pPr>
        <w:pStyle w:val="Heading1"/>
      </w:pPr>
      <w:r>
        <w:rPr>
          <w:rFonts w:ascii="Times New Roman" w:cs="Times New Roman" w:eastAsia="Times New Roman" w:hAnsi="Times New Roman"/>
        </w:rPr>
        <w:t>5. Thiết kế bảo mật</w:t>
      </w:r>
    </w:p>
    <w:p>
      <w:pPr>
        <w:pStyle w:val="Heading2"/>
      </w:pPr>
      <w:r>
        <w:rPr>
          <w:rFonts w:ascii="Times New Roman" w:cs="Times New Roman" w:eastAsia="Times New Roman" w:hAnsi="Times New Roman"/>
        </w:rPr>
        <w:t>5.1. Xác thực</w:t>
      </w:r>
    </w:p>
    <w:p>
      <w:pPr>
        <w:pStyle w:val="ListParagraph"/>
        <w:numPr>
          <w:ilvl w:val="0"/>
          <w:numId w:val="2"/>
        </w:numPr>
        <w:spacing w:after="60" w:line="312"/>
      </w:pPr>
      <w:r>
        <w:rPr>
          <w:rFonts w:ascii="Times New Roman" w:cs="Times New Roman" w:eastAsia="Times New Roman" w:hAnsi="Times New Roman"/>
          <w:b w:val="false"/>
          <w:bCs w:val="false"/>
        </w:rPr>
        <w:t>Đăng nhập bằng tên đăng nhập và mật khẩu (POST /api/v1/auth/login); mật khẩu lưu dạng băm BCrypt. Mật khẩu của tài khoản đăng ký hoặc do quản trị viên tạo gồm 8–100 ký tự, có ít nhất một chữ hoa, một chữ thường và một chữ số. Bệnh nhân tự đăng ký (vai trò PATIENT, hệ thống tạo kèm hồ sơ bệnh nhân liên kết); nhân viên không tự đăng ký, tài khoản do Quản trị viên cấp.</w:t>
      </w:r>
    </w:p>
    <w:p>
      <w:pPr>
        <w:pStyle w:val="ListParagraph"/>
        <w:numPr>
          <w:ilvl w:val="0"/>
          <w:numId w:val="2"/>
        </w:numPr>
        <w:spacing w:after="60" w:line="312"/>
      </w:pPr>
      <w:r>
        <w:rPr>
          <w:rFonts w:ascii="Times New Roman" w:cs="Times New Roman" w:eastAsia="Times New Roman" w:hAnsi="Times New Roman"/>
          <w:b w:val="false"/>
          <w:bCs w:val="false"/>
        </w:rPr>
        <w:t>Sau đăng nhập, backend cấp cặp token JWT: access token sống 30 phút và refresh token sống 7 ngày. Token chỉ chứa tên đăng nhập (subject), thời điểm phát hành và hết hạn; vai trò được nạp từ cơ sở dữ liệu (bảng users, roles, user_roles) ở mỗi yêu cầu nên đổi vai trò có hiệu lực ngay. Frontend gửi access token trong tiêu đề Authorization: Bearer; khi nhận 401 thì gọi /auth/refresh-token một lần rồi gửi lại yêu cầu, làm mới thất bại thì đăng xuất. Frontend tự đăng xuất sau 15 phút không thao tác (cảnh báo trước 60 giây).</w:t>
      </w:r>
    </w:p>
    <w:p>
      <w:pPr>
        <w:pStyle w:val="ListParagraph"/>
        <w:numPr>
          <w:ilvl w:val="0"/>
          <w:numId w:val="2"/>
        </w:numPr>
        <w:spacing w:after="60" w:line="312"/>
      </w:pPr>
      <w:r>
        <w:rPr>
          <w:rFonts w:ascii="Times New Roman" w:cs="Times New Roman" w:eastAsia="Times New Roman" w:hAnsi="Times New Roman"/>
          <w:b w:val="false"/>
          <w:bCs w:val="false"/>
        </w:rPr>
        <w:t>Tài khoản bị khóa (users.status = LOCKED) không đăng nhập và không làm mới token được; access token đã cấp cũng mất hiệu lực ngay: JwtAuthFilter nạp lại tài khoản ở mỗi yêu cầu và chỉ thiết lập quyền khi tài khoản còn hoạt động, nên yêu cầu mang token cũ nhận 401. Quản trị viên khóa và mở khóa thủ công (PATCH /users/{id}/lock, /unlock) nhưng không tự khóa mình: khóa chính mình, đặt trạng thái LOCKED hoặc gỡ vai trò ADMIN của chính mình đều bị từ chối bằng 400 BUSINESS_ERROR. Thông báo sai thông tin đăng nhập không nêu rõ sai tên đăng nhập hay mật khẩu (AUTHENTICATION_ERROR). Chưa có cơ chế tự khóa sau nhiều lần đăng nhập sai (định hướng).</w:t>
      </w:r>
    </w:p>
    <w:p>
      <w:pPr>
        <w:pStyle w:val="ListParagraph"/>
        <w:numPr>
          <w:ilvl w:val="0"/>
          <w:numId w:val="2"/>
        </w:numPr>
        <w:spacing w:after="60" w:line="312"/>
      </w:pPr>
      <w:r>
        <w:rPr>
          <w:rFonts w:ascii="Times New Roman" w:cs="Times New Roman" w:eastAsia="Times New Roman" w:hAnsi="Times New Roman"/>
          <w:b w:val="false"/>
          <w:bCs w:val="false"/>
        </w:rPr>
        <w:t>Chưa có API đổi mật khẩu, khôi phục mật khẩu qua email và đăng xuất phía máy chủ (định hướng); hiện đăng xuất chỉ xóa token ở trình duyệt.</w:t>
      </w:r>
    </w:p>
    <w:p>
      <w:pPr>
        <w:pStyle w:val="Heading2"/>
      </w:pPr>
      <w:r>
        <w:rPr>
          <w:rFonts w:ascii="Times New Roman" w:cs="Times New Roman" w:eastAsia="Times New Roman" w:hAnsi="Times New Roman"/>
        </w:rPr>
        <w:t>5.2. Phân quyền (RBAC)</w:t>
      </w:r>
    </w:p>
    <w:p>
      <w:pPr>
        <w:spacing w:after="120" w:line="312"/>
      </w:pPr>
      <w:r>
        <w:rPr>
          <w:rFonts w:ascii="Times New Roman" w:cs="Times New Roman" w:eastAsia="Times New Roman" w:hAnsi="Times New Roman"/>
          <w:b w:val="false"/>
          <w:bCs w:val="false"/>
        </w:rPr>
        <w:t>Hệ thống có 6 vai trò lưu trong bảng roles (id, code, name) và user_roles (user_id, role_id): ADMIN (Quản trị viên), DOCTOR (Bác sĩ), NURSE (Điều dưỡng), PHARMACIST (Dược sĩ), RECEPTIONIST (Lễ tân - Kế toán) và PATIENT (Bệnh nhân). Hai vai trò Lễ tân và Kế toán trước đây tách riêng đã được gộp thành RECEPTIONIST theo migration V22: một người vừa tiếp đón, đặt lịch, vừa lập hóa đơn, thu viện phí, đối soát ca và xem báo cáo doanh thu; mã ACCOUNTANT không còn. Hoàn tiền hóa đơn đã thu vẫn chỉ dành cho Quản trị viên. Hệ thống không có bảng permissions hay mã quyền riêng: quyền khai báo trực tiếp ở từng API bằng chú thích @PreAuthorize (hasRole, hasAnyRole), bật bởi @EnableMethodSecurity. Ngoài ra SecurityConfig cho phép không cần đăng nhập với /api/v1/auth/**, /api/v1/public/**, /api/v1/chat/**, /actuator/health và tài liệu Swagger (tắt được bằng SWAGGER_ENABLED=false); riêng /api/v1/chat/** còn được kiểm tra mã truy cập phiên ở lớp controller (mục 5.3); mọi đường dẫn khác phải đăng nhập (anyRequest().authenticated()). Giao diện ẩn chức năng không thuộc vai trò nhưng không dựa vào đó để bảo mật; kiểm tra thật nằm ở backend, vi phạm trả 403.</w:t>
      </w:r>
    </w:p>
    <w:p>
      <w:pPr>
        <w:spacing w:after="120" w:line="312"/>
      </w:pPr>
      <w:r>
        <w:rPr>
          <w:rFonts w:ascii="Times New Roman" w:cs="Times New Roman" w:eastAsia="Times New Roman" w:hAnsi="Times New Roman"/>
          <w:b w:val="false"/>
          <w:bCs w:val="false"/>
        </w:rPr>
        <w:t>Với dữ liệu của chính bệnh nhân, backend kiểm tra thêm quyền sở hữu: SecurityService được gọi ngay trong biểu thức @PreAuthorize (isAppointmentOwner, isVisitPatient, isPrescriptionPatient, isLabOrderPatient) để người dùng chỉ có vai trò PATIENT chỉ truy cập được lịch hẹn, ca khám, đơn thuốc, chỉ định cận lâm sàng thuộc hồ sơ bệnh nhân gắn với tài khoản của mình; hồ sơ, dị ứng và hóa đơn được kiểm tra tương tự ở lớp controller và service. Bác sĩ chỉ được ghi chẩn đoán, kê đơn, chỉ định cận lâm sàng và hoàn tất những ca khám do mình phụ trách (isVisitDoctor); Quản trị viên không bị ràng buộc này. Ma trận dưới đây suy ra từ các quy tắc @PreAuthorize của 92 điểm cuối ở mục 7.</w:t>
      </w:r>
    </w:p>
    <w:p>
      <w:pPr>
        <w:spacing w:after="120" w:line="312"/>
      </w:pPr>
      <w:r>
        <w:rPr>
          <w:rFonts w:ascii="Times New Roman" w:cs="Times New Roman" w:eastAsia="Times New Roman" w:hAnsi="Times New Roman"/>
          <w:b w:val="false"/>
          <w:bCs w:val="false"/>
          <w:i/>
          <w:iCs/>
        </w:rPr>
        <w:t>Chú giải: BN Bệnh nhân (PATIENT), LT-KT Lễ tân - Kế toán (RECEPTIONIST), BS Bác sĩ (DOCTOR), ĐD Điều dưỡng (NURSE), DS Dược sĩ (PHARMACIST), QT Quản trị viên (ADMIN). ✓ được phép; ✓* chỉ với dữ liệu của chính mình (BN) hoặc ca khám do mình phụ trách (BS); ô trống là không được phép. Các chức năng công khai (không cần đăng nhập) ghi ✓ ở mọi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38"/>
        <w:gridCol w:w="800"/>
        <w:gridCol w:w="800"/>
        <w:gridCol w:w="800"/>
        <w:gridCol w:w="800"/>
        <w:gridCol w:w="800"/>
        <w:gridCol w:w="800"/>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Nhóm</w:t>
            </w:r>
          </w:p>
        </w:tc>
        <w:tc>
          <w:tcPr>
            <w:tcW w:type="dxa" w:w="3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Chức năng (API)</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BN</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LT-KT</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BS</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ĐD</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DS</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QT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Đăng ký (bệnh nhân), đăng nhập, làm mới token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lý tài khoản: danh sách, tạo, sửa, khóa, mở khóa (/users); không tự khóa hoặc tự gỡ quyền quản trị của chính mình</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Hồ sơ bệnh nhân</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Tìm kiếm hồ sơ (GET /patients)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chi tiết hồ sơ (GET /patients/{id})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sửa hồ sơ, nhập thẻ BHYT (POST /patients, PUT /patients/{id})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sửa hồ sơ của tôi (/patients/me)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Dị ứng</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thêm dị ứng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Xóa dị ứng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Đặt lịch (POST /appointments)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lịch hẹn của tôi (/appointments/me)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danh sách, theo bệnh nhân, theo bác sĩ</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chi tiết lịch hẹn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 khung giờ trống (available-slots)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Xác nhận lịch, cập nhật trạng thái (confirm, status)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Hủy lịch (cancel)</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Hoàn tất lịch hẹn (complete)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Cổng công khai</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khoa, bác sĩ; đặt lịch không cần đăng nhập (/public/*)</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ca khám, check-in (POST /visits)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danh sách ca khám (GET /visits)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chi tiết ca khám (GET /visits/{id})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sinh hiệu (PUT /visits/{id})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chẩn đoán; hoàn tất ca khám (PATCH …/complete)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thuốc</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Kê đơn (POST /visits/{id}/prescriptions)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đơn thuốc của ca khám</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Cận lâm sàng</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định cận lâm sàng (POST …/lab-orders)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chỉ định và kết quả</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Nhập kết quả (PUT /lab-orders/{id}/result)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 cứu danh mục thuốc (GET /drugs)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chi tiết thuốc, danh sách thuốc, danh mục tương tác</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tra tương tác theo danh sách thuốc</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Thêm thuốc, nhập, xuất, kiểm kê tồn kho; cảnh báo hết hạn, tồn thấp</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Cấp phát thuốc; lịch sử cấp phát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thông tin cấp phát của đơn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Viện phí</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Lập hóa đơn từ ca khám (POST /invoices/generate/{visitId})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Hàng chờ lập hóa đơn, danh sách hóa đơn, đối soát ca</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 tiền, mã QR, tính lại, hủy hóa đơn chưa thu</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hóa đơn (theo mã hóa đơn, theo ca khám)</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hóa đơn của tôi (/invoices/me)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Hoàn tiền hóa đơn đã thu (PATCH …/refund)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Chatbot: tạo phiên, gửi tin nhắn, đọc và đóng phiên (/chat/*); cần mã X-Chat-Token của phiên (hoặc là bệnh nhân chủ phiên, Quản trị viên)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phiên chat (GET /chat/sessions)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tra tương tác, dị ứng, an toàn đơn thuốc (/ai/clinical/…check-*)</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Gợi ý chẩn đoán ICD-10 (…/suggest-diagnosis)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lịch sử gợi ý AI của ca khám</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Nhân sự, lịch trực</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danh bạ nhân viên (GET /staff)</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chi tiết nhân viên (GET /staff/{id})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lịch trực (GET /schedules)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Xếp, hủy lịch trực (POST, DELETE /schedules)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Báo cáo</w:t>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KPI tổng quan, thống kê lượt khám</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Thống kê doanh thu (GET /reports/revenue)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Chẩn đoán phổ biến (GET /reports/top-diagnoses)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w:t>
            </w:r>
          </w:p>
        </w:tc>
      </w:tr>
    </w:tbl>
    <w:p>
      <w:pPr>
        <w:spacing w:after="120"/>
      </w:pPr>
    </w:p>
    <w:p>
      <w:pPr>
        <w:pStyle w:val="Heading2"/>
      </w:pPr>
      <w:r>
        <w:rPr>
          <w:rFonts w:ascii="Times New Roman" w:cs="Times New Roman" w:eastAsia="Times New Roman" w:hAnsi="Times New Roman"/>
        </w:rPr>
        <w:t>5.3. Bảo vệ dữ liệu và đường truyền</w:t>
      </w:r>
    </w:p>
    <w:p>
      <w:pPr>
        <w:pStyle w:val="ListParagraph"/>
        <w:numPr>
          <w:ilvl w:val="0"/>
          <w:numId w:val="2"/>
        </w:numPr>
        <w:spacing w:after="60" w:line="312"/>
      </w:pPr>
      <w:r>
        <w:rPr>
          <w:rFonts w:ascii="Times New Roman" w:cs="Times New Roman" w:eastAsia="Times New Roman" w:hAnsi="Times New Roman"/>
          <w:b w:val="false"/>
          <w:bCs w:val="false"/>
        </w:rPr>
        <w:t>Đường truyền: Nginx trong ảnh frontend chỉ lắng nghe HTTP cổng 80, chưa bật TLS; khi vận hành thật cần đặt reverse proxy hoặc dùng nền tảng kết thúc HTTPS phía trước (DEPLOYMENT.md có cấu hình Nginx mẫu).</w:t>
      </w:r>
    </w:p>
    <w:p>
      <w:pPr>
        <w:pStyle w:val="ListParagraph"/>
        <w:numPr>
          <w:ilvl w:val="0"/>
          <w:numId w:val="2"/>
        </w:numPr>
        <w:spacing w:after="60" w:line="312"/>
      </w:pPr>
      <w:r>
        <w:rPr>
          <w:rFonts w:ascii="Times New Roman" w:cs="Times New Roman" w:eastAsia="Times New Roman" w:hAnsi="Times New Roman"/>
          <w:b w:val="false"/>
          <w:bCs w:val="false"/>
        </w:rPr>
        <w:t>CORS: backend chỉ chấp nhận các origin liệt kê ở biến CORS_ALLOWED_ORIGINS (phân tách bằng dấu phẩy; mặc định trong application.yml là http://localhost:3000, http://127.0.0.1:3000 và http://localhost:5173, còn docker-compose mặc định hai origin đầu), các phương thức GET, POST, PUT, DELETE, PATCH, OPTIONS, tiêu đề Authorization, Content-Type, Accept, X-Chat-Token, bật credentials; yêu cầu từ origin lạ nhận 403. Khi triển khai tên miền thật phải đặt CORS_ALLOWED_ORIGINS bằng địa chỉ của giao diện (không dùng *).</w:t>
      </w:r>
    </w:p>
    <w:p>
      <w:pPr>
        <w:pStyle w:val="ListParagraph"/>
        <w:numPr>
          <w:ilvl w:val="0"/>
          <w:numId w:val="2"/>
        </w:numPr>
        <w:spacing w:after="60" w:line="312"/>
      </w:pPr>
      <w:r>
        <w:rPr>
          <w:rFonts w:ascii="Times New Roman" w:cs="Times New Roman" w:eastAsia="Times New Roman" w:hAnsi="Times New Roman"/>
          <w:b w:val="false"/>
          <w:bCs w:val="false"/>
        </w:rPr>
        <w:t>Phiên chat: chatbot dùng được khi chưa đăng nhập nhưng nội dung hội thoại là riêng tư, còn id phiên là số tăng dần nên không đủ làm chìa khóa. Khi tạo phiên (POST /chat/sessions) hoặc gửi tin nhắn nhanh (POST /chat/message), backend trả thêm sessionToken, là HMAC-SHA256 của id phiên ký bằng khóa JWT (ChatAccessService, không lưu cơ sở dữ liệu); client gửi lại mã ở tiêu đề X-Chat-Token cho mọi lần đọc, ghi, đóng phiên (frontend giữ mã trong sessionStorage, khóa hms_chat_tokens). Truy cập phiên đã tồn tại chỉ được khi mã đúng, hoặc là bệnh nhân chủ phiên (đã đăng nhập), hoặc là Quản trị viên; còn lại trả 403 ACCESS_DENIED; id chưa tồn tại thì tạo phiên mới. Danh sách phiên GET /chat/sessions chỉ dành cho Quản trị viên (tất cả hoặc theo patientId) và bệnh nhân (chỉ của mình). Trường patientId do client gửi bị bỏ qua: bệnh nhân đăng nhập luôn gắn hồ sơ của chính mình, chỉ Quản trị viên chỉ định được.</w:t>
      </w:r>
    </w:p>
    <w:p>
      <w:pPr>
        <w:pStyle w:val="ListParagraph"/>
        <w:numPr>
          <w:ilvl w:val="0"/>
          <w:numId w:val="2"/>
        </w:numPr>
        <w:spacing w:after="60" w:line="312"/>
      </w:pPr>
      <w:r>
        <w:rPr>
          <w:rFonts w:ascii="Times New Roman" w:cs="Times New Roman" w:eastAsia="Times New Roman" w:hAnsi="Times New Roman"/>
          <w:b w:val="false"/>
          <w:bCs w:val="false"/>
        </w:rPr>
        <w:t>Thông tin nhân viên: GET /staff và GET /staff/{id} (email, số điện thoại, số chứng chỉ hành nghề) chỉ dành cho Quản trị viên, Lễ tân - Kế toán, Bác sĩ, Điều dưỡng, Dược sĩ; bệnh nhân và khách chỉ thấy danh sách bác sĩ rút gọn của API công khai.</w:t>
      </w:r>
    </w:p>
    <w:p>
      <w:pPr>
        <w:pStyle w:val="ListParagraph"/>
        <w:numPr>
          <w:ilvl w:val="0"/>
          <w:numId w:val="2"/>
        </w:numPr>
        <w:spacing w:after="60" w:line="312"/>
      </w:pPr>
      <w:r>
        <w:rPr>
          <w:rFonts w:ascii="Times New Roman" w:cs="Times New Roman" w:eastAsia="Times New Roman" w:hAnsi="Times New Roman"/>
          <w:b w:val="false"/>
          <w:bCs w:val="false"/>
        </w:rPr>
        <w:t>Kiểm tra dữ liệu đầu vào ở backend bằng Bean Validation (@Valid, lỗi trả 400 VALIDATION_ERROR) và dùng truy vấn tham số hóa (Spring Data JPA) để chống SQL injection; giao diện React không chèn HTML thô (không dùng dangerouslySetInnerHTML) để chống XSS.</w:t>
      </w:r>
    </w:p>
    <w:p>
      <w:pPr>
        <w:pStyle w:val="ListParagraph"/>
        <w:numPr>
          <w:ilvl w:val="0"/>
          <w:numId w:val="2"/>
        </w:numPr>
        <w:spacing w:after="60" w:line="312"/>
      </w:pPr>
      <w:r>
        <w:rPr>
          <w:rFonts w:ascii="Times New Roman" w:cs="Times New Roman" w:eastAsia="Times New Roman" w:hAnsi="Times New Roman"/>
          <w:b w:val="false"/>
          <w:bCs w:val="false"/>
        </w:rPr>
        <w:t>Hiển thị tối thiểu thông tin cần thiết cho từng vai trò: API công khai /public/doctors không trả email, số điện thoại, số chứng chỉ hành nghề; giao diện che một phần số điện thoại, CCCD, email (SensitiveMask) và chỉ hiện đầy đủ khi người dùng yêu cầu.</w:t>
      </w:r>
    </w:p>
    <w:p>
      <w:pPr>
        <w:pStyle w:val="ListParagraph"/>
        <w:numPr>
          <w:ilvl w:val="0"/>
          <w:numId w:val="2"/>
        </w:numPr>
        <w:spacing w:after="60" w:line="312"/>
      </w:pPr>
      <w:r>
        <w:rPr>
          <w:rFonts w:ascii="Times New Roman" w:cs="Times New Roman" w:eastAsia="Times New Roman" w:hAnsi="Times New Roman"/>
          <w:b w:val="false"/>
          <w:bCs w:val="false"/>
        </w:rPr>
        <w:t>Kết quả cận lâm sàng lưu dạng chữ (resultText) kèm đường dẫn tệp tùy chọn (resultFileUrl) do người nhập cung cấp; hệ thống chưa nhận tải tệp lên nên chưa có kiểm tra định dạng và dung lượng tệp (định hướng).</w:t>
      </w:r>
    </w:p>
    <w:p>
      <w:pPr>
        <w:pStyle w:val="ListParagraph"/>
        <w:numPr>
          <w:ilvl w:val="0"/>
          <w:numId w:val="2"/>
        </w:numPr>
        <w:spacing w:after="60" w:line="312"/>
      </w:pPr>
      <w:r>
        <w:rPr>
          <w:rFonts w:ascii="Times New Roman" w:cs="Times New Roman" w:eastAsia="Times New Roman" w:hAnsi="Times New Roman"/>
          <w:b w:val="false"/>
          <w:bCs w:val="false"/>
        </w:rPr>
        <w:t>Giới hạn tần suất (rate limit) cho đăng nhập và API AI chưa triển khai (định hướng).</w:t>
      </w:r>
    </w:p>
    <w:p>
      <w:pPr>
        <w:pStyle w:val="ListParagraph"/>
        <w:numPr>
          <w:ilvl w:val="0"/>
          <w:numId w:val="2"/>
        </w:numPr>
        <w:spacing w:after="60" w:line="312"/>
      </w:pPr>
      <w:r>
        <w:rPr>
          <w:rFonts w:ascii="Times New Roman" w:cs="Times New Roman" w:eastAsia="Times New Roman" w:hAnsi="Times New Roman"/>
          <w:b w:val="false"/>
          <w:bCs w:val="false"/>
        </w:rPr>
        <w:t>Bí mật cấu hình (JWT_SECRET, MYSQL_PASSWORD, LLM_API_KEY, tài khoản VietQR) nằm trong biến môi trường hoặc tệp .env (bị .gitignore chặn), không đưa vào Git; docker-compose bắt buộc có JWT_SECRET (thiếu thì không khởi động). Tài khoản mẫu có mật khẩu công khai chỉ dùng cho phát triển và demo; khi dùng MySQL thật phải chạy scripts/db/02_lock_demo_accounts.sql. Tài liệu API (Swagger UI, /v3/api-docs) mặc định công khai; đặt SWAGGER_ENABLED=false để tắt hẳn khi dùng CSDL thật. Tài khoản nhận VietQR (VIETQR_*) là tài khoản ngân hàng thật của chủ dự án, lấy từ ảnh QR.jpg và chỉ đặt trong .env; quét mã QR bằng ứng dụng ngân hàng sẽ chuyển TIỀN THẬT vào tài khoản đó, nên khi diễn tập chỉ trình chiếu mã, không xác nhận chuyển; muốn thử mã QR an toàn thì đặt VIETQR_DEMO=true với tài khoản giả (giao diện hiện cảnh báo “Tài khoản DEMO”).</w:t>
      </w:r>
    </w:p>
    <w:p>
      <w:pPr>
        <w:pStyle w:val="ListParagraph"/>
        <w:numPr>
          <w:ilvl w:val="0"/>
          <w:numId w:val="2"/>
        </w:numPr>
        <w:spacing w:after="60" w:line="312"/>
      </w:pPr>
      <w:r>
        <w:rPr>
          <w:rFonts w:ascii="Times New Roman" w:cs="Times New Roman" w:eastAsia="Times New Roman" w:hAnsi="Times New Roman"/>
          <w:b w:val="false"/>
          <w:bCs w:val="false"/>
        </w:rPr>
        <w:t>Đã xử lý trong đợt siết quyền truy cập (có kiểm thử ChatAccessControlTest, AccessHardeningTest): giới hạn CORS theo danh sách origin, mã truy cập phiên chat, token của tài khoản bị khóa mất hiệu lực ngay, hạn chế GET /staff/{id} theo vai trò nhân viên, chặn quản trị viên tự khóa mình.</w:t>
      </w:r>
    </w:p>
    <w:p>
      <w:pPr>
        <w:pStyle w:val="ListParagraph"/>
        <w:numPr>
          <w:ilvl w:val="0"/>
          <w:numId w:val="2"/>
        </w:numPr>
        <w:spacing w:after="60" w:line="312"/>
      </w:pPr>
      <w:r>
        <w:rPr>
          <w:rFonts w:ascii="Times New Roman" w:cs="Times New Roman" w:eastAsia="Times New Roman" w:hAnsi="Times New Roman"/>
          <w:b w:val="false"/>
          <w:bCs w:val="false"/>
        </w:rPr>
        <w:t>Rủi ro còn lại: (1) chưa giới hạn tần suất và chưa tự khóa tài khoản khi đăng nhập sai nhiều lần; (2) JWT lưu ở localStorage của trình duyệt nên một lỗ hổng XSS có thể lấy được token; (3) sessionToken không có thời hạn và không thu hồi riêng từng phiên, chỉ đổi JWT_SECRET mới vô hiệu hóa mọi mã (và mọi JWT); (4) Nginx trong ảnh frontend chưa có TLS; (5) tài khoản mẫu và Swagger mặc định công khai cho tới khi cấu hình theo môi trường vận hành thật; (6) mã VietQR chuyển tiền thật vào tài khoản đã cấu hình và hệ thống chưa có xác nhận tự động (webhook), nên thu ngân phải kiểm tra tiền đã vào tài khoản trước khi nhập mã giao dịch.</w:t>
      </w:r>
    </w:p>
    <w:p>
      <w:pPr>
        <w:pStyle w:val="Heading2"/>
      </w:pPr>
      <w:r>
        <w:rPr>
          <w:rFonts w:ascii="Times New Roman" w:cs="Times New Roman" w:eastAsia="Times New Roman" w:hAnsi="Times New Roman"/>
        </w:rPr>
        <w:t>5.4. Nhật ký và kiểm toán</w:t>
      </w:r>
    </w:p>
    <w:p>
      <w:pPr>
        <w:spacing w:after="120" w:line="312"/>
      </w:pPr>
      <w:r>
        <w:rPr>
          <w:rFonts w:ascii="Times New Roman" w:cs="Times New Roman" w:eastAsia="Times New Roman" w:hAnsi="Times New Roman"/>
          <w:b w:val="false"/>
          <w:bCs w:val="false"/>
        </w:rPr>
        <w:t>Hệ thống chưa có bảng audit_logs tổng quát (định hướng). Các dấu vết hiện có: (1) ai_clinical_suggestions lưu mọi cảnh báo và gợi ý AI theo ca khám (loại DRUG_INTERACTION, ALLERGY_ALERT, DIAGNOSIS_SUGGESTION, ảnh chụp đầu vào, kết quả, độ tin cậy, thời điểm); (2) prescriptions.override_reason lưu lý do bác sĩ xác nhận kê đơn dù có cảnh báo nghiêm trọng; (3) invoices lưu thu ngân (cashier_id, cashier_name), thời điểm thu, người hủy hoặc hoàn tiền (voided_by), thời điểm và lý do; (4) dispenses lưu người cấp phát (dispensed_by) và thời điểm; (5) nhật ký ứng dụng (SLF4J) ghi đăng nhập, khóa tài khoản, thu tiền, hủy hóa đơn, cấp phát; không ghi mật khẩu hay token.</w:t>
      </w:r>
    </w:p>
    <w:p>
      <w:pPr>
        <w:pStyle w:val="Heading1"/>
      </w:pPr>
      <w:r>
        <w:rPr>
          <w:rFonts w:ascii="Times New Roman" w:cs="Times New Roman" w:eastAsia="Times New Roman" w:hAnsi="Times New Roman"/>
        </w:rPr>
        <w:t>6. Quy ước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Nội dung</w:t>
            </w:r>
          </w:p>
        </w:tc>
        <w:tc>
          <w:tcPr>
            <w:tcW w:type="dxa" w:w="7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Quy ước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Địa chỉ gốc</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 cho backend (cổng 8080). AI Service dùng /api/v1/ai/... trên cổng 8000 và chỉ backend gọi trong mạng nội bộ. Tài liệu API tự sinh: Swagger UI /swagger-ui.html, OpenAPI JSON /v3/api-docs (tắt bằng SWAGGER_ENABLED=false). Kiểm tra sức khỏe: GET /actuator/health (không có tiền tố /api/v1).</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Định dạng</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JSON UTF-8; trường camelCase (riêng các API AI lâm sàng dùng snake_case theo hợp đồng với AI Service); trường null bị bỏ khỏi phản hồi; ngày yyyy-MM-dd; thời gian ISO 8601 không kèm múi giờ (ví dụ 2026-10-12T09:00:00; riêng DTO chat dùng yyyy-MM-dd HH:mm:ss), máy chủ dùng múi giờ Asia/Ho_Chi_Minh; tiền là số thập phân đơn vị đồng.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Phản hồi thành công</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{"success": true, "data": ..., "message": "..."}; data là đối tượng, danh sách, trang (Page) hoặc null.</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Xác thực</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Authorization: Bearer &lt;accessToken&gt;, trừ nhóm công khai: /auth/**, /public/**, /chat/**, /actuator/health và tài liệu Swagger.</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truy cập phiên chat</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Tiêu đề X-Chat-Token: mã sessionToken do backend trả khi tạo phiên chat hoặc gửi tin nhắn nhanh; áp dụng cho các API /chat/** theo phiên. Thiếu hoặc sai mã (và không phải chủ phiên hay Quản trị viên) thì trả 403 ACCESS_DENIED.</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CORS</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các origin trong CORS_ALLOWED_ORIGINS; tiêu đề cho phép Authorization, Content-Type, Accept, X-Chat-Token; bật credentials; origin lạ nhận 403.</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Phân trang</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Spring Data: page (từ 0), size (mặc định 20), sort=trường,asc|desc; riêng GET /users dùng page, size, sortBy, sortDir. Kết quả trong data là đối tượng Page: content, totalElements, totalPages, number, size... Một số API danh sách chỉ nhận limit và trả mảng.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Đường dẫn</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từ số nhiều, kebab-case; hành động đặc biệt dùng động từ ở cuối (confirm, cancel, complete, dispense, pay, refund, lock, check-safety); PUT dùng để cập nhật, PATCH để chuyển trạng thái.</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trạng thái</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200 thành công (kể cả xóa; không dùng 204), 201 tạo mới, 400 dữ liệu sai hoặc vi phạm quy tắc nghiệp vụ, 401 chưa đăng nhập, token hết hạn hoặc tài khoản đã bị khóa (không kèm nội dung JSON), 403 không đủ quyền hoặc origin không được phép (CORS), 404 không tìm thấy, 409 trùng dữ liệu hoặc xung đột đồng thời, 500 lỗi hệ thống.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Định dạng lỗi</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{"success": false, "errorCode": "...", "message": "...", "details": ["..."]}; details chỉ có khi có danh sách lỗi theo trường hoặc cảnh báo kê đơn.</w:t>
            </w:r>
          </w:p>
        </w:tc>
      </w:tr>
    </w:tbl>
    <w:p>
      <w:pPr>
        <w:spacing w:after="120"/>
      </w:pPr>
    </w:p>
    <w:p>
      <w:pPr>
        <w:spacing w:after="120" w:line="312"/>
      </w:pPr>
      <w:r>
        <w:rPr>
          <w:rFonts w:ascii="Times New Roman" w:cs="Times New Roman" w:eastAsia="Times New Roman" w:hAnsi="Times New Roman"/>
          <w:b w:val="false"/>
          <w:bCs w:val="false"/>
        </w:rPr>
        <w:t>Mã lỗi nghiệp vụ (trường errorCode của phản hồi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438"/>
      </w:tblGrid>
      <w:tr>
        <w:trPr>
          <w:cantSplit/>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Mã</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HTTP</w:t>
            </w:r>
          </w:p>
        </w:tc>
        <w:tc>
          <w:tcPr>
            <w:tcW w:type="dxa" w:w="5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Ý nghĩa</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VALIDATION_ERROR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400</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Dữ liệu đầu vào không hợp lệ (details là danh sách thông báo theo trường)</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BUSINESS_ERROR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400</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 phạm quy tắc nghiệp vụ, message nêu lý do (trùng lịch của bác sĩ hoặc bệnh nhân, ca khám chưa hoàn tất, đơn đã cấp phát, thiếu tồn kho, sai trạng thái hóa đơn, tài khoản bị khóa, quản trị viên tự khóa tài khoản của chính mình...)</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PRESCRIPTION_SAFETY_BLOCK</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400</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thuốc có tương tác SEVERE hoặc dị ứng SEVERE, MODERATE; gửi lại kèm overrideReason để bác sĩ xác nhận kê đơn; details là danh sách cảnh báo</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MALFORMED_REQUEST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400</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Nội dung JSON sai định dạng hoặc giá trị enum không hợp lệ</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INVALID_PARAMETER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400</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Tham số đường dẫn hoặc query sai kiểu hoặc thiếu</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AUTHENTICATION_ERROR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401</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Sai tên đăng nhập hoặc mật khẩu</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ACCESS_DENIED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403</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đủ quyền truy cập (sai vai trò hoặc không phải dữ liệu của mình; thiếu hoặc sai mã X-Chat-Token của phiên chat)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NOT_FOUND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404</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tìm thấy đối tượng (message nêu loại và mã)</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DUPLICATE_RESOURCE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409</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Trùng dữ liệu duy nhất: tên đăng nhập, email, CCCD, tên dị ứng, mã giao dịch</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CONCURRENT_UPDATE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409</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Hai thao tác cùng cập nhật một bản ghi (khóa lạc quan @Version, ví dụ hai thu ngân cùng thu một hóa đơn) hoặc không lấy được khóa bản ghi; tải lại rồi thử lại</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DATA_CONFLICT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409</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 phạm ràng buộc dữ liệu trong cơ sở dữ liệu (khóa duy nhất, khóa ngoại)</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INTERNAL_ERROR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500</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Lỗi hệ thống không lường trước; không lộ chi tiết nội bộ</w:t>
            </w:r>
          </w:p>
        </w:tc>
      </w:tr>
    </w:tbl>
    <w:p>
      <w:pPr>
        <w:spacing w:after="120"/>
      </w:pPr>
    </w:p>
    <w:p>
      <w:pPr>
        <w:pStyle w:val="Heading1"/>
      </w:pPr>
      <w:r>
        <w:rPr>
          <w:rFonts w:ascii="Times New Roman" w:cs="Times New Roman" w:eastAsia="Times New Roman" w:hAnsi="Times New Roman"/>
        </w:rPr>
        <w:t>7. Danh mục API của backend</w:t>
      </w:r>
    </w:p>
    <w:p>
      <w:pPr>
        <w:spacing w:after="120" w:line="312"/>
      </w:pPr>
      <w:r>
        <w:rPr>
          <w:rFonts w:ascii="Times New Roman" w:cs="Times New Roman" w:eastAsia="Times New Roman" w:hAnsi="Times New Roman"/>
          <w:b w:val="false"/>
          <w:bCs w:val="false"/>
        </w:rPr>
        <w:t>Mục này liệt kê toàn bộ 92 API REST của backend, nhóm theo module và đối chiếu từng điểm cuối với lớp controller. Cột “Vai trò” dùng ký hiệu của mục 5.2 (BN, LT-KT, BS, ĐD, DS, QT); “Công khai” là không cần đăng nhập; “Mọi vai trò” là mọi người dùng đã đăng nhập; “(của mình)” là chỉ dữ liệu của chính bệnh nhân hoặc ca khám do bác sĩ phụ trách. Đường dẫn đầy đủ có tiền tố /api/v1. “Mã phiên” là yêu cầu kèm tiêu đề X-Chat-Token hợp lệ của phiên chat (người dùng cũng được truy cập khi là bệnh nhân chủ phiên hoặc Quản trị viên). Ngoài 92 API nghiệp vụ, Spring Boot Actuator cung cấp GET /actuator/health (công khai, trả {"status":"UP"}, không lộ chi tiết; chỉ endpoint health được mở). Liên hệ với use case xem Tài liệu 06; bản đặc tả OpenAPI chi tiết (lược đồ yêu cầu và phản hồi) sinh từ mã tại /v3/api-docs.</w:t>
      </w:r>
    </w:p>
    <w:p>
      <w:pPr>
        <w:pStyle w:val="Heading2"/>
      </w:pPr>
      <w:r>
        <w:rPr>
          <w:rFonts w:ascii="Times New Roman" w:cs="Times New Roman" w:eastAsia="Times New Roman" w:hAnsi="Times New Roman"/>
        </w:rPr>
        <w:t>7.1. Xác thực và quản trị tài khoản (auth,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3300"/>
        <w:gridCol w:w="1400"/>
        <w:gridCol w:w="3988"/>
      </w:tblGrid>
      <w:tr>
        <w:trPr>
          <w:cantSplit/>
          <w:tblHeader/>
        </w:trPr>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Phương thức</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Đường dẫn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Vai trò</w:t>
            </w:r>
          </w:p>
        </w:tc>
        <w:tc>
          <w:tcPr>
            <w:tcW w:type="dxa" w:w="39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 tham số, kết quả và lỗi chính</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/api/v1/auth/register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Công khai</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Đăng ký tài khoản bệnh nhân (vai trò PATIENT) và tự tạo hồ sơ bệnh nhân liên kết. Body: username (3–50 ký tự), password (8–100 ký tự, có chữ hoa, chữ thường, chữ số), fullName, email, phone. Trả 201 kèm accessToken, refreshToken, user. Lỗi: 400 dữ liệu sai; 409 trùng tên đăng nhập hoặc email.</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/api/v1/auth/login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Công khai</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Đăng nhập. Body: username, password. Trả accessToken (30 phút), refreshToken (7 ngày), tokenType, expiresIn, user {id, username, fullName, email, roles}. Lỗi: 401 sai tên đăng nhập hoặc mật khẩu; 400 tài khoản bị khóa.</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/api/v1/auth/refresh-token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Công khai</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Cấp access token mới từ refreshToken (giữ nguyên refresh token). Lỗi 400 nếu refresh token sai, hết hạn hoặc tài khoản đã bị khóa.</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/api/v1/users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tài khoản có phân trang. Query: page, size, sortBy (mặc định createdAt), sortDir (asc/desc), search (tìm theo tên).</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/api/v1/users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tài khoản cho nhân viên hoặc bệnh nhân. Body: username, password, fullName, email, phone, roleCodes (ít nhất 1 mã trong ADMIN, DOCTOR, NURSE, PHARMACIST, RECEPTIONIST, PATIENT), staffProfile {departmentId, specialty, licenseNo}. Trả 201; 409 trùng tên đăng nhập hoặc email; 404 vai trò không tồn tại.</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/api/v1/users/{id}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 tiết tài khoản kèm vai trò và hồ sơ nhân viên (không bao giờ trả mật khẩu băm). 404 nếu không tìm thấy.</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PUT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/api/v1/users/{id}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Cập nhật tài khoản; chỉ trường được gửi mới đổi: fullName, email, phone, status (ACTIVE hoặc LOCKED), roleCodes, staffProfile. 409 trùng email. Quản trị viên không được tự đặt LOCKED hoặc tự gỡ vai trò ADMIN của chính mình (400 BUSINESS_ERROR).</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/api/v1/users/{id}/lock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tài khoản (users.status = LOCKED): không đăng nhập và không làm mới token được; token đã cấp mất hiệu lực ngay (401). Quản trị viên không tự khóa chính mình (400 BUSINESS_ERROR).</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/api/v1/users/{id}/unlock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Mở khóa tài khoản.</w:t>
            </w:r>
          </w:p>
        </w:tc>
      </w:tr>
    </w:tbl>
    <w:p>
      <w:pPr>
        <w:spacing w:after="120"/>
      </w:pPr>
    </w:p>
    <w:p>
      <w:pPr>
        <w:pStyle w:val="Heading2"/>
      </w:pPr>
      <w:r>
        <w:rPr>
          <w:rFonts w:ascii="Times New Roman" w:cs="Times New Roman" w:eastAsia="Times New Roman" w:hAnsi="Times New Roman"/>
        </w:rPr>
        <w:t>7.2. Bệnh nhân, lịch hẹn và cổng thông tin công khai (patient, appointment, publicapi)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3300"/>
        <w:gridCol w:w="1400"/>
        <w:gridCol w:w="3988"/>
      </w:tblGrid>
      <w:tr>
        <w:trPr>
          <w:cantSplit/>
          <w:tblHeader/>
        </w:trPr>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Phương thức</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Đường dẫn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Vai trò</w:t>
            </w:r>
          </w:p>
        </w:tc>
        <w:tc>
          <w:tcPr>
            <w:tcW w:type="dxa" w:w="39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 tham số, kết quả và lỗi chính</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/api/v1/patients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Tìm bệnh nhân theo từ khóa (tên, số điện thoại hoặc mã bệnh nhân). Query: keyword, page, size, sort (mặc định 20 bản ghi, theo createdAt).</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/api/v1/patients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hồ sơ bệnh nhân, mã tự sinh dạng BN-yyMMdd-nnn. Body: fullName (bắt buộc), dob, gender, nationalId, address, phone, bloodType, insuranceNumber (15 ký tự), insuranceValidFrom, insuranceValidTo. Trả 201; 409 trùng CCCD; 400 hạn thẻ BHYT sai.</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/api/v1/patients/{id}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 tiết hồ sơ bệnh nhân. Bệnh nhân chỉ xem được hồ sơ của mình (403 nếu xem hồ sơ người khác); 404 nếu không có.</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PUT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/api/v1/patients/{id}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Cập nhật hồ sơ bệnh nhân (cùng các trường như khi tạo, trường nào gửi thì đổi); đây là nơi nhập thẻ BHYT. 409 trùng CCCD.</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/api/v1/patients/me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Hồ sơ bệnh nhân gắn với tài khoản đang đăng nhập. 404 nếu tài khoản chưa liên kết hồ sơ.</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PUT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/api/v1/patients/me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tự cập nhật thông tin cá nhân (họ tên, ngày sinh, giới tính, CCCD, địa chỉ, SĐT, nhóm máu). Thẻ BHYT do lễ tân cập nhật, không nhận từ bệnh nhân.</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/api/v1/patients/{id}/allergies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BS, ĐD</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dị ứng của bệnh nhân. Bệnh nhân chỉ xem của mình (403).</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/api/v1/patients/{id}/allergies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BS, ĐD</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Thêm dị ứng. Body: allergen (bắt buộc), severity (MILD, MODERATE, SEVERE), note. Trả 201; 409 nếu trùng tên dị ứng đã có (không phân biệt hoa thường, dấu).</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DELETE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/api/v1/patients/{id}/allergies/{allergyId}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ĐD</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Xóa dị ứng. Bệnh nhân không tự xóa được dị ứng đã ghi nhận (dữ liệu an toàn kê đơn).</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/api/v1/appointments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Đặt lịch khám. Body: patientId (bắt buộc với lễ tân và quản trị viên; với bệnh nhân bị thay bằng hồ sơ của chính mình), doctorId (staff_profiles.id), departmentId, scheduledAt (tương lai, đúng khung giờ làm việc), symptom, notes, source (PATIENT, RECEPTIONIST, AI_CHATBOT). Trả 201; 400 bác sĩ hoặc bệnh nhân đã có lịch trùng giờ, giờ không hợp lệ; 404 không thấy bệnh nhân, bác sĩ, khoa.</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/api/v1/appointments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lịch hẹn, phân trang (mặc định 20, sắp theo scheduledAt giảm dần).</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/api/v1/appointments/{id}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 tiết lịch hẹn. Bệnh nhân chỉ xem lịch của mình (403).</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/api/v1/appointments/me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của bệnh nhân đang đăng nhập, phân trang.</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/api/v1/appointments/patient/{patientId}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của một bệnh nhân, phân trang.</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/api/v1/appointments/doctor/{doctorId}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của một bác sĩ (doctorId là staff_profiles.id), phân trang.</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/api/v1/appointments/available-slots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Khung giờ khám (30 phút, theo giờ làm việc theo mùa) của một bác sĩ trong một ngày. Query: doctorId, date (yyyy-MM-dd). Trả availableSlots (còn trống, chưa qua giờ) và bookedSlots; 404 nếu không có bác sĩ.</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/api/v1/appointments/{id}/confirm</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Xác nhận lịch hẹn: BOOKED → CONFIRMED.</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/api/v1/appointments/{id}/cancel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Hủy lịch hẹn, query reason (tùy chọn). Bệnh nhân chỉ hủy lịch của mình. 400 nếu lịch đã hủy, đã hoàn tất hoặc đang có lượt khám IN_PROGRESS.</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/api/v1/appointments/{id}/complete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Hoàn tất lịch hẹn (CONFIRMED → COMPLETED); chỉ khi lượt khám tương ứng đã được bác sĩ hoàn tất (400).</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/api/v1/appointments/{id}/status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Chuyển trạng thái. Body: status, reason. Luồng hợp lệ: BOOKED → CONFIRMED, CANCELLED, NO_SHOW; CONFIRMED → COMPLETED, CANCELLED, NO_SHOW. NO_SHOW chỉ đặt được sau giờ hẹn và khi bệnh nhân chưa có lượt khám. Trạng thái cuối không đổi được (400).</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/api/v1/public/departments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Công khai</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khoa phòng (id, name) cho cổng thông tin.</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/api/v1/public/doctors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Công khai</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bác sĩ và dược sĩ hiển thị công khai: id (staff_profiles.id dùng khi đặt lịch), username, fullName, departmentId, specialty, canBook. Không trả email, số điện thoại, số chứng chỉ hành nghề.</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/api/v1/public/appointments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Công khai</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Đặt lịch khám không cần đăng nhập. Body: fullName, phone, departmentId, doctorId (tùy chọn; bỏ trống thì tự phân công bác sĩ còn trống của khoa), scheduledAt, symptom, notes. Tìm hồ sơ theo họ tên và SĐT, chưa có thì tạo mới. Trả 201; 400 giờ không hợp lệ, trùng lịch, bác sĩ không thuộc khoa; 404.</w:t>
            </w:r>
          </w:p>
        </w:tc>
      </w:tr>
    </w:tbl>
    <w:p>
      <w:pPr>
        <w:spacing w:after="120"/>
      </w:pPr>
    </w:p>
    <w:p>
      <w:pPr>
        <w:pStyle w:val="Heading2"/>
      </w:pPr>
      <w:r>
        <w:rPr>
          <w:rFonts w:ascii="Times New Roman" w:cs="Times New Roman" w:eastAsia="Times New Roman" w:hAnsi="Times New Roman"/>
        </w:rPr>
        <w:t>7.3. Khám bệnh và cận lâm sàng (clinical)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3300"/>
        <w:gridCol w:w="1400"/>
        <w:gridCol w:w="3988"/>
      </w:tblGrid>
      <w:tr>
        <w:trPr>
          <w:cantSplit/>
          <w:tblHeader/>
        </w:trPr>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Phương thức</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Đường dẫn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Vai trò</w:t>
            </w:r>
          </w:p>
        </w:tc>
        <w:tc>
          <w:tcPr>
            <w:tcW w:type="dxa" w:w="39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 tham số, kết quả và lỗi chính</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/api/v1/visits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ĐD,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ca khám (check-in) từ lịch hẹn hoặc trực tiếp. Body: patientId, doctorId, appointmentId (tùy chọn), chiefComplaint, vitalSigns, diagnosisCode, diagnosisNote (chẩn đoán chỉ nhận từ bác sĩ hoặc quản trị viên). Trả 201, trạng thái IN_PROGRESS; 400 bệnh nhân đang có ca khám chưa hoàn tất, lịch hẹn không khớp; 404.</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/api/v1/visits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ĐD,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ca khám, phân trang. Query: doctorId, patientId, status (IN_PROGRESS, COMPLETED), page, size, sort.</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/api/v1/visits/{id}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LT-KT, BS, ĐD,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 tiết ca khám kèm sinh hiệu, chẩn đoán, đơn thuốc, chỉ định cận lâm sàng. Bệnh nhân chỉ xem ca khám của mình.</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PUT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/api/v1/visits/{id}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(ca của mình), ĐD,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Cập nhật sinh hiệu (pulse, bloodPressureSystolic, bloodPressureDiastolic, temperature, respiratoryRate, spO2, weight, height; chỉ chỉ số gửi lên được đổi), chiefComplaint, diagnosisCode (ICD-10), diagnosisNote. Điều dưỡng chỉ được sửa sinh hiệu (403 nếu sửa chẩn đoán). 400 nếu ca đã COMPLETED hoặc chỉ số ngoài khoảng sinh lý.</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/api/v1/visits/{id}/complete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(ca của mình),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Hoàn tất ca khám: bắt buộc đã có diagnosisCode (400 nếu thiếu); chuyển COMPLETED, khóa chỉnh sửa; lịch hẹn tương ứng CONFIRMED → COMPLETED.</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/api/v1/visits/{id}/prescriptions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(ca của mình),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Kê đơn. Body: items [{drugId, dosage, quantity ≥ 1, instruction}], overrideReason (≤ 500 ký tự). Kiểm tra tương tác thuốc và dị ứng; trả 400 PRESCRIPTION_SAFETY_BLOCK (details là danh sách cảnh báo) nếu có tương tác SEVERE hoặc dị ứng SEVERE, MODERATE mà chưa có overrideReason. Trả 201.</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/api/v1/visits/{id}/prescriptions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LT-KT, BS, ĐD,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Các đơn thuốc đã kê của ca khám.</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/api/v1/visits/{id}/lab-orders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(ca của mình),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định cận lâm sàng. Body: testType (bắt buộc). Trả 201, trạng thái ORDERED.</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/api/v1/visits/{id}/lab-orders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BS, ĐD,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chỉ định cận lâm sàng của ca khám kèm kết quả (nếu có).</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/api/v1/lab-orders/{id}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BS, ĐD,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 tiết một chỉ định cận lâm sàng và kết quả. 404 nếu không có.</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PUT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/api/v1/lab-orders/{id}/result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ĐD,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Nhập kết quả. Body: resultText (bắt buộc), resultFileUrl (đường dẫn tệp, tùy chọn). Mỗi chỉ định chỉ nhập một lần: ORDERED → RESULTED; 400 nếu đã có kết quả.</w:t>
            </w:r>
          </w:p>
        </w:tc>
      </w:tr>
    </w:tbl>
    <w:p>
      <w:pPr>
        <w:spacing w:after="120"/>
      </w:pPr>
    </w:p>
    <w:p>
      <w:pPr>
        <w:pStyle w:val="Heading2"/>
      </w:pPr>
      <w:r>
        <w:rPr>
          <w:rFonts w:ascii="Times New Roman" w:cs="Times New Roman" w:eastAsia="Times New Roman" w:hAnsi="Times New Roman"/>
        </w:rPr>
        <w:t>7.4. Đơn thuốc và dược (pharmacy)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3300"/>
        <w:gridCol w:w="1400"/>
        <w:gridCol w:w="3988"/>
      </w:tblGrid>
      <w:tr>
        <w:trPr>
          <w:cantSplit/>
          <w:tblHeader/>
        </w:trPr>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Phương thức</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Đường dẫn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Vai trò</w:t>
            </w:r>
          </w:p>
        </w:tc>
        <w:tc>
          <w:tcPr>
            <w:tcW w:type="dxa" w:w="39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 tham số, kết quả và lỗi chính</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/api/v1/prescriptions/{id}/dispense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Cấp phát thuốc theo đơn; body tùy chọn {note}. Chỉ khi ca khám đã COMPLETED; kiểm tra hạn dùng và tồn kho (cộng dồn các dòng cùng thuốc), trừ kho có khóa; mỗi đơn cấp phát một lần. 400 nếu đã cấp phát, ca chưa hoàn tất, thuốc hết hạn hoặc thiếu tồn (nêu tên và mã thuốc), tài khoản chưa có hồ sơ nhân viên.</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/api/v1/prescriptions/{id}/dispense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BS, ĐD,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Thông tin lượt cấp phát của đơn (người cấp, thời điểm, các thuốc). 404 nếu chưa cấp.</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/api/v1/prescriptions/{id}/is-dispensed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BS, ĐD,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Trả true nếu đơn đã được cấp phát.</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/api/v1/prescriptions/dispenses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sử cấp phát gần đây. Query: limit (mặc định 50).</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/api/v1/drugs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Mọi vai trò</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Tìm thuốc theo tên hoặc mã. Query: keyword, page, size, sort (mặc định theo tên).</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/api/v1/drugs/all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ĐD,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thuốc không phân trang để chọn nhanh. Query: keyword.</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/api/v1/drugs/{id}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ĐD,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 tiết thuốc: code, name, unit, price, stockQuantity, expiryDate. 404 nếu không có.</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/api/v1/drugs/interactions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ĐD,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Toàn bộ cặp tương tác thuốc lưu trong CSDL (severity MILD, MODERATE, SEVERE).</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/api/v1/drugs/interactions/check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tra tương tác giữa các thuốc. Body: mảng drugId; trả các cặp tương tác có trong danh sách.</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/api/v1/drugs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Thêm thuốc. Body: code, name, unit, price (≥ 0), stockQuantity (≥ 0), expiryDate. 400 nếu trùng mã thuốc.</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PUT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/api/v1/drugs/{id}/stock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Cập nhật tồn kho. Body: adjustmentType (IMPORT nhập, EXPORT xuất, ADJUSTMENT kiểm kê), quantity, note. IMPORT, EXPORT cần quantity ≥ 1; ADJUSTMENT là tồn thực tế sau kiểm kê. 400 nếu làm tồn kho âm.</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/api/v1/drugs/expiring-soon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sắp hết hạn. Query: days (mặc định 30).</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/api/v1/drugs/low-stock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tồn kho thấp. Query: threshold (mặc định 20).</w:t>
            </w:r>
          </w:p>
        </w:tc>
      </w:tr>
    </w:tbl>
    <w:p>
      <w:pPr>
        <w:spacing w:after="120"/>
      </w:pPr>
    </w:p>
    <w:p>
      <w:pPr>
        <w:pStyle w:val="Heading2"/>
      </w:pPr>
      <w:r>
        <w:rPr>
          <w:rFonts w:ascii="Times New Roman" w:cs="Times New Roman" w:eastAsia="Times New Roman" w:hAnsi="Times New Roman"/>
        </w:rPr>
        <w:t>7.5. Viện phí (billing)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3300"/>
        <w:gridCol w:w="1400"/>
        <w:gridCol w:w="3988"/>
      </w:tblGrid>
      <w:tr>
        <w:trPr>
          <w:cantSplit/>
          <w:tblHeader/>
        </w:trPr>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Phương thức</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Đường dẫn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Vai trò</w:t>
            </w:r>
          </w:p>
        </w:tc>
        <w:tc>
          <w:tcPr>
            <w:tcW w:type="dxa" w:w="39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 tham số, kết quả và lỗi chính</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/api/v1/invoices/uninvoiced-visits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Hàng chờ lập hóa đơn: ca khám COMPLETED chưa có hóa đơn còn hiệu lực. Query: limit (mặc định 50); kèm cờ insuranceEligible (thẻ BHYT hợp lệ vào ngày khám).</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/api/v1/invoices/generate/{visitId}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Lập hóa đơn từ ca khám đã hoàn tất: phí khám, thuốc, cận lâm sàng; áp dụng BHYT. Nếu ca đã có hóa đơn PENDING hoặc PAID thì trả lại hóa đơn đó. 400 nếu ca chưa hoàn tất; 404.</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hóa đơn, phân trang (mặc định 20, createdAt giảm dần). Query: keyword (tên, mã bệnh nhân, mã hóa đơn), status (PENDING, PAID, CANCELLED, REFUNDED).</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của bệnh nhân đang đăng nhập.</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 tiết hóa đơn: invoiceCode (HDyyMMdd######), totalAmount, insuranceRate, insuranceAmount, patientAmount, status, paymentMethod, transactionCode, cashierName, items. Bệnh nhân chỉ xem hóa đơn của mình (403).</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/api/v1/invoices/visit/{visitId}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LT-KT, 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của một ca khám. Bệnh nhân chỉ xem hóa đơn của mình (403); 404.</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/api/v1/invoices/{id}/payment-qr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Thông tin chuyển khoản VietQR do máy chủ sinh từ hóa đơn: ngân hàng, số tài khoản, chủ tài khoản, số tiền (làm tròn về đồng), nội dung chuyển khoản (“MPH &lt;mã hóa đơn&gt;”, bỏ dấu, tối đa 25 ký tự), qrPayload (chuỗi mã VietQR động theo chuẩn EMVCo và NAPAS 247 kèm CRC, do lớp VietQrPayload dựng; giao diện vẽ thành mã QR tại trình duyệt, không cần Internet), qrImageUrl (ảnh do img.vietqr.io vẽ, chỉ là phương án dự phòng khi không có qrPayload) và demo (true khi VIETQR_DEMO=true, giao diện hiện cảnh báo tài khoản DEMO). 400 nếu chưa cấu hình tài khoản VietQR, nếu cấu hình sai (BIN không đủ 6 chữ số hoặc số tài khoản không hợp lệ: “Cấu hình tài khoản VietQR không hợp lệ…”) hoặc hóa đơn không có khoản người bệnh phải trả.</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/api/v1/invoices/{id}/recalculate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Tính lại hóa đơn chưa thu (sau khi cập nhật thẻ BHYT hoặc bảng giá).</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PUT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/api/v1/invoices/{id}/pay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Xác nhận thu tiền, PENDING → PAID. Body: paymentMethod (CASH, VIETQR, BANK_TRANSFER, CARD), amountReceived (bắt buộc với CASH, ≥ số phải thu; máy chủ tính tiền thừa), transactionCode (bắt buộc với phương thức khác tiền mặt), note. 400 sai điều kiện hoặc hóa đơn không còn PENDING; 409 mã giao dịch trùng hoặc hai người cùng thu.</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/api/v1/invoices/{id}/cancel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Hủy hóa đơn chưa thu. Body: reason (5–255 ký tự). 400 nếu hóa đơn đã thu (phải dùng hoàn tiền) hoặc đã hủy.</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/api/v1/invoices/{id}/refund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Hoàn tiền hóa đơn đã thu, PAID → REFUNDED; chỉ Quản trị viên. Body: reason (5–255 ký tự). 400 nếu hóa đơn không ở trạng thái PAID.</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/api/v1/invoices/summary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Đối soát cuối ca theo ngày. Query: date (yyyy-MM-dd, mặc định hôm nay). Trả số hóa đơn và tiền đã thu theo phương thức, phần BHYT, hóa đơn chờ thu, hủy, hoàn tiền.</w:t>
            </w:r>
          </w:p>
        </w:tc>
      </w:tr>
    </w:tbl>
    <w:p>
      <w:pPr>
        <w:spacing w:after="120"/>
      </w:pPr>
    </w:p>
    <w:p>
      <w:pPr>
        <w:pStyle w:val="Heading2"/>
      </w:pPr>
      <w:r>
        <w:rPr>
          <w:rFonts w:ascii="Times New Roman" w:cs="Times New Roman" w:eastAsia="Times New Roman" w:hAnsi="Times New Roman"/>
        </w:rPr>
        <w:t>7.6. Dịch vụ AI: chatbot và cảnh báo lâm sàng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3300"/>
        <w:gridCol w:w="1400"/>
        <w:gridCol w:w="3988"/>
      </w:tblGrid>
      <w:tr>
        <w:trPr>
          <w:cantSplit/>
          <w:tblHeader/>
        </w:trPr>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Phương thức</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Đường dẫn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Vai trò</w:t>
            </w:r>
          </w:p>
        </w:tc>
        <w:tc>
          <w:tcPr>
            <w:tcW w:type="dxa" w:w="39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 tham số, kết quả và lỗi chính</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/api/v1/chat/sessions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Công khai</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phiên chat. Query: patientId (tùy chọn; chỉ Quản trị viên chỉ định được, bệnh nhân đăng nhập luôn gắn hồ sơ của mình, khách không gắn hồ sơ). Trả 201 kèm sessionToken (mã truy cập phiên, gửi lại ở tiêu đề X-Chat-Token).</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/api/v1/chat/sessions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 (của mình),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phiên chat gần nhất. Quản trị viên xem tất cả hoặc lọc theo patientId; bệnh nhân chỉ xem phiên của mình; khách và nhân viên khác bị 403. Query: patientId, limit (mặc định 50, tối đa 200).</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/api/v1/chat/sessions/{sessionId}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phiên, BN (của mình),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 tiết phiên: id, patientId, patientName, startedAt, endedAt, messageCount, lastMessage. 403 nếu thiếu mã phiên và không phải chủ phiên hay Quản trị viên; 404 nếu không có.</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/api/v1/chat/sessions/{sessionId}/messages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phiên, BN (của mình),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Toàn bộ tin nhắn của phiên theo thứ tự thời gian; 403 nếu không có quyền truy cập phiên.</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/api/v1/chat/sessions/{sessionId}/messages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phiên, BN (của mình),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Gửi tin nhắn trong phiên. Body: message (bắt buộc), patientId. Phiên đã tồn tại thì cần mã phiên (403 nếu thiếu); id chưa tồn tại thì tạo phiên mới. Hồ sơ bệnh nhân của phiên lấy theo người đăng nhập, patientId do client gửi bị bỏ qua (trừ Quản trị viên). Trả sessionToken, messageId, sessionId, sender, message, intent, suggestedDepartment, showBookingButton, disclaimer, createdAt. AI Service lỗi hoặc quá 3 giây thì dùng bộ luật dự phòng của backend.</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/api/v1/chat/message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Công khai (mã phiên khi gửi vào phiên có sẵn)</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Gửi tin nhắn nhanh; tự tạo phiên nếu body chưa có sessionId; phản hồi có sessionToken của phiên (mới hoặc hiện tại).</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/api/v1/chat/sessions/{sessionId}/close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phiên, BN (của mình),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Đóng phiên chat (ghi endedAt). 403 nếu không có quyền truy cập phiên; 404 nếu không có.</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/api/v1/ai/clinical/check-interaction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tra tương tác thuốc. Body: drugs [{id, code, name, dosage, active_ingredient}]. Trả has_interaction, has_critical, total_interactions, interactions (mức CRITICAL, WARNING, INFO), disclaimer. Kết quả AI được hợp nhất với bảng drug_interactions; AI lỗi thì chỉ dùng bảng này.</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/api/v1/ai/clinical/check-allergy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tra dị ứng thuốc và dị ứng chéo. Body: patient_id, patient_allergies [{allergen, severity, note}], drugs. Trả has_allergy_conflict, has_critical, alerts.</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/api/v1/ai/clinical/check-safety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tra an toàn đơn thuốc tổng thể (tương tác và dị ứng). Body: visit_id, patient_id, patient_allergies, drugs. Trả is_safe, has_warning, has_critical, interactions, allergy_alerts, confidence_score.</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/api/v1/ai/clinical/visits/{visitId}/check-safety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Như check-safety nhưng theo ca khám: body là mảng thuốc, backend tự lấy dị ứng của bệnh nhân từ CSDL và ghi kết quả vào ai_clinical_suggestions. 404 nếu không có ca khám.</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/api/v1/ai/clinical/visits/{visitId}/suggestions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ĐD,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sử cảnh báo và gợi ý AI của ca khám (suggestionType DRUG_INTERACTION, ALLERGY_ALERT, DIAGNOSIS_SUGGESTION, inputSnapshot, outputContent, confidenceScore, createdAt).</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/api/v1/ai/clinical/suggest-diagnosis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Gợi ý chẩn đoán ICD-10 tham khảo. Body: symptoms (≥ 2 ký tự), patient_age, patient_gender, medical_history, vital_signs. Trả tối đa 3 gợi ý {code, name, confidence %, reason}, total_suggestions, disclaimer.</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/api/v1/ai/clinical/visits/{visitId}/suggest-diagnosis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Như suggest-diagnosis nhưng theo ca khám và lưu vết vào ai_clinical_suggestions.</w:t>
            </w:r>
          </w:p>
        </w:tc>
      </w:tr>
    </w:tbl>
    <w:p>
      <w:pPr>
        <w:spacing w:after="120"/>
      </w:pPr>
    </w:p>
    <w:p>
      <w:pPr>
        <w:pStyle w:val="Heading2"/>
      </w:pPr>
      <w:r>
        <w:rPr>
          <w:rFonts w:ascii="Times New Roman" w:cs="Times New Roman" w:eastAsia="Times New Roman" w:hAnsi="Times New Roman"/>
        </w:rPr>
        <w:t>7.7. Nhân sự, lịch trực và báo cáo (hr, reporting)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3300"/>
        <w:gridCol w:w="1400"/>
        <w:gridCol w:w="3988"/>
      </w:tblGrid>
      <w:tr>
        <w:trPr>
          <w:cantSplit/>
          <w:tblHeader/>
        </w:trPr>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Phương thức</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Đường dẫn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Vai trò</w:t>
            </w:r>
          </w:p>
        </w:tc>
        <w:tc>
          <w:tcPr>
            <w:tcW w:type="dxa" w:w="39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 tham số, kết quả và lỗi chính</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/api/v1/staff</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ĐD,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bạ nhân viên y tế. Query: departmentId (lọc theo khoa).</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/api/v1/staff/{id}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ĐD,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 tiết nhân viên theo id hồ sơ (staff_profiles.id): userId, fullName, username, email, phone, departmentId, specialty, licenseNo. Bệnh nhân và khách không xem được (403) vì dữ liệu gồm email, số điện thoại, số chứng chỉ hành nghề. 404 nếu không có.</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/api/v1/schedules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BS, ĐD, DS,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 cứu lịch trực. Query: staffId, departmentId, startDate, endDate (yyyy-MM-dd); đều tùy chọn.</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/api/v1/schedules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Xếp một ca trực. Body: staffId, departmentId, workDate, shift (MORNING, AFTERNOON, NIGHT, FULL_DAY), roomNo, note. 400 nếu nhân viên đã có ca trùng hoặc chồng lấn cùng ngày (FULL_DAY chồng MORNING, AFTERNOON, FULL_DAY).</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/api/v1/schedules/batch</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Xếp nhiều ca trực cùng lúc. Body: schedules [danh sách như POST /schedules].</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DELETE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/api/v1/schedules/{id}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Hủy ca trực. 404 nếu không có.</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/api/v1/reports/visits-summary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Thống kê lượt khám. Query: from, to (yyyy-MM-dd; mặc định 7 ngày gần nhất). Trả totalVisits, completedVisits, inProgressVisits, waitingVisits, cancelledAppointments, dailyStats.</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/api/v1/reports/revenue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LT-KT,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Thống kê doanh thu viện phí. Query: from, to (mặc định 7 ngày gần nhất). Trả totalRevenue, insuranceAmount, patientCollected, số hóa đơn theo trạng thái, doanh thu theo phương thức (tiền mặt, VietQR, chuyển khoản, thẻ), dailyRevenues.</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/api/v1/reports/top-diagnoses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BS, 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Chẩn đoán phổ biến. Query: limit (mặc định 5). Trả icd10Code, diseaseName, count, percentage.</w:t>
            </w:r>
          </w:p>
        </w:tc>
      </w:tr>
      <w:tr>
        <w:trPr>
          <w:cantSplit/>
        </w:trP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/api/v1/reports/kpi-summary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QT</w:t>
            </w:r>
          </w:p>
        </w:tc>
        <w:tc>
          <w:tcPr>
            <w:tcW w:type="dxa" w:w="3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số KPI tổng quan: totalPatients, todayAppointments, todayVisits, todayRevenue, activeStaffCount, lowStockDrugsCount, aiAlertsCount.</w:t>
            </w:r>
          </w:p>
        </w:tc>
      </w:tr>
    </w:tbl>
    <w:p>
      <w:pPr>
        <w:spacing w:after="120"/>
      </w:pPr>
    </w:p>
    <w:p>
      <w:pPr>
        <w:pStyle w:val="Heading2"/>
      </w:pPr>
      <w:r>
        <w:rPr>
          <w:rFonts w:ascii="Times New Roman" w:cs="Times New Roman" w:eastAsia="Times New Roman" w:hAnsi="Times New Roman"/>
        </w:rPr>
        <w:t>7.8. Ví dụ yêu cầu và phản hồi</w:t>
      </w:r>
    </w:p>
    <w:p>
      <w:pPr>
        <w:spacing w:after="120" w:line="312"/>
      </w:pPr>
      <w:r>
        <w:rPr>
          <w:rFonts w:ascii="Times New Roman" w:cs="Times New Roman" w:eastAsia="Times New Roman" w:hAnsi="Times New Roman"/>
          <w:b w:val="false"/>
          <w:bCs w:val="false"/>
        </w:rPr>
        <w:t>Đăng nhập (API công khai):</w:t>
      </w:r>
    </w:p>
    <w:p>
      <w:pPr>
        <w:shd w:fill="F2F2F2" w:val="clear"/>
        <w:spacing w:after="0" w:line="260"/>
      </w:pPr>
      <w:r>
        <w:rPr>
          <w:rFonts w:ascii="Courier New" w:cs="Courier New" w:eastAsia="Courier New" w:hAnsi="Courier New"/>
          <w:sz w:val="20"/>
          <w:szCs w:val="20"/>
        </w:rPr>
        <w:t>POST /api/v1/auth/login</w:t>
      </w:r>
    </w:p>
    <w:p>
      <w:pPr>
        <w:shd w:fill="F2F2F2" w:val="clear"/>
        <w:spacing w:after="0" w:line="260"/>
      </w:pPr>
      <w:r>
        <w:rPr>
          <w:rFonts w:ascii="Courier New" w:cs="Courier New" w:eastAsia="Courier New" w:hAnsi="Courier New"/>
          <w:sz w:val="20"/>
          <w:szCs w:val="20"/>
        </w:rPr>
        <w:t>{ "username": "letan", "password": "&lt;mật khẩu&gt;" }</w:t>
      </w:r>
    </w:p>
    <w:p>
      <w:pPr>
        <w:shd w:fill="F2F2F2" w:val="clear"/>
        <w:spacing w:after="0" w:line="260"/>
      </w:pPr>
      <w:r>
        <w:rPr>
          <w:rFonts w:ascii="Courier New" w:cs="Courier New" w:eastAsia="Courier New" w:hAnsi="Courier New"/>
          <w:sz w:val="20"/>
          <w:szCs w:val="20"/>
        </w:rPr>
      </w:r>
    </w:p>
    <w:p>
      <w:pPr>
        <w:shd w:fill="F2F2F2" w:val="clear"/>
        <w:spacing w:after="0" w:line="260"/>
      </w:pPr>
      <w:r>
        <w:rPr>
          <w:rFonts w:ascii="Courier New" w:cs="Courier New" w:eastAsia="Courier New" w:hAnsi="Courier New"/>
          <w:sz w:val="20"/>
          <w:szCs w:val="20"/>
        </w:rPr>
        <w:t>200 OK</w:t>
      </w:r>
    </w:p>
    <w:p>
      <w:pPr>
        <w:shd w:fill="F2F2F2" w:val="clear"/>
        <w:spacing w:after="0" w:line="260"/>
      </w:pPr>
      <w:r>
        <w:rPr>
          <w:rFonts w:ascii="Courier New" w:cs="Courier New" w:eastAsia="Courier New" w:hAnsi="Courier New"/>
          <w:sz w:val="20"/>
          <w:szCs w:val="20"/>
        </w:rPr>
        <w:t>{</w:t>
      </w:r>
    </w:p>
    <w:p>
      <w:pPr>
        <w:shd w:fill="F2F2F2" w:val="clear"/>
        <w:spacing w:after="0" w:line="260"/>
      </w:pPr>
      <w:r>
        <w:rPr>
          <w:rFonts w:ascii="Courier New" w:cs="Courier New" w:eastAsia="Courier New" w:hAnsi="Courier New"/>
          <w:sz w:val="20"/>
          <w:szCs w:val="20"/>
        </w:rPr>
        <w:t xml:space="preserve">  "success": true,</w:t>
      </w:r>
    </w:p>
    <w:p>
      <w:pPr>
        <w:shd w:fill="F2F2F2" w:val="clear"/>
        <w:spacing w:after="0" w:line="260"/>
      </w:pPr>
      <w:r>
        <w:rPr>
          <w:rFonts w:ascii="Courier New" w:cs="Courier New" w:eastAsia="Courier New" w:hAnsi="Courier New"/>
          <w:sz w:val="20"/>
          <w:szCs w:val="20"/>
        </w:rPr>
        <w:t xml:space="preserve">  "data": {</w:t>
      </w:r>
    </w:p>
    <w:p>
      <w:pPr>
        <w:shd w:fill="F2F2F2" w:val="clear"/>
        <w:spacing w:after="0" w:line="260"/>
      </w:pPr>
      <w:r>
        <w:rPr>
          <w:rFonts w:ascii="Courier New" w:cs="Courier New" w:eastAsia="Courier New" w:hAnsi="Courier New"/>
          <w:sz w:val="20"/>
          <w:szCs w:val="20"/>
        </w:rPr>
        <w:t xml:space="preserve">    "accessToken": "eyJhbGciOi...", "refreshToken": "eyJhbGciOi...",</w:t>
      </w:r>
    </w:p>
    <w:p>
      <w:pPr>
        <w:shd w:fill="F2F2F2" w:val="clear"/>
        <w:spacing w:after="0" w:line="260"/>
      </w:pPr>
      <w:r>
        <w:rPr>
          <w:rFonts w:ascii="Courier New" w:cs="Courier New" w:eastAsia="Courier New" w:hAnsi="Courier New"/>
          <w:sz w:val="20"/>
          <w:szCs w:val="20"/>
        </w:rPr>
        <w:t xml:space="preserve">    "tokenType": "Bearer", "expiresIn": 1800000,</w:t>
      </w:r>
    </w:p>
    <w:p>
      <w:pPr>
        <w:shd w:fill="F2F2F2" w:val="clear"/>
        <w:spacing w:after="0" w:line="260"/>
      </w:pPr>
      <w:r>
        <w:rPr>
          <w:rFonts w:ascii="Courier New" w:cs="Courier New" w:eastAsia="Courier New" w:hAnsi="Courier New"/>
          <w:sz w:val="20"/>
          <w:szCs w:val="20"/>
        </w:rPr>
        <w:t xml:space="preserve">    "user": { "id": 2, "username": "letan", "fullName": "Nguyễn Văn A",</w:t>
      </w:r>
    </w:p>
    <w:p>
      <w:pPr>
        <w:shd w:fill="F2F2F2" w:val="clear"/>
        <w:spacing w:after="0" w:line="260"/>
      </w:pPr>
      <w:r>
        <w:rPr>
          <w:rFonts w:ascii="Courier New" w:cs="Courier New" w:eastAsia="Courier New" w:hAnsi="Courier New"/>
          <w:sz w:val="20"/>
          <w:szCs w:val="20"/>
        </w:rPr>
        <w:t xml:space="preserve">              "email": "letan@example.com", "roles": ["RECEPTIONIST"] }</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  "message": "Đăng nhập thành công"</w:t>
      </w:r>
    </w:p>
    <w:p>
      <w:pPr>
        <w:shd w:fill="F2F2F2" w:val="clear"/>
        <w:spacing w:after="0" w:line="260"/>
      </w:pPr>
      <w:r>
        <w:rPr>
          <w:rFonts w:ascii="Courier New" w:cs="Courier New" w:eastAsia="Courier New" w:hAnsi="Courier New"/>
          <w:sz w:val="20"/>
          <w:szCs w:val="20"/>
        </w:rPr>
        <w:t>}</w:t>
      </w:r>
    </w:p>
    <w:p>
      <w:pPr>
        <w:spacing w:after="120"/>
      </w:pPr>
    </w:p>
    <w:p>
      <w:pPr>
        <w:spacing w:after="120" w:line="312"/>
      </w:pPr>
      <w:r>
        <w:rPr>
          <w:rFonts w:ascii="Times New Roman" w:cs="Times New Roman" w:eastAsia="Times New Roman" w:hAnsi="Times New Roman"/>
          <w:b w:val="false"/>
          <w:bCs w:val="false"/>
        </w:rPr>
        <w:t>Thu tiền mặt cho hóa đơn (Lễ tân - Kế toán hoặc Quản trị viên); máy chủ tính tiền thừa:</w:t>
      </w:r>
    </w:p>
    <w:p>
      <w:pPr>
        <w:shd w:fill="F2F2F2" w:val="clear"/>
        <w:spacing w:after="0" w:line="260"/>
      </w:pPr>
      <w:r>
        <w:rPr>
          <w:rFonts w:ascii="Courier New" w:cs="Courier New" w:eastAsia="Courier New" w:hAnsi="Courier New"/>
          <w:sz w:val="20"/>
          <w:szCs w:val="20"/>
        </w:rPr>
        <w:t>PUT /api/v1/invoices/12/pay</w:t>
      </w:r>
    </w:p>
    <w:p>
      <w:pPr>
        <w:shd w:fill="F2F2F2" w:val="clear"/>
        <w:spacing w:after="0" w:line="260"/>
      </w:pPr>
      <w:r>
        <w:rPr>
          <w:rFonts w:ascii="Courier New" w:cs="Courier New" w:eastAsia="Courier New" w:hAnsi="Courier New"/>
          <w:sz w:val="20"/>
          <w:szCs w:val="20"/>
        </w:rPr>
        <w:t>{ "paymentMethod": "CASH", "amountReceived": 500000 }</w:t>
      </w:r>
    </w:p>
    <w:p>
      <w:pPr>
        <w:shd w:fill="F2F2F2" w:val="clear"/>
        <w:spacing w:after="0" w:line="260"/>
      </w:pPr>
      <w:r>
        <w:rPr>
          <w:rFonts w:ascii="Courier New" w:cs="Courier New" w:eastAsia="Courier New" w:hAnsi="Courier New"/>
          <w:sz w:val="20"/>
          <w:szCs w:val="20"/>
        </w:rPr>
      </w:r>
    </w:p>
    <w:p>
      <w:pPr>
        <w:shd w:fill="F2F2F2" w:val="clear"/>
        <w:spacing w:after="0" w:line="260"/>
      </w:pPr>
      <w:r>
        <w:rPr>
          <w:rFonts w:ascii="Courier New" w:cs="Courier New" w:eastAsia="Courier New" w:hAnsi="Courier New"/>
          <w:sz w:val="20"/>
          <w:szCs w:val="20"/>
        </w:rPr>
        <w:t>200 OK</w:t>
      </w:r>
    </w:p>
    <w:p>
      <w:pPr>
        <w:shd w:fill="F2F2F2" w:val="clear"/>
        <w:spacing w:after="0" w:line="260"/>
      </w:pPr>
      <w:r>
        <w:rPr>
          <w:rFonts w:ascii="Courier New" w:cs="Courier New" w:eastAsia="Courier New" w:hAnsi="Courier New"/>
          <w:sz w:val="20"/>
          <w:szCs w:val="20"/>
        </w:rPr>
        <w:t>{ "success": true,</w:t>
      </w:r>
    </w:p>
    <w:p>
      <w:pPr>
        <w:shd w:fill="F2F2F2" w:val="clear"/>
        <w:spacing w:after="0" w:line="260"/>
      </w:pPr>
      <w:r>
        <w:rPr>
          <w:rFonts w:ascii="Courier New" w:cs="Courier New" w:eastAsia="Courier New" w:hAnsi="Courier New"/>
          <w:sz w:val="20"/>
          <w:szCs w:val="20"/>
        </w:rPr>
        <w:t xml:space="preserve">  "data": { "invoiceCode": "HD261011000012", "status": "PAID",</w:t>
      </w:r>
    </w:p>
    <w:p>
      <w:pPr>
        <w:shd w:fill="F2F2F2" w:val="clear"/>
        <w:spacing w:after="0" w:line="260"/>
      </w:pPr>
      <w:r>
        <w:rPr>
          <w:rFonts w:ascii="Courier New" w:cs="Courier New" w:eastAsia="Courier New" w:hAnsi="Courier New"/>
          <w:sz w:val="20"/>
          <w:szCs w:val="20"/>
        </w:rPr>
        <w:t xml:space="preserve">            "patientAmount": 450000.00, "amountReceived": 500000.00,</w:t>
      </w:r>
    </w:p>
    <w:p>
      <w:pPr>
        <w:shd w:fill="F2F2F2" w:val="clear"/>
        <w:spacing w:after="0" w:line="260"/>
      </w:pPr>
      <w:r>
        <w:rPr>
          <w:rFonts w:ascii="Courier New" w:cs="Courier New" w:eastAsia="Courier New" w:hAnsi="Courier New"/>
          <w:sz w:val="20"/>
          <w:szCs w:val="20"/>
        </w:rPr>
        <w:t xml:space="preserve">            "changeAmount": 50000.00, "paymentMethod": "CASH" },</w:t>
      </w:r>
    </w:p>
    <w:p>
      <w:pPr>
        <w:shd w:fill="F2F2F2" w:val="clear"/>
        <w:spacing w:after="0" w:line="260"/>
      </w:pPr>
      <w:r>
        <w:rPr>
          <w:rFonts w:ascii="Courier New" w:cs="Courier New" w:eastAsia="Courier New" w:hAnsi="Courier New"/>
          <w:sz w:val="20"/>
          <w:szCs w:val="20"/>
        </w:rPr>
        <w:t xml:space="preserve">  "message": "Xác nhận thu tiền viện phí thành công" }</w:t>
      </w:r>
    </w:p>
    <w:p>
      <w:pPr>
        <w:spacing w:after="120"/>
      </w:pPr>
    </w:p>
    <w:p>
      <w:pPr>
        <w:spacing w:after="120" w:line="312"/>
      </w:pPr>
      <w:r>
        <w:rPr>
          <w:rFonts w:ascii="Times New Roman" w:cs="Times New Roman" w:eastAsia="Times New Roman" w:hAnsi="Times New Roman"/>
          <w:b w:val="false"/>
          <w:bCs w:val="false"/>
        </w:rPr>
        <w:t>Đơn thuốc bị chặn do cảnh báo nghiêm trọng; bác sĩ xem details rồi gửi lại kèm overrideReason nếu vẫn kê:</w:t>
      </w:r>
    </w:p>
    <w:p>
      <w:pPr>
        <w:shd w:fill="F2F2F2" w:val="clear"/>
        <w:spacing w:after="0" w:line="260"/>
      </w:pPr>
      <w:r>
        <w:rPr>
          <w:rFonts w:ascii="Courier New" w:cs="Courier New" w:eastAsia="Courier New" w:hAnsi="Courier New"/>
          <w:sz w:val="20"/>
          <w:szCs w:val="20"/>
        </w:rPr>
        <w:t>POST /api/v1/visits/7/prescriptions</w:t>
      </w:r>
    </w:p>
    <w:p>
      <w:pPr>
        <w:shd w:fill="F2F2F2" w:val="clear"/>
        <w:spacing w:after="0" w:line="260"/>
      </w:pPr>
      <w:r>
        <w:rPr>
          <w:rFonts w:ascii="Courier New" w:cs="Courier New" w:eastAsia="Courier New" w:hAnsi="Courier New"/>
          <w:sz w:val="20"/>
          <w:szCs w:val="20"/>
        </w:rPr>
        <w:t>{ "items": [ { "drugId": 3, "dosage": "1 viên x 2 lần/ngày", "quantity": 14 } ] }</w:t>
      </w:r>
    </w:p>
    <w:p>
      <w:pPr>
        <w:shd w:fill="F2F2F2" w:val="clear"/>
        <w:spacing w:after="0" w:line="260"/>
      </w:pPr>
      <w:r>
        <w:rPr>
          <w:rFonts w:ascii="Courier New" w:cs="Courier New" w:eastAsia="Courier New" w:hAnsi="Courier New"/>
          <w:sz w:val="20"/>
          <w:szCs w:val="20"/>
        </w:rPr>
      </w:r>
    </w:p>
    <w:p>
      <w:pPr>
        <w:shd w:fill="F2F2F2" w:val="clear"/>
        <w:spacing w:after="0" w:line="260"/>
      </w:pPr>
      <w:r>
        <w:rPr>
          <w:rFonts w:ascii="Courier New" w:cs="Courier New" w:eastAsia="Courier New" w:hAnsi="Courier New"/>
          <w:sz w:val="20"/>
          <w:szCs w:val="20"/>
        </w:rPr>
        <w:t>400 Bad Request</w:t>
      </w:r>
    </w:p>
    <w:p>
      <w:pPr>
        <w:shd w:fill="F2F2F2" w:val="clear"/>
        <w:spacing w:after="0" w:line="260"/>
      </w:pPr>
      <w:r>
        <w:rPr>
          <w:rFonts w:ascii="Courier New" w:cs="Courier New" w:eastAsia="Courier New" w:hAnsi="Courier New"/>
          <w:sz w:val="20"/>
          <w:szCs w:val="20"/>
        </w:rPr>
        <w:t>{ "success": false, "errorCode": "PRESCRIPTION_SAFETY_BLOCK",</w:t>
      </w:r>
    </w:p>
    <w:p>
      <w:pPr>
        <w:shd w:fill="F2F2F2" w:val="clear"/>
        <w:spacing w:after="0" w:line="260"/>
      </w:pPr>
      <w:r>
        <w:rPr>
          <w:rFonts w:ascii="Courier New" w:cs="Courier New" w:eastAsia="Courier New" w:hAnsi="Courier New"/>
          <w:sz w:val="20"/>
          <w:szCs w:val="20"/>
        </w:rPr>
        <w:t xml:space="preserve">  "message": "Đơn thuốc có cảnh báo nghiêm trọng – cần bác sĩ xác nhận lý do kê đơn",</w:t>
      </w:r>
    </w:p>
    <w:p>
      <w:pPr>
        <w:shd w:fill="F2F2F2" w:val="clear"/>
        <w:spacing w:after="0" w:line="260"/>
      </w:pPr>
      <w:r>
        <w:rPr>
          <w:rFonts w:ascii="Courier New" w:cs="Courier New" w:eastAsia="Courier New" w:hAnsi="Courier New"/>
          <w:sz w:val="20"/>
          <w:szCs w:val="20"/>
        </w:rPr>
        <w:t xml:space="preserve">  "details": [ "&lt;nội dung cảnh báo tương tác hoặc dị ứng&gt;" ] }</w:t>
      </w:r>
    </w:p>
    <w:p>
      <w:pPr>
        <w:spacing w:after="120"/>
      </w:pPr>
    </w:p>
    <w:p>
      <w:pPr>
        <w:pStyle w:val="Heading1"/>
      </w:pPr>
      <w:r>
        <w:rPr>
          <w:rFonts w:ascii="Times New Roman" w:cs="Times New Roman" w:eastAsia="Times New Roman" w:hAnsi="Times New Roman"/>
        </w:rPr>
        <w:t>8. Thiết kế dịch vụ AI</w:t>
      </w:r>
    </w:p>
    <w:p>
      <w:pPr>
        <w:pStyle w:val="Heading2"/>
      </w:pPr>
      <w:r>
        <w:rPr>
          <w:rFonts w:ascii="Times New Roman" w:cs="Times New Roman" w:eastAsia="Times New Roman" w:hAnsi="Times New Roman"/>
        </w:rPr>
        <w:t>8.1. Mục tiêu và ràng buộc</w:t>
      </w:r>
    </w:p>
    <w:p>
      <w:pPr>
        <w:pStyle w:val="ListParagraph"/>
        <w:numPr>
          <w:ilvl w:val="0"/>
          <w:numId w:val="2"/>
        </w:numPr>
        <w:spacing w:after="60" w:line="312"/>
      </w:pPr>
      <w:r>
        <w:rPr>
          <w:rFonts w:ascii="Times New Roman" w:cs="Times New Roman" w:eastAsia="Times New Roman" w:hAnsi="Times New Roman"/>
          <w:b w:val="false"/>
          <w:bCs w:val="false"/>
        </w:rPr>
        <w:t>Bốn chức năng: (1) chatbot tư vấn bệnh nhân: nhận diện ý định, trả lời câu hỏi thường gặp, nhận diện dấu hiệu cấp cứu và gợi ý khoa khám phù hợp; (2) phân loại triệu chứng vào khoa bằng mô hình học máy kết hợp luật từ khóa; (3) kiểm tra tương tác thuốc và dị ứng thuốc (kể cả dị ứng chéo) khi kê đơn; (4) gợi ý chẩn đoán ICD-10 tham khảo cho bác sĩ.</w:t>
      </w:r>
    </w:p>
    <w:p>
      <w:pPr>
        <w:pStyle w:val="ListParagraph"/>
        <w:numPr>
          <w:ilvl w:val="0"/>
          <w:numId w:val="2"/>
        </w:numPr>
        <w:spacing w:after="60" w:line="312"/>
      </w:pPr>
      <w:r>
        <w:rPr>
          <w:rFonts w:ascii="Times New Roman" w:cs="Times New Roman" w:eastAsia="Times New Roman" w:hAnsi="Times New Roman"/>
          <w:b w:val="false"/>
          <w:bCs w:val="false"/>
        </w:rPr>
        <w:t>AI chỉ hỗ trợ tham khảo, không thay quyết định của bác sĩ; mọi phản hồi kèm lời miễn trừ (disclaimer). Khi kê đơn, cảnh báo nặng chặn việc lưu đơn cho tới khi bác sĩ nhập lý do xác nhận (overrideReason).</w:t>
      </w:r>
    </w:p>
    <w:p>
      <w:pPr>
        <w:pStyle w:val="ListParagraph"/>
        <w:numPr>
          <w:ilvl w:val="0"/>
          <w:numId w:val="2"/>
        </w:numPr>
        <w:spacing w:after="60" w:line="312"/>
      </w:pPr>
      <w:r>
        <w:rPr>
          <w:rFonts w:ascii="Times New Roman" w:cs="Times New Roman" w:eastAsia="Times New Roman" w:hAnsi="Times New Roman"/>
          <w:b w:val="false"/>
          <w:bCs w:val="false"/>
        </w:rPr>
        <w:t>Chạy cục bộ, không cần internet: mô hình học máy (được huấn luyện ngay khi build ảnh bằng train_model.py) và cơ sở tri thức nằm trong ảnh Docker của ai-service, không gọi dịch vụ ngôn ngữ bên ngoài (biến LLM_API_KEY là tùy chọn dành cho tích hợp sau, mã hiện tại chưa dùng).</w:t>
      </w:r>
    </w:p>
    <w:p>
      <w:pPr>
        <w:pStyle w:val="ListParagraph"/>
        <w:numPr>
          <w:ilvl w:val="0"/>
          <w:numId w:val="2"/>
        </w:numPr>
        <w:spacing w:after="60" w:line="312"/>
      </w:pPr>
      <w:r>
        <w:rPr>
          <w:rFonts w:ascii="Times New Roman" w:cs="Times New Roman" w:eastAsia="Times New Roman" w:hAnsi="Times New Roman"/>
          <w:b w:val="false"/>
          <w:bCs w:val="false"/>
        </w:rPr>
        <w:t>Gặp lỗi hoặc quá 3 giây thì backend chuyển sang bộ luật dự phòng nội bộ (cấu hình ai-service.timeout = 3000 ms), nên phần còn lại của hệ thống vẫn dùng được.</w:t>
      </w:r>
    </w:p>
    <w:p>
      <w:pPr>
        <w:pStyle w:val="Heading2"/>
      </w:pPr>
      <w:r>
        <w:rPr>
          <w:rFonts w:ascii="Times New Roman" w:cs="Times New Roman" w:eastAsia="Times New Roman" w:hAnsi="Times New Roman"/>
        </w:rPr>
        <w:t>8.2. Các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Thành phần</w:t>
            </w:r>
          </w:p>
        </w:tc>
        <w:tc>
          <w:tcPr>
            <w:tcW w:type="dxa" w:w="6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Vai trò</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Chuẩn hóa văn bản (text_normalizer)</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Chuẩn hóa Unicode NFC, chữ thường, gộp khoảng trắng; so khớp cụm từ theo ranh giới từ, chịu được gõ thiếu dấu (“dot quy” khớp “đột quỵ”) nhưng không khớp nhầm khi gõ sai dấu.</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Luật dấu hiệu cấp cứu (cờ đỏ)</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Bộ từ khóa và cụm từ biểu thị tình huống nguy hiểm (đau ngực dữ dội, khó thở nặng, ngất, co giật, chảy máu nhiều, dấu hiệu đột quỵ, phản vệ, ngộ độc, ra máu khi mang thai, trẻ sơ sinh sốt...) và ý định tự hại. Được kiểm tra trước mọi bước khác; khi khớp trả ý định EMERGENCY, khuyến cáo gọi 115 và hotline cấp cứu của bệnh viện, không gợi ý đặt lịch thường. Danh sách này cần người có chuyên môn y tế rà soát.</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Bộ phân loại khoa (ml_triage_service)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Mô hình học máy TF-IDF n-gram (1–2) kết hợp Naive Bayes, huấn luyện bằng train_model.py trên bộ ca triệu chứng tiếng Việt tự soạn, nạp từ tệp joblib khi khởi động (tệp sinh ra lúc build ảnh Docker, không nằm trong Git). Chỉ chấp nhận dự đoán khi độ tin cậy từ 0,6 và cách nhãn thứ hai từ 0,2; nhãn của mô hình được quy về khoa thật của bệnh viện (hospital_catalog).</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Luật từ khóa theo khoa</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tri thức từ khóa – khoa: dùng trước mô hình với khoa mô hình chưa có nhãn (Sản - Phụ khoa) và làm dự phòng khi mô hình không đủ tự tin; không khớp thì gợi ý Khoa Khám bệnh / Cấp cứu ban đầu.</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Chatbot (chatbot_service)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Nhận diện ý định (EMERGENCY, OUT_OF_SCOPE, FAQ, GREETING, SYMPTOM_CHECK), trả lời câu hỏi thường gặp (giờ khám, BHYT, chi phí, địa chỉ, đặt lịch, xét nghiệm) từ nội dung duyệt sẵn, cấp mã phiên; không tự bịa nội dung y khoa.</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Tương tác thuốc và dị ứng (clinical_alert_service)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tri thức cặp tương tác (mức CRITICAL, WARNING, INFO, kèm cơ chế và khuyến cáo) và họ thuốc dị ứng chéo; so khớp tên thuốc không phân biệt hoa thường, dấu, cách viết Việt hóa; kiểm tra đối xứng A–B và B–A.</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Gợi ý chẩn đoán (diagnosis_suggestion_service)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Chấm điểm từ khóa có trọng số trên cơ sở tri thức 10 nhóm bệnh lý, đọc thêm sinh hiệu (huyết áp, thân nhiệt, SpO2) từ văn bản hoặc trường vital_signs; nhóm cờ đỏ luôn xếp đầu; trả tối đa 3 mã ICD-10 kèm độ tin cậy và lý do.</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Cổng AI trong backend (gói ai)</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ChatServiceImpl và AiClinicalServiceImpl gọi AI Service bằng RestTemplate (chờ 3 giây); luôn hợp nhất kết quả với bảng drug_interactions và dùng bộ luật dự phòng khi AI Service lỗi; lưu phiên và tin nhắn chat (chat_sessions, chat_messages) và nhật ký AI (ai_clinical_suggestions).</w:t>
            </w:r>
          </w:p>
        </w:tc>
      </w:tr>
    </w:tbl>
    <w:p>
      <w:pPr>
        <w:spacing w:after="120"/>
      </w:pPr>
    </w:p>
    <w:p>
      <w:pPr>
        <w:pStyle w:val="Heading2"/>
      </w:pPr>
      <w:r>
        <w:rPr>
          <w:rFonts w:ascii="Times New Roman" w:cs="Times New Roman" w:eastAsia="Times New Roman" w:hAnsi="Times New Roman"/>
        </w:rPr>
        <w:t>8.3. Dữ liệu và mô hình</w:t>
      </w:r>
    </w:p>
    <w:p>
      <w:pPr>
        <w:pStyle w:val="ListParagraph"/>
        <w:numPr>
          <w:ilvl w:val="0"/>
          <w:numId w:val="2"/>
        </w:numPr>
        <w:spacing w:after="60" w:line="312"/>
      </w:pPr>
      <w:r>
        <w:rPr>
          <w:rFonts w:ascii="Times New Roman" w:cs="Times New Roman" w:eastAsia="Times New Roman" w:hAnsi="Times New Roman"/>
          <w:b w:val="false"/>
          <w:bCs w:val="false"/>
        </w:rPr>
        <w:t>Bộ dữ liệu huấn luyện gồm các mô tả triệu chứng ngắn bằng tiếng Việt gắn nhãn khoa (73 mẫu, 9 nhãn) do nhóm tự soạn trong train_model.py; không dùng dữ liệu bệnh nhân thật.</w:t>
      </w:r>
    </w:p>
    <w:p>
      <w:pPr>
        <w:pStyle w:val="ListParagraph"/>
        <w:numPr>
          <w:ilvl w:val="0"/>
          <w:numId w:val="2"/>
        </w:numPr>
        <w:spacing w:after="60" w:line="312"/>
      </w:pPr>
      <w:r>
        <w:rPr>
          <w:rFonts w:ascii="Times New Roman" w:cs="Times New Roman" w:eastAsia="Times New Roman" w:hAnsi="Times New Roman"/>
          <w:b w:val="false"/>
          <w:bCs w:val="false"/>
        </w:rPr>
        <w:t>Chất lượng được đo bằng đánh giá chéo k-fold phân tầng độc lập (cross_validated_accuracy) mỗi lần huấn luyện; độ chính xác trên chính tập huấn luyện không phản ánh chất lượng thật. Tệp mô hình lưu phiên bản (2.0.0-sprint8-triage) và độ chính xác. Chưa có tập kiểm thử riêng, chưa đo top-3 và độ nhạy với dấu hiệu nguy hiểm theo mục tiêu định lượng (định hướng).</w:t>
      </w:r>
    </w:p>
    <w:p>
      <w:pPr>
        <w:pStyle w:val="ListParagraph"/>
        <w:numPr>
          <w:ilvl w:val="0"/>
          <w:numId w:val="2"/>
        </w:numPr>
        <w:spacing w:after="60" w:line="312"/>
      </w:pPr>
      <w:r>
        <w:rPr>
          <w:rFonts w:ascii="Times New Roman" w:cs="Times New Roman" w:eastAsia="Times New Roman" w:hAnsi="Times New Roman"/>
          <w:b w:val="false"/>
          <w:bCs w:val="false"/>
        </w:rPr>
        <w:t>Mô hình được huấn luyện trên bộ nhãn khoa cũ (nội tổng quát, hô hấp, nhi, tim mạch, tiêu hóa, thần kinh, da liễu, cơ xương khớp, tai mũi họng); hospital_catalog.ML_LABEL_TO_DEPT quy các nhãn đó về khoa thật của bệnh viện nên không phải huấn luyện lại khi đổi danh mục khoa.</w:t>
      </w:r>
    </w:p>
    <w:p>
      <w:pPr>
        <w:pStyle w:val="ListParagraph"/>
        <w:numPr>
          <w:ilvl w:val="0"/>
          <w:numId w:val="2"/>
        </w:numPr>
        <w:spacing w:after="60" w:line="312"/>
      </w:pPr>
      <w:r>
        <w:rPr>
          <w:rFonts w:ascii="Times New Roman" w:cs="Times New Roman" w:eastAsia="Times New Roman" w:hAnsi="Times New Roman"/>
          <w:b w:val="false"/>
          <w:bCs w:val="false"/>
        </w:rPr>
        <w:t>Khoa gợi ý luôn là khoa thật trong bảng departments: Khoa Khám bệnh / Cấp cứu ban đầu, Ngoại khoa &amp; Phẫu thuật / Tiểu phẫu, Sản - Phụ khoa, Tai Mũi Họng, Y học cổ truyền – Phục hồi chức năng, Dịch vụ Thẩm mỹ / Tạo hình. Các ca tim mạch, nhi, tiêu hóa, hô hấp, thần kinh quy về Khoa Khám bệnh / Cấp cứu ban đầu. Danh mục này là hằng số trong hospital_catalog.py, cần cập nhật tay khi danh mục khoa trong cơ sở dữ liệu đổi.</w:t>
      </w:r>
    </w:p>
    <w:p>
      <w:pPr>
        <w:pStyle w:val="ListParagraph"/>
        <w:numPr>
          <w:ilvl w:val="0"/>
          <w:numId w:val="2"/>
        </w:numPr>
        <w:spacing w:after="60" w:line="312"/>
      </w:pPr>
      <w:r>
        <w:rPr>
          <w:rFonts w:ascii="Times New Roman" w:cs="Times New Roman" w:eastAsia="Times New Roman" w:hAnsi="Times New Roman"/>
          <w:b w:val="false"/>
          <w:bCs w:val="false"/>
        </w:rPr>
        <w:t>Giờ làm việc dùng khi trả lời câu hỏi thường gặp đồng bộ với WorkingHours (backend) và hospitalHours.js (frontend): Thứ 2 – Chủ nhật; mùa hè 01/04–31/10 sáng 07:00–11:00, chiều 13:00–17:30; mùa đông 01/11–31/03 lùi 30 phút; khám BHYT Thứ 2 – Thứ 7; cấp cứu 24/24, kể cả ngày lễ.</w:t>
      </w:r>
    </w:p>
    <w:p>
      <w:pPr>
        <w:pStyle w:val="Heading2"/>
      </w:pPr>
      <w:r>
        <w:rPr>
          <w:rFonts w:ascii="Times New Roman" w:cs="Times New Roman" w:eastAsia="Times New Roman" w:hAnsi="Times New Roman"/>
        </w:rPr>
        <w:t>8.4. Hợp đồng API của dịch vụ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4738"/>
      </w:tblGrid>
      <w:tr>
        <w:trPr>
          <w:cantSplit/>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Phương thức</w:t>
            </w:r>
          </w:p>
        </w:tc>
        <w:tc>
          <w:tcPr>
            <w:tcW w:type="dxa" w:w="3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Đường dẫn</w:t>
            </w:r>
          </w:p>
        </w:tc>
        <w:tc>
          <w:tcPr>
            <w:tcW w:type="dxa" w:w="4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/health</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tra tình trạng dịch vụ: status, service, mlModelLoaded (đã nạp mô hình ML hay chưa; ảnh Docker đã huấn luyện sẵn mô hình nên giá trị là true, false nghĩa là dịch vụ đang chạy bằng luật từ khóa), timestamp</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/api/v1/ai/chat/message</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Nhận {session_id, message, patient_id}; trả reply, intent, suggested_department, show_booking_button, is_out_of_scope, disclaimer, session_id</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/api/v1/ai/clinical/check-interaction</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Nhận danh sách thuốc; trả các cặp tương tác (mức CRITICAL, WARNING, INFO)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/api/v1/ai/clinical/check-allergy</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Nhận danh sách thuốc và tiền sử dị ứng; trả cảnh báo dị ứng trực tiếp và dị ứng chéo</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/api/v1/ai/clinical/check-prescription-safety</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tra an toàn đơn thuốc tổng thể (tương tác và dị ứng); backend gọi khi kê đơn và qua API check-safety</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/api/v1/ai/clinical/suggest-diagnosis</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Nhận triệu chứng, tuổi, giới tính, tiền sử, sinh hiệu; trả tối đa 3 gợi ý ICD-10</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/docs, /redoc</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liệu OpenAPI do FastAPI sinh tự động (dùng khi phát triển)</w:t>
            </w:r>
          </w:p>
        </w:tc>
      </w:tr>
    </w:tbl>
    <w:p>
      <w:pPr>
        <w:spacing w:after="120"/>
      </w:pPr>
    </w:p>
    <w:p>
      <w:pPr>
        <w:spacing w:after="120" w:line="312"/>
      </w:pPr>
      <w:r>
        <w:rPr>
          <w:rFonts w:ascii="Times New Roman" w:cs="Times New Roman" w:eastAsia="Times New Roman" w:hAnsi="Times New Roman"/>
          <w:b w:val="false"/>
          <w:bCs w:val="false"/>
        </w:rPr>
        <w:t>Ví dụ chatbot (kết quả thật của AI Service, rút gọn):</w:t>
      </w:r>
    </w:p>
    <w:p>
      <w:pPr>
        <w:shd w:fill="F2F2F2" w:val="clear"/>
        <w:spacing w:after="0" w:line="260"/>
      </w:pPr>
      <w:r>
        <w:rPr>
          <w:rFonts w:ascii="Courier New" w:cs="Courier New" w:eastAsia="Courier New" w:hAnsi="Courier New"/>
          <w:sz w:val="20"/>
          <w:szCs w:val="20"/>
        </w:rPr>
        <w:t>POST /api/v1/ai/chat/message</w:t>
      </w:r>
    </w:p>
    <w:p>
      <w:pPr>
        <w:shd w:fill="F2F2F2" w:val="clear"/>
        <w:spacing w:after="0" w:line="260"/>
      </w:pPr>
      <w:r>
        <w:rPr>
          <w:rFonts w:ascii="Courier New" w:cs="Courier New" w:eastAsia="Courier New" w:hAnsi="Courier New"/>
          <w:sz w:val="20"/>
          <w:szCs w:val="20"/>
        </w:rPr>
        <w:t>{ "session_id": "12", "message": "Bé nhà tôi bị nổi mẩn ngứa sau khi ăn tôm" }</w:t>
      </w:r>
    </w:p>
    <w:p>
      <w:pPr>
        <w:shd w:fill="F2F2F2" w:val="clear"/>
        <w:spacing w:after="0" w:line="260"/>
      </w:pPr>
      <w:r>
        <w:rPr>
          <w:rFonts w:ascii="Courier New" w:cs="Courier New" w:eastAsia="Courier New" w:hAnsi="Courier New"/>
          <w:sz w:val="20"/>
          <w:szCs w:val="20"/>
        </w:rPr>
      </w:r>
    </w:p>
    <w:p>
      <w:pPr>
        <w:shd w:fill="F2F2F2" w:val="clear"/>
        <w:spacing w:after="0" w:line="260"/>
      </w:pPr>
      <w:r>
        <w:rPr>
          <w:rFonts w:ascii="Courier New" w:cs="Courier New" w:eastAsia="Courier New" w:hAnsi="Courier New"/>
          <w:sz w:val="20"/>
          <w:szCs w:val="20"/>
        </w:rPr>
        <w:t>{</w:t>
      </w:r>
    </w:p>
    <w:p>
      <w:pPr>
        <w:shd w:fill="F2F2F2" w:val="clear"/>
        <w:spacing w:after="0" w:line="260"/>
      </w:pPr>
      <w:r>
        <w:rPr>
          <w:rFonts w:ascii="Courier New" w:cs="Courier New" w:eastAsia="Courier New" w:hAnsi="Courier New"/>
          <w:sz w:val="20"/>
          <w:szCs w:val="20"/>
        </w:rPr>
        <w:t xml:space="preserve">  "session_id": "12",</w:t>
      </w:r>
    </w:p>
    <w:p>
      <w:pPr>
        <w:shd w:fill="F2F2F2" w:val="clear"/>
        <w:spacing w:after="0" w:line="260"/>
      </w:pPr>
      <w:r>
        <w:rPr>
          <w:rFonts w:ascii="Courier New" w:cs="Courier New" w:eastAsia="Courier New" w:hAnsi="Courier New"/>
          <w:sz w:val="20"/>
          <w:szCs w:val="20"/>
        </w:rPr>
        <w:t xml:space="preserve">  "reply": "Dựa trên triệu chứng về da liễu / dị ứng bạn mô tả, ...",</w:t>
      </w:r>
    </w:p>
    <w:p>
      <w:pPr>
        <w:shd w:fill="F2F2F2" w:val="clear"/>
        <w:spacing w:after="0" w:line="260"/>
      </w:pPr>
      <w:r>
        <w:rPr>
          <w:rFonts w:ascii="Courier New" w:cs="Courier New" w:eastAsia="Courier New" w:hAnsi="Courier New"/>
          <w:sz w:val="20"/>
          <w:szCs w:val="20"/>
        </w:rPr>
        <w:t xml:space="preserve">  "intent": "SYMPTOM_CHECK",</w:t>
      </w:r>
    </w:p>
    <w:p>
      <w:pPr>
        <w:shd w:fill="F2F2F2" w:val="clear"/>
        <w:spacing w:after="0" w:line="260"/>
      </w:pPr>
      <w:r>
        <w:rPr>
          <w:rFonts w:ascii="Courier New" w:cs="Courier New" w:eastAsia="Courier New" w:hAnsi="Courier New"/>
          <w:sz w:val="20"/>
          <w:szCs w:val="20"/>
        </w:rPr>
        <w:t xml:space="preserve">  "suggested_department": {</w:t>
      </w:r>
    </w:p>
    <w:p>
      <w:pPr>
        <w:shd w:fill="F2F2F2" w:val="clear"/>
        <w:spacing w:after="0" w:line="260"/>
      </w:pPr>
      <w:r>
        <w:rPr>
          <w:rFonts w:ascii="Courier New" w:cs="Courier New" w:eastAsia="Courier New" w:hAnsi="Courier New"/>
          <w:sz w:val="20"/>
          <w:szCs w:val="20"/>
        </w:rPr>
        <w:t xml:space="preserve">    "dept_id": 14,</w:t>
      </w:r>
    </w:p>
    <w:p>
      <w:pPr>
        <w:shd w:fill="F2F2F2" w:val="clear"/>
        <w:spacing w:after="0" w:line="260"/>
      </w:pPr>
      <w:r>
        <w:rPr>
          <w:rFonts w:ascii="Courier New" w:cs="Courier New" w:eastAsia="Courier New" w:hAnsi="Courier New"/>
          <w:sz w:val="20"/>
          <w:szCs w:val="20"/>
        </w:rPr>
        <w:t xml:space="preserve">    "dept_name": "Dịch vụ Thẩm mỹ / Tạo hình",</w:t>
      </w:r>
    </w:p>
    <w:p>
      <w:pPr>
        <w:shd w:fill="F2F2F2" w:val="clear"/>
        <w:spacing w:after="0" w:line="260"/>
      </w:pPr>
      <w:r>
        <w:rPr>
          <w:rFonts w:ascii="Courier New" w:cs="Courier New" w:eastAsia="Courier New" w:hAnsi="Courier New"/>
          <w:sz w:val="20"/>
          <w:szCs w:val="20"/>
        </w:rPr>
        <w:t xml:space="preserve">    "reason": "Triệu chứng phù hợp với bệnh lý da liễu / dị ứng, ..."</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  "show_booking_button": true,</w:t>
      </w:r>
    </w:p>
    <w:p>
      <w:pPr>
        <w:shd w:fill="F2F2F2" w:val="clear"/>
        <w:spacing w:after="0" w:line="260"/>
      </w:pPr>
      <w:r>
        <w:rPr>
          <w:rFonts w:ascii="Courier New" w:cs="Courier New" w:eastAsia="Courier New" w:hAnsi="Courier New"/>
          <w:sz w:val="20"/>
          <w:szCs w:val="20"/>
        </w:rPr>
        <w:t xml:space="preserve">  "is_out_of_scope": false,</w:t>
      </w:r>
    </w:p>
    <w:p>
      <w:pPr>
        <w:shd w:fill="F2F2F2" w:val="clear"/>
        <w:spacing w:after="0" w:line="260"/>
      </w:pPr>
      <w:r>
        <w:rPr>
          <w:rFonts w:ascii="Courier New" w:cs="Courier New" w:eastAsia="Courier New" w:hAnsi="Courier New"/>
          <w:sz w:val="20"/>
          <w:szCs w:val="20"/>
        </w:rPr>
        <w:t xml:space="preserve">  "disclaimer": "Trợ lý AI chỉ hỗ trợ tư vấn sơ bộ, ..."</w:t>
      </w:r>
    </w:p>
    <w:p>
      <w:pPr>
        <w:shd w:fill="F2F2F2" w:val="clear"/>
        <w:spacing w:after="0" w:line="260"/>
      </w:pPr>
      <w:r>
        <w:rPr>
          <w:rFonts w:ascii="Courier New" w:cs="Courier New" w:eastAsia="Courier New" w:hAnsi="Courier New"/>
          <w:sz w:val="20"/>
          <w:szCs w:val="20"/>
        </w:rPr>
        <w:t>}</w:t>
      </w:r>
    </w:p>
    <w:p>
      <w:pPr>
        <w:spacing w:after="120"/>
      </w:pPr>
    </w:p>
    <w:p>
      <w:pPr>
        <w:spacing w:after="120" w:line="312"/>
      </w:pPr>
      <w:r>
        <w:rPr>
          <w:rFonts w:ascii="Times New Roman" w:cs="Times New Roman" w:eastAsia="Times New Roman" w:hAnsi="Times New Roman"/>
          <w:b w:val="false"/>
          <w:bCs w:val="false"/>
        </w:rPr>
        <w:t>Ví dụ gợi ý chẩn đoán (kết quả thật của AI Service, rút gọn):</w:t>
      </w:r>
    </w:p>
    <w:p>
      <w:pPr>
        <w:shd w:fill="F2F2F2" w:val="clear"/>
        <w:spacing w:after="0" w:line="260"/>
      </w:pPr>
      <w:r>
        <w:rPr>
          <w:rFonts w:ascii="Courier New" w:cs="Courier New" w:eastAsia="Courier New" w:hAnsi="Courier New"/>
          <w:sz w:val="20"/>
          <w:szCs w:val="20"/>
        </w:rPr>
        <w:t>POST /api/v1/ai/clinical/suggest-diagnosis</w:t>
      </w:r>
    </w:p>
    <w:p>
      <w:pPr>
        <w:shd w:fill="F2F2F2" w:val="clear"/>
        <w:spacing w:after="0" w:line="260"/>
      </w:pPr>
      <w:r>
        <w:rPr>
          <w:rFonts w:ascii="Courier New" w:cs="Courier New" w:eastAsia="Courier New" w:hAnsi="Courier New"/>
          <w:sz w:val="20"/>
          <w:szCs w:val="20"/>
        </w:rPr>
        <w:t>{ "symptoms": "Sốt 38.5 độ, ho khan, đau họng 3 ngày",</w:t>
      </w:r>
    </w:p>
    <w:p>
      <w:pPr>
        <w:shd w:fill="F2F2F2" w:val="clear"/>
        <w:spacing w:after="0" w:line="260"/>
      </w:pPr>
      <w:r>
        <w:rPr>
          <w:rFonts w:ascii="Courier New" w:cs="Courier New" w:eastAsia="Courier New" w:hAnsi="Courier New"/>
          <w:sz w:val="20"/>
          <w:szCs w:val="20"/>
        </w:rPr>
        <w:t xml:space="preserve">  "patient_age": 30, "patient_gender": "MALE", "medical_history": [] }</w:t>
      </w:r>
    </w:p>
    <w:p>
      <w:pPr>
        <w:shd w:fill="F2F2F2" w:val="clear"/>
        <w:spacing w:after="0" w:line="260"/>
      </w:pPr>
      <w:r>
        <w:rPr>
          <w:rFonts w:ascii="Courier New" w:cs="Courier New" w:eastAsia="Courier New" w:hAnsi="Courier New"/>
          <w:sz w:val="20"/>
          <w:szCs w:val="20"/>
        </w:rPr>
      </w:r>
    </w:p>
    <w:p>
      <w:pPr>
        <w:shd w:fill="F2F2F2" w:val="clear"/>
        <w:spacing w:after="0" w:line="260"/>
      </w:pPr>
      <w:r>
        <w:rPr>
          <w:rFonts w:ascii="Courier New" w:cs="Courier New" w:eastAsia="Courier New" w:hAnsi="Courier New"/>
          <w:sz w:val="20"/>
          <w:szCs w:val="20"/>
        </w:rPr>
        <w:t>{</w:t>
      </w:r>
    </w:p>
    <w:p>
      <w:pPr>
        <w:shd w:fill="F2F2F2" w:val="clear"/>
        <w:spacing w:after="0" w:line="260"/>
      </w:pPr>
      <w:r>
        <w:rPr>
          <w:rFonts w:ascii="Courier New" w:cs="Courier New" w:eastAsia="Courier New" w:hAnsi="Courier New"/>
          <w:sz w:val="20"/>
          <w:szCs w:val="20"/>
        </w:rPr>
        <w:t xml:space="preserve">  "suggestions": [</w:t>
      </w:r>
    </w:p>
    <w:p>
      <w:pPr>
        <w:shd w:fill="F2F2F2" w:val="clear"/>
        <w:spacing w:after="0" w:line="260"/>
      </w:pPr>
      <w:r>
        <w:rPr>
          <w:rFonts w:ascii="Courier New" w:cs="Courier New" w:eastAsia="Courier New" w:hAnsi="Courier New"/>
          <w:sz w:val="20"/>
          <w:szCs w:val="20"/>
        </w:rPr>
        <w:t xml:space="preserve">    { "code": "J00", "name": "Viêm mũi họng cấp (Cảm lạnh thông thường)",</w:t>
      </w:r>
    </w:p>
    <w:p>
      <w:pPr>
        <w:shd w:fill="F2F2F2" w:val="clear"/>
        <w:spacing w:after="0" w:line="260"/>
      </w:pPr>
      <w:r>
        <w:rPr>
          <w:rFonts w:ascii="Courier New" w:cs="Courier New" w:eastAsia="Courier New" w:hAnsi="Courier New"/>
          <w:sz w:val="20"/>
          <w:szCs w:val="20"/>
        </w:rPr>
        <w:t xml:space="preserve">      "confidence": 86.0, "reason": "Hội chứng viêm long đường hô hấp trên ..." },</w:t>
      </w:r>
    </w:p>
    <w:p>
      <w:pPr>
        <w:shd w:fill="F2F2F2" w:val="clear"/>
        <w:spacing w:after="0" w:line="260"/>
      </w:pPr>
      <w:r>
        <w:rPr>
          <w:rFonts w:ascii="Courier New" w:cs="Courier New" w:eastAsia="Courier New" w:hAnsi="Courier New"/>
          <w:sz w:val="20"/>
          <w:szCs w:val="20"/>
        </w:rPr>
        <w:t xml:space="preserve">    { "code": "J02.9", "name": "Viêm họng cấp, không đặc hiệu", "confidence": 78.0, ... },</w:t>
      </w:r>
    </w:p>
    <w:p>
      <w:pPr>
        <w:shd w:fill="F2F2F2" w:val="clear"/>
        <w:spacing w:after="0" w:line="260"/>
      </w:pPr>
      <w:r>
        <w:rPr>
          <w:rFonts w:ascii="Courier New" w:cs="Courier New" w:eastAsia="Courier New" w:hAnsi="Courier New"/>
          <w:sz w:val="20"/>
          <w:szCs w:val="20"/>
        </w:rPr>
        <w:t xml:space="preserve">    { "code": "J20.9", "name": "Viêm phế quản cấp, không đặc hiệu", "confidence": 72.0, ... }</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  "total_suggestions": 3,</w:t>
      </w:r>
    </w:p>
    <w:p>
      <w:pPr>
        <w:shd w:fill="F2F2F2" w:val="clear"/>
        <w:spacing w:after="0" w:line="260"/>
      </w:pPr>
      <w:r>
        <w:rPr>
          <w:rFonts w:ascii="Courier New" w:cs="Courier New" w:eastAsia="Courier New" w:hAnsi="Courier New"/>
          <w:sz w:val="20"/>
          <w:szCs w:val="20"/>
        </w:rPr>
        <w:t xml:space="preserve">  "confidence_score": 0.79,</w:t>
      </w:r>
    </w:p>
    <w:p>
      <w:pPr>
        <w:shd w:fill="F2F2F2" w:val="clear"/>
        <w:spacing w:after="0" w:line="260"/>
      </w:pPr>
      <w:r>
        <w:rPr>
          <w:rFonts w:ascii="Courier New" w:cs="Courier New" w:eastAsia="Courier New" w:hAnsi="Courier New"/>
          <w:sz w:val="20"/>
          <w:szCs w:val="20"/>
        </w:rPr>
        <w:t xml:space="preserve">  "disclaimer": "Kết quả do AI phân tích chỉ mang tính tham khảo, ..."</w:t>
      </w:r>
    </w:p>
    <w:p>
      <w:pPr>
        <w:shd w:fill="F2F2F2" w:val="clear"/>
        <w:spacing w:after="0" w:line="260"/>
      </w:pPr>
      <w:r>
        <w:rPr>
          <w:rFonts w:ascii="Courier New" w:cs="Courier New" w:eastAsia="Courier New" w:hAnsi="Courier New"/>
          <w:sz w:val="20"/>
          <w:szCs w:val="20"/>
        </w:rPr>
        <w:t>}</w:t>
      </w:r>
    </w:p>
    <w:p>
      <w:pPr>
        <w:spacing w:after="120"/>
      </w:pPr>
    </w:p>
    <w:p>
      <w:pPr>
        <w:pStyle w:val="Heading2"/>
      </w:pPr>
      <w:r>
        <w:rPr>
          <w:rFonts w:ascii="Times New Roman" w:cs="Times New Roman" w:eastAsia="Times New Roman" w:hAnsi="Times New Roman"/>
        </w:rPr>
        <w:t>8.5. Chatbot: ý định và thông tin cần thu thập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Ý định</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Điều kiện nhận diện</w:t>
            </w:r>
          </w:p>
        </w:tc>
        <w:tc>
          <w:tcPr>
            <w:tcW w:type="dxa" w:w="4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Hành động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EMERGENCY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Tin nhắn có dấu hiệu cấp cứu hoặc ý định tự hại (kiểm tra đầu tiên)</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Cảnh báo gọi 115, nêu hotline cấp cứu 24/7 (0789 065 493) và hướng dẫn đến khoa cấp cứu của bệnh viện; is_out_of_scope = true, không hiện nút đặt lịch</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OUT_OF_SCOPE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Nội dung ngoài phạm vi y tế và không có ngữ cảnh y tế</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Từ chối lịch sự, mời hỏi câu hỏi về sức khỏe hoặc dịch vụ của bệnh viện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FAQ</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Từ khóa câu hỏi thường gặp, tin nhắn không mô tả triệu chứng</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Trả lời nội dung duyệt sẵn (giờ khám, BHYT, chi phí, địa chỉ, đặt lịch, xét nghiệm); có thể bật nút đặt lịch</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GREETING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Lời chào thuần túy</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Giới thiệu các việc trợ lý có thể giúp</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SYMPTOM_CHECK</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Mô tả triệu chứng</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Luật ưu tiên (Sản - Phụ khoa), mô hình ML, luật từ khóa, mặc định Khoa Khám bệnh / Cấp cứu ban đầu; trả suggested_department và show_booking_button = true; giao diện mở hộp thoại đặt lịch với khoa đã chọn</w:t>
            </w:r>
          </w:p>
        </w:tc>
      </w:tr>
    </w:tbl>
    <w:p>
      <w:pPr>
        <w:spacing w:after="120"/>
      </w:pPr>
    </w:p>
    <w:p>
      <w:pPr>
        <w:pStyle w:val="Heading2"/>
      </w:pPr>
      <w:r>
        <w:rPr>
          <w:rFonts w:ascii="Times New Roman" w:cs="Times New Roman" w:eastAsia="Times New Roman" w:hAnsi="Times New Roman"/>
        </w:rPr>
        <w:t>8.6. An toàn và quyền riêng tư</w:t>
      </w:r>
    </w:p>
    <w:p>
      <w:pPr>
        <w:pStyle w:val="ListParagraph"/>
        <w:numPr>
          <w:ilvl w:val="0"/>
          <w:numId w:val="2"/>
        </w:numPr>
        <w:spacing w:after="60" w:line="312"/>
      </w:pPr>
      <w:r>
        <w:rPr>
          <w:rFonts w:ascii="Times New Roman" w:cs="Times New Roman" w:eastAsia="Times New Roman" w:hAnsi="Times New Roman"/>
          <w:b w:val="false"/>
          <w:bCs w:val="false"/>
        </w:rPr>
        <w:t>Dữ liệu gửi sang AI Service gồm nội dung tin nhắn chatbot và mã phiên; với chức năng lâm sàng gồm danh sách thuốc, dị ứng, triệu chứng, tuổi, giới tính, tiền sử và sinh hiệu, kèm mã bệnh nhân hoặc ca khám dạng số. Họ tên, số điện thoại, CCCD, địa chỉ không nằm trong các yêu cầu này; chưa có bộ lọc tự động loại thông tin định danh khỏi nội dung tin nhắn tự do (định hướng).</w:t>
      </w:r>
    </w:p>
    <w:p>
      <w:pPr>
        <w:pStyle w:val="ListParagraph"/>
        <w:numPr>
          <w:ilvl w:val="0"/>
          <w:numId w:val="2"/>
        </w:numPr>
        <w:spacing w:after="60" w:line="312"/>
      </w:pPr>
      <w:r>
        <w:rPr>
          <w:rFonts w:ascii="Times New Roman" w:cs="Times New Roman" w:eastAsia="Times New Roman" w:hAnsi="Times New Roman"/>
          <w:b w:val="false"/>
          <w:bCs w:val="false"/>
        </w:rPr>
        <w:t>AI Service không có cơ sở dữ liệu và không giữ trạng thái hội thoại, mỗi tin nhắn được xử lý độc lập; lịch sử phiên chat và tin nhắn do backend lưu trong chat_sessions, chat_messages.</w:t>
      </w:r>
    </w:p>
    <w:p>
      <w:pPr>
        <w:pStyle w:val="ListParagraph"/>
        <w:numPr>
          <w:ilvl w:val="0"/>
          <w:numId w:val="2"/>
        </w:numPr>
        <w:spacing w:after="60" w:line="312"/>
      </w:pPr>
      <w:r>
        <w:rPr>
          <w:rFonts w:ascii="Times New Roman" w:cs="Times New Roman" w:eastAsia="Times New Roman" w:hAnsi="Times New Roman"/>
          <w:b w:val="false"/>
          <w:bCs w:val="false"/>
        </w:rPr>
        <w:t>Chatbot không chẩn đoán và không kê thuốc: câu hỏi ngoài phạm vi bị từ chối, triệu chứng chỉ được chuyển thành gợi ý khoa khám; mọi phản hồi kèm lời miễn trừ trách nhiệm.</w:t>
      </w:r>
    </w:p>
    <w:p>
      <w:pPr>
        <w:pStyle w:val="ListParagraph"/>
        <w:numPr>
          <w:ilvl w:val="0"/>
          <w:numId w:val="2"/>
        </w:numPr>
        <w:spacing w:after="60" w:line="312"/>
      </w:pPr>
      <w:r>
        <w:rPr>
          <w:rFonts w:ascii="Times New Roman" w:cs="Times New Roman" w:eastAsia="Times New Roman" w:hAnsi="Times New Roman"/>
          <w:b w:val="false"/>
          <w:bCs w:val="false"/>
        </w:rPr>
        <w:t>Giao diện chatbot (ChatWidget) hiển thị lời miễn trừ và thẻ khoa gợi ý kèm nút đặt khám; nút đánh giá “hữu ích”, “không hữu ích” và chuyển sang nhân viên chưa có (định hướng).</w:t>
      </w:r>
    </w:p>
    <w:p>
      <w:pPr>
        <w:pStyle w:val="Heading2"/>
      </w:pPr>
      <w:r>
        <w:rPr>
          <w:rFonts w:ascii="Times New Roman" w:cs="Times New Roman" w:eastAsia="Times New Roman" w:hAnsi="Times New Roman"/>
        </w:rPr>
        <w:t>8.7. Đánh giá và giám sát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Chỉ số</w:t>
            </w:r>
          </w:p>
        </w:tc>
        <w:tc>
          <w:tcPr>
            <w:tcW w:type="dxa" w:w="6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Cách đo</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Độ chính xác phân loại khoa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train_model.py in độ chính xác đánh giá chéo k-fold phân tầng độc lập mỗi lần huấn luyện; test_train_model.py kiểm tra phép đo</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Nhận diện dấu hiệu cấp cứu</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Bộ kiểm thử đơn vị với các câu mẫu (test_chatbot_service.py ở AI Service, ChatServiceImplTest ở backend); ưu tiên không bỏ sót hơn là báo nhầm</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An toàn thuốc và dị ứng</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test_clinical_service.py, AiClinicalServiceImplTest; kết quả AI luôn được hợp nhất với bảng drug_interactions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Độ trễ</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 giới hạn 3 giây cho mỗi lần gọi AI; quá hạn thì dùng bộ luật dự phòng</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Tình trạng dịch vụ AI</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/health (status, mlModelLoaded); nhật ký cảnh báo khi không nạp được mô hình; KPI aiAlertsCount (GET /reports/kpi-summary) đếm cảnh báo AI</w:t>
            </w:r>
          </w:p>
        </w:tc>
      </w:tr>
    </w:tbl>
    <w:p>
      <w:pPr>
        <w:spacing w:after="120"/>
      </w:pPr>
    </w:p>
    <w:p>
      <w:pPr>
        <w:pStyle w:val="Heading1"/>
      </w:pPr>
      <w:r>
        <w:rPr>
          <w:rFonts w:ascii="Times New Roman" w:cs="Times New Roman" w:eastAsia="Times New Roman" w:hAnsi="Times New Roman"/>
        </w:rPr>
        <w:t>9. Xử lý lỗi, ghi nhật ký, giám sát</w:t>
      </w:r>
    </w:p>
    <w:p>
      <w:pPr>
        <w:pStyle w:val="ListParagraph"/>
        <w:numPr>
          <w:ilvl w:val="0"/>
          <w:numId w:val="2"/>
        </w:numPr>
        <w:spacing w:after="60" w:line="312"/>
      </w:pPr>
      <w:r>
        <w:rPr>
          <w:rFonts w:ascii="Times New Roman" w:cs="Times New Roman" w:eastAsia="Times New Roman" w:hAnsi="Times New Roman"/>
          <w:b w:val="false"/>
          <w:bCs w:val="false"/>
        </w:rPr>
        <w:t>Một bộ xử lý lỗi toàn cục (GlobalExceptionHandler, @RestControllerAdvice) chuyển ngoại lệ thành phản hồi lỗi theo mẫu ở mục 6; lỗi không lường trước trả 500 INTERNAL_ERROR với thông báo chung, chi tiết chỉ ghi vào nhật ký máy chủ, không lộ ra ngoài.</w:t>
      </w:r>
    </w:p>
    <w:p>
      <w:pPr>
        <w:pStyle w:val="ListParagraph"/>
        <w:numPr>
          <w:ilvl w:val="0"/>
          <w:numId w:val="2"/>
        </w:numPr>
        <w:spacing w:after="60" w:line="312"/>
      </w:pPr>
      <w:r>
        <w:rPr>
          <w:rFonts w:ascii="Times New Roman" w:cs="Times New Roman" w:eastAsia="Times New Roman" w:hAnsi="Times New Roman"/>
          <w:b w:val="false"/>
          <w:bCs w:val="false"/>
        </w:rPr>
        <w:t>Nhật ký ứng dụng dùng SLF4J, dạng dòng văn bản: profile prod ghi INFO cho gói com.hospital.hmsai và WARN cho phần còn lại, profile dev ghi DEBUG; không ghi mật khẩu hay token. Chưa có nhật ký JSON có cấu trúc và mã yêu cầu X-Request-Id (định hướng).</w:t>
      </w:r>
    </w:p>
    <w:p>
      <w:pPr>
        <w:pStyle w:val="ListParagraph"/>
        <w:numPr>
          <w:ilvl w:val="0"/>
          <w:numId w:val="2"/>
        </w:numPr>
        <w:spacing w:after="60" w:line="312"/>
      </w:pPr>
      <w:r>
        <w:rPr>
          <w:rFonts w:ascii="Times New Roman" w:cs="Times New Roman" w:eastAsia="Times New Roman" w:hAnsi="Times New Roman"/>
          <w:b w:val="false"/>
          <w:bCs w:val="false"/>
        </w:rPr>
        <w:t>Kiểm tra sức khỏe: backend có GET /actuator/health (Spring Boot Actuator; công khai, trả {"status":"UP"}, không lộ chi tiết, chỉ endpoint health được mở); AI Service có GET /health; MySQL đóng gói có healthcheck (mysqladmin ping mỗi 10 giây, tối đa 5 lần) và backend chờ MySQL ở trạng thái healthy khi dùng MySQL đóng gói. docker-compose khai báo healthcheck cho backend (wget tới /actuator/health mỗi 20 giây, chờ khởi động 60 giây, tối đa 10 lần); ai-service và frontend chưa có healthcheck, các dịch vụ chưa khai báo chính sách tự khởi động lại (restart) (định hướng).</w:t>
      </w:r>
    </w:p>
    <w:p>
      <w:pPr>
        <w:pStyle w:val="ListParagraph"/>
        <w:numPr>
          <w:ilvl w:val="0"/>
          <w:numId w:val="2"/>
        </w:numPr>
        <w:spacing w:after="60" w:line="312"/>
      </w:pPr>
      <w:r>
        <w:rPr>
          <w:rFonts w:ascii="Times New Roman" w:cs="Times New Roman" w:eastAsia="Times New Roman" w:hAnsi="Times New Roman"/>
          <w:b w:val="false"/>
          <w:bCs w:val="false"/>
        </w:rPr>
        <w:t>Tác vụ định kỳ (nhắc lịch hẹn, dọn nhật ký, sao lưu tự động) chưa có trong mã; sao lưu cơ sở dữ liệu thực hiện thủ công bằng mysqldump, luôn làm trước mỗi lần nâng cấp phiên bản (xem DEPLOYMENT.md).</w:t>
      </w:r>
    </w:p>
    <w:p>
      <w:pPr>
        <w:pStyle w:val="Heading1"/>
      </w:pPr>
      <w:r>
        <w:rPr>
          <w:rFonts w:ascii="Times New Roman" w:cs="Times New Roman" w:eastAsia="Times New Roman" w:hAnsi="Times New Roman"/>
        </w:rPr>
        <w:t>10. Triển khai và cấu hình</w:t>
      </w:r>
    </w:p>
    <w:p>
      <w:pPr>
        <w:pStyle w:val="Heading2"/>
      </w:pPr>
      <w:r>
        <w:rPr>
          <w:rFonts w:ascii="Times New Roman" w:cs="Times New Roman" w:eastAsia="Times New Roman" w:hAnsi="Times New Roman"/>
        </w:rPr>
        <w:t>10.1. Dịch vụ, cổng và phụ thuộc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6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Dịch vụ</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Cổng máy chủ → container</w:t>
            </w:r>
          </w:p>
        </w:tc>
        <w:tc>
          <w:tcPr>
            <w:tcW w:type="dxa" w:w="5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Vai trò và phụ thuộc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frontend (hmsai-frontend)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FRONTEND_PORT (mặc định 3000) → 80</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Nginx Alpine phục vụ bản build React, có quy tắc chuyển /api/v1/ tới backend; chạy sau backend (depends_on); build-arg VITE_API_BASE_URL và VITE_SHOW_DEMO_ACCOUNTS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 (hmsai-backend)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BACKEND_PORT (mặc định 8080) → 8080</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Spring Boot, SPRING_PROFILES_ACTIVE=prod; Flyway chạy khi khởi động; chờ MySQL đóng gói ở trạng thái healthy khi dùng profile local-db, bỏ qua khi dùng MySQL thật (required: false); có healthcheck gọi /actuator/health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ai-service (hmsai-ai)</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8000 → 8000</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FastAPI và Uvicorn; backend gọi qua http://ai-service:8000; không phụ thuộc dịch vụ khác; ảnh tự huấn luyện mô hình lúc build; TZ=Asia/Ho_Chi_Minh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mysql (hmsai-mysql), tùy chọn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MYSQL_HOST_PORT (mặc định 3308) → 3306</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MySQL 8.0, chỉ chạy khi bật profile local-db; dữ liệu trong volume mysql_data; healthcheck mysqladmin ping</w:t>
            </w:r>
          </w:p>
        </w:tc>
      </w:tr>
    </w:tbl>
    <w:p>
      <w:pPr>
        <w:spacing w:after="120"/>
      </w:pPr>
    </w:p>
    <w:p>
      <w:pPr>
        <w:spacing w:after="120" w:line="312"/>
      </w:pPr>
      <w:r>
        <w:rPr>
          <w:rFonts w:ascii="Times New Roman" w:cs="Times New Roman" w:eastAsia="Times New Roman" w:hAnsi="Times New Roman"/>
          <w:b w:val="false"/>
          <w:bCs w:val="false"/>
        </w:rPr>
        <w:t>Các container nằm chung mạng bridge hmsai-network. Backend luôn chạy với profile prod trong Docker (application-prod.yml đọc các biến MYSQL_*); profile dev dành cho chạy cục bộ ngoài Docker, mặc định nối localhost:3306. Backend, MySQL đóng gói và AI Service chạy theo múi giờ Asia/Ho_Chi_Minh (biến TZ).</w:t>
      </w:r>
    </w:p>
    <w:p>
      <w:pPr>
        <w:pStyle w:val="Heading2"/>
      </w:pPr>
      <w:r>
        <w:rPr>
          <w:rFonts w:ascii="Times New Roman" w:cs="Times New Roman" w:eastAsia="Times New Roman" w:hAnsi="Times New Roman"/>
        </w:rPr>
        <w:t>10.2. Hai chế độ cơ sở dữ liệu</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Chế độ A – MySQL đóng gói (phát triển, demo):</w:t>
      </w:r>
      <w:r>
        <w:rPr>
          <w:rFonts w:ascii="Times New Roman" w:cs="Times New Roman" w:eastAsia="Times New Roman" w:hAnsi="Times New Roman"/>
          <w:b w:val="false"/>
          <w:bCs w:val="false"/>
        </w:rPr>
        <w:t xml:space="preserve"> giữ COMPOSE_PROFILES=local-db trong .env; service mysql khởi động và backend nối tới MYSQL_HOST=mysql (mặc định).</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Chế độ B – MySQL thật (máy chủ riêng, cloud hoặc cài trên máy chủ):</w:t>
      </w:r>
      <w:r>
        <w:rPr>
          <w:rFonts w:ascii="Times New Roman" w:cs="Times New Roman" w:eastAsia="Times New Roman" w:hAnsi="Times New Roman"/>
          <w:b w:val="false"/>
          <w:bCs w:val="false"/>
        </w:rPr>
        <w:t xml:space="preserve"> bỏ COMPOSE_PROFILES, đặt MYSQL_HOST, MYSQL_PORT, MYSQL_DB, MYSQL_USER, MYSQL_PASSWORD, MYSQL_SSL_MODE (DISABLED, PREFERRED là mặc định, REQUIRED, VERIFY_CA, VERIFY_IDENTITY; CSDL cloud hoặc production nên dùng REQUIRED trở lên). MySQL cài trên chính máy chạy Docker thì MYSQL_HOST=host.docker.internal (không dùng localhost vì trong container đó là chính backend). Chạy scripts/db/01_create_database.sql một lần để tạo hmsai_db (utf8mb4) và tài khoản ứng dụng hmsai_user; khi khởi động, Flyway tự tạo hoặc nâng cấp lược đồ V1 đến V23 (chỉ nên trỏ vào CSDL trống hoặc CSDL đã do Flyway quản lý); sau đó chạy scripts/db/02_lock_demo_accounts.sql để khóa tài khoản mẫu.</w:t>
      </w:r>
    </w:p>
    <w:p>
      <w:pPr>
        <w:pStyle w:val="Heading2"/>
      </w:pPr>
      <w:r>
        <w:rPr>
          <w:rFonts w:ascii="Times New Roman" w:cs="Times New Roman" w:eastAsia="Times New Roman" w:hAnsi="Times New Roman"/>
        </w:rPr>
        <w:t>10.3. Biến môi trường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Biến môi trường</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Dịch vụ</w:t>
            </w:r>
          </w:p>
        </w:tc>
        <w:tc>
          <w:tcPr>
            <w:tcW w:type="dxa" w:w="4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Ý nghĩa (giá trị không đưa vào Git)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COMPOSE_PROFILES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docker compose</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local-db để chạy MySQL đóng gói; bỏ trống hoặc xóa khi dùng MySQL thật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MYSQL_ROOT_PASSWORD, MYSQL_HOST_PORT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mysql (đóng gói)</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Mật khẩu root và cổng mở ra máy chủ của MySQL đóng gói</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MYSQL_HOST, MYSQL_PORT, MYSQL_DB, MYSQL_USER, MYSQL_PASSWORD, MYSQL_SSL_MODE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 (MYSQL_USER, MYSQL_PASSWORD cũng dùng cho mysql đóng gói)</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Kết nối MySQL; mặc định mysql, 3306, hmsai_db, hmsai_user, PREFERRED</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MYSQL_ALLOW_PUBLIC_KEY_RETRIEVAL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false; chỉ đặt true khi kết nối không dùng SSL với tài khoản caching_sha2_password</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JWT_SECRET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ký JWT (Base64, từ 256 bit), bắt buộc; thời hạn token (30 phút, 7 ngày) cấu hình trong application.yml</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CORS_ALLOWED_ORIGINS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origin của giao diện web được phép gọi API (CORS), phân tách bằng dấu phẩy; mặc định trong docker-compose là http://localhost:3000,http://127.0.0.1:3000 (application.yml thêm http://localhost:5173); đặt bằng miền thật khi triển khai, không dùng *</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SWAGGER_ENABLED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true (mặc định) bật Swagger UI và /v3/api-docs; false tắt hẳn (nên tắt khi dùng CSDL thật)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AI_SERVICE_URL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Địa chỉ AI Service (docker-compose đặt http://ai-service:8000); thời gian chờ 3 giây cấu hình trong application.yml</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LLM_API_KEY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ai-service</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mô hình ngôn ngữ ngoài (tùy chọn, mã hiện tại chưa dùng)</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VIETQR_BANK_BIN, VIETQR_BANK_NAME, VIETQR_ACCOUNT_NO, VIETQR_ACCOUNT_NAME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 nhận VietQR: mã BIN ngân hàng theo NAPAS (6 chữ số, Vietcombank là 970436), tên ngân hàng, số tài khoản, tên chủ tài khoản (viết hoa, không dấu). Hệ thống của nhóm dùng tài khoản Vietcombank thật lấy từ ảnh QR.jpg, đặt trong .env, không ghi vào tài liệu hay Git; để trống thì tắt VietQR (thu tiền mặt, thẻ, chuyển khoản có mã giao dịch)</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VIETQR_DEMO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true: API mã QR trả cờ demo và giao diện hiện cảnh báo “Tài khoản DEMO”; chỉ dùng với tài khoản VietQR giả (mặc định false). Với tài khoản thật phải để false và khi đó quét mã QR sẽ chuyển tiền thật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BHYT_BASE_SALARY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Mức lương cơ sở dùng tính ngưỡng BHYT chi trả 100% (mặc định 2.340.000 đồng)</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BILLING_CONSULTATION_FEE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Phí khám cơ bản khi lập hóa đơn (mặc định 150.000 đồng)</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VITE_API_BASE_URL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frontend (lúc build)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Địa chỉ API mà trình duyệt gọi (mặc định http://localhost:8080/api/v1)</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VITE_SHOW_DEMO_ACCOUNTS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frontend (lúc build)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true: form đăng nhập hiện danh sách tài khoản demo (chỉ dev/demo; mặc định false trong docker-compose, .env.example để true); đặt false khi dùng CSDL thật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FRONTEND_PORT, BACKEND_PORT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docker compose</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Cổng mở ra máy chủ cho frontend và backend</w:t>
            </w:r>
          </w:p>
        </w:tc>
      </w:tr>
    </w:tbl>
    <w:p>
      <w:pPr>
        <w:spacing w:after="120"/>
      </w:pP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Môi trường phát triển:</w:t>
      </w:r>
      <w:r>
        <w:rPr>
          <w:rFonts w:ascii="Times New Roman" w:cs="Times New Roman" w:eastAsia="Times New Roman" w:hAnsi="Times New Roman"/>
          <w:b w:val="false"/>
          <w:bCs w:val="false"/>
        </w:rPr>
        <w:t xml:space="preserve"> docker compose up -d --build dựng frontend, backend, ai-service (và mysql khi bật profile local-db); Flyway tự nạp lược đồ và dữ liệu mẫu. Cũng có thể chạy riêng từng thành phần: Spring Boot với profile dev, Vite (npm run dev), uvicorn --reload.</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Môi trường kiểm thử:</w:t>
      </w:r>
      <w:r>
        <w:rPr>
          <w:rFonts w:ascii="Times New Roman" w:cs="Times New Roman" w:eastAsia="Times New Roman" w:hAnsi="Times New Roman"/>
          <w:b w:val="false"/>
          <w:bCs w:val="false"/>
        </w:rPr>
        <w:t xml:space="preserve"> mvn test chạy kiểm thử đơn vị và MySqlMigrationConstraintsTest (migration V1 đến V23 trên MySQL 8 thật bằng Testcontainers, cần Docker); npm test (Vitest); pytest cho AI Service (chạy python train_model.py trước để có tệp mô hình).</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Môi trường demo và vận hành:</w:t>
      </w:r>
      <w:r>
        <w:rPr>
          <w:rFonts w:ascii="Times New Roman" w:cs="Times New Roman" w:eastAsia="Times New Roman" w:hAnsi="Times New Roman"/>
          <w:b w:val="false"/>
          <w:bCs w:val="false"/>
        </w:rPr>
        <w:t xml:space="preserve"> một máy chủ chạy Docker Compose (VPS, Oracle Cloud, Railway, Render hoặc Fly.io theo DEPLOYMENT.md) với MySQL đóng gói hoặc MySQL thật; HTTPS do reverse proxy hoặc nền tảng đảm nhiệm; khóa tài khoản mẫu trước khi dùng dữ liệu thật; đặt CORS_ALLOWED_ORIGINS theo miền giao diện, SWAGGER_ENABLED=false và VITE_SHOW_DEMO_ACCOUNTS=false.</w:t>
      </w:r>
    </w:p>
    <w:p>
      <w:pPr>
        <w:pStyle w:val="Heading1"/>
      </w:pPr>
      <w:r>
        <w:rPr>
          <w:rFonts w:ascii="Times New Roman" w:cs="Times New Roman" w:eastAsia="Times New Roman" w:hAnsi="Times New Roman"/>
        </w:rPr>
        <w:t>11. Kiểm thử, CI và quy trình Git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38"/>
      </w:tblGrid>
      <w:tr>
        <w:trPr>
          <w:cantSplit/>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Bước</w:t>
            </w:r>
          </w:p>
        </w:tc>
        <w:tc>
          <w:tcPr>
            <w:tcW w:type="dxa" w:w="4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Nội dung</w:t>
            </w:r>
          </w:p>
        </w:tc>
        <w:tc>
          <w:tcPr>
            <w:tcW w:type="dxa" w:w="4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Điều kiện đạt</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 (Java 17): mvn -B -ntp test, gồm kiểm thử đơn vị và MySqlMigrationConstraintsTest chạy migration V1 đến V23 trên MySQL 8 thật bằng Testcontainers</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Tất cả test đạt</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Frontend (Node 22): npm ci, oxlint, vitest run, npm run build</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lỗi lint, test đạt, build thành công</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 Service (Python 3.11): pip install -r requirements-dev.txt, python train_model.py (huấn luyện mô hình, khoảng 7 giây, vì tệp .joblib không nằm trong Git), python -m pytest -q</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Tất cả test đạt (có mô hình đã huấn luyện)</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Docker Compose: docker compose config --quiet với .env sinh từ .env.example, ở hai chế độ CSDL (MySQL đóng gói và MySQL thật)</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Cú pháp và biến của docker-compose.yml hợp lệ ở cả hai chế độ</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5</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Workflow .github/workflows/ci.yml chạy bốn job trên khi push vào main hoặc master và với mọi pull request; hủy lượt chạy cũ cùng nhánh</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Cả bốn job đạt; bật Require status checks để chặn merge khi job đỏ</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6</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Dựng ảnh Docker, đẩy lên registry và triển khai tự động</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trong workflow; triển khai thủ công theo DEPLOYMENT.md (định hướng)</w:t>
            </w:r>
          </w:p>
        </w:tc>
      </w:tr>
    </w:tbl>
    <w:p>
      <w:pPr>
        <w:spacing w:after="120"/>
      </w:pPr>
    </w:p>
    <w:p>
      <w:pPr>
        <w:pStyle w:val="ListParagraph"/>
        <w:numPr>
          <w:ilvl w:val="0"/>
          <w:numId w:val="2"/>
        </w:numPr>
        <w:spacing w:after="60" w:line="312"/>
      </w:pPr>
      <w:r>
        <w:rPr>
          <w:rFonts w:ascii="Times New Roman" w:cs="Times New Roman" w:eastAsia="Times New Roman" w:hAnsi="Times New Roman"/>
          <w:b w:val="false"/>
          <w:bCs w:val="false"/>
        </w:rPr>
        <w:t>Nhánh, pull request và thông điệp commit theo Bộ quy ước chung (mục 8): không commit trực tiếp vào main, develop; mỗi pull request cần một người review và CI đạt.</w:t>
      </w:r>
    </w:p>
    <w:p>
      <w:pPr>
        <w:pStyle w:val="ListParagraph"/>
        <w:numPr>
          <w:ilvl w:val="0"/>
          <w:numId w:val="2"/>
        </w:numPr>
        <w:spacing w:after="60" w:line="312"/>
      </w:pPr>
      <w:r>
        <w:rPr>
          <w:rFonts w:ascii="Times New Roman" w:cs="Times New Roman" w:eastAsia="Times New Roman" w:hAnsi="Times New Roman"/>
          <w:b w:val="false"/>
          <w:bCs w:val="false"/>
        </w:rPr>
        <w:t>Định nghĩa hoàn thành một chức năng: code qua review, có test đơn vị, test tích hợp cho luồng chính, tài liệu API cập nhật (Swagger sinh từ mã), test case tương ứng ở Tài liệu 09 chạy đạt.</w:t>
      </w:r>
    </w:p>
    <w:p>
      <w:pPr>
        <w:pStyle w:val="Heading1"/>
      </w:pPr>
      <w:r>
        <w:rPr>
          <w:rFonts w:ascii="Times New Roman" w:cs="Times New Roman" w:eastAsia="Times New Roman" w:hAnsi="Times New Roman"/>
        </w:rPr>
        <w:t>12. Kế hoạch triển khai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438"/>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Tuần</w:t>
            </w:r>
          </w:p>
        </w:tc>
        <w:tc>
          <w:tcPr>
            <w:tcW w:type="dxa" w:w="5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Công việc</w:t>
            </w:r>
          </w:p>
        </w:tc>
        <w:tc>
          <w:tcPr>
            <w:tcW w:type="dxa" w:w="3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Phụ trách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8</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Dựng khung dự án (backend, frontend, ai-service), Docker Compose, CI; Flyway tạo lược đồ; xác thực JWT và phân quyền @PreAuthorize; bắt đầu code các module</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Hưng (khung, CI, bảo mật); từng người (module)</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9</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Hoàn thiện chức năng chính: bệnh nhân, lịch hẹn, ca khám, đơn thuốc, cấp phát, hóa đơn; kết nối giao diện với API; AI Service: chatbot, phân loại khoa bằng mô hình ML, kiểm tra tương tác thuốc</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Từng người; Hưng (AI)</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10</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Hoàn thiện chức năng còn lại: lịch trực, báo cáo, gợi ý chẩn đoán, cổng đặt lịch công khai, BHYT và VietQR; tích hợp AI; dữ liệu mẫu; hoàn thiện test case</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Từng người; Hưng (AI); Nga (test)</w:t>
            </w:r>
          </w:p>
        </w:tc>
      </w:tr>
    </w:tbl>
    <w:p>
      <w:pPr>
        <w:spacing w:after="120"/>
      </w:pP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Đã có trong mã nguồn:</w:t>
      </w:r>
      <w:r>
        <w:rPr>
          <w:rFonts w:ascii="Times New Roman" w:cs="Times New Roman" w:eastAsia="Times New Roman" w:hAnsi="Times New Roman"/>
          <w:b w:val="false"/>
          <w:bCs w:val="false"/>
        </w:rPr>
        <w:t xml:space="preserve"> 11 module backend (auth, user, patient, appointment, clinical, pharmacy, billing, hr, reporting, ai, publicapi), 92 API, 6 vai trò, AI Service với chatbot, phân loại khoa, kiểm tra thuốc và dị ứng, gợi ý chẩn đoán, Flyway V1 đến V23, Docker Compose với MySQL tùy chọn hoặc MySQL thật, CI 4 job (backend, frontend, ai-service, kiểm tra Docker Compose), CORS giới hạn origin, mã truy cập phiên chat, Actuator health và healthcheck của backend.</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Chưa có (định hướng):</w:t>
      </w:r>
      <w:r>
        <w:rPr>
          <w:rFonts w:ascii="Times New Roman" w:cs="Times New Roman" w:eastAsia="Times New Roman" w:hAnsi="Times New Roman"/>
          <w:b w:val="false"/>
          <w:bCs w:val="false"/>
        </w:rPr>
        <w:t xml:space="preserve"> đổi và khôi phục mật khẩu, bảng audit_logs tổng quát, thông báo email hoặc SMS và nhắc lịch, xuất PDF bệnh án và hóa đơn, tải tệp kết quả cận lâm sàng, giới hạn tần suất và tự khóa tài khoản khi đăng nhập sai nhiều lần, healthcheck cho ai-service và frontend, TLS trong Nginx, chatbot đặt lịch trực tiếp và chuyển cho nhân viên, triển khai tự động (CD).</w:t>
      </w:r>
    </w:p>
    <w:p>
      <w:pPr>
        <w:pStyle w:val="Heading1"/>
      </w:pPr>
      <w:r>
        <w:rPr>
          <w:rFonts w:ascii="Times New Roman" w:cs="Times New Roman" w:eastAsia="Times New Roman" w:hAnsi="Times New Roman"/>
        </w:rPr>
        <w:t>13. Rủi ro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Rủi ro</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Ảnh hưởng</w:t>
            </w:r>
          </w:p>
        </w:tc>
        <w:tc>
          <w:tcPr>
            <w:tcW w:type="dxa" w:w="3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Giảm thiểu</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Dữ liệu huấn luyện AI ít (73 mẫu tự soạn)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Gợi ý khoa kém chính xác với câu hỏi lạ</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Ngưỡng tin cậy 0,6 và độ chênh 0,2; dự phòng bằng luật từ khóa, mặc định Khoa Khám bệnh / Cấp cứu ban đầu; luôn chọn khoa thủ công khi đặt lịch; bổ sung dữ liệu và nhờ người có chuyên môn rà soát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Tranh chấp khi nhiều người thao tác (thu tiền, cấp phát, đặt lịch)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Dữ liệu sai, thu hoặc cấp phát trùng</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bản ghi khi cấp phát và đặt lịch, khóa lạc quan @Version cho hóa đơn, ràng buộc duy nhất trong CSDL (V20, V21), trả 409 để người dùng tải lại; test đồng thời</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Lệch giữa API, biểu đồ, tài liệu và mã</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Tích hợp lỗi</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Swagger/OpenAPI sinh từ mã; danh mục API ở mục 7 đối chiếu với controller và @PreAuthorize; rà soát theo danh sách kiểm tra nhất quán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Cấu hình chưa siết khi vận hành thật: CORS_ALLOWED_ORIGINS còn là địa chỉ localhost, Swagger và tài khoản mẫu công khai, Nginx chưa bật TLS, chưa giới hạn tần suất đăng nhập, JWT lưu ở localStorage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Lộ dữ liệu y tế</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Đặt CORS_ALLOWED_ORIGINS theo miền giao diện, SWAGGER_ENABLED=false, HTTPS ở reverse proxy, chạy 02_lock_demo_accounts.sql, MYSQL_SSL_MODE=REQUIRED, VITE_SHOW_DEMO_ACCOUNTS=false; chỉ dùng dữ liệu giả khi demo; giới hạn tần suất ở reverse proxy (định hướng)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VietQR phụ thuộc dịch vụ vẽ ảnh bên ngoài (img.vietqr.io) hoặc cấu hình tài khoản nhận tiền sai (đã xử lý)</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Mất Internet thì không có mã QR để thu tiền; BIN hoặc số tài khoản sai làm mã QR trỏ sai chỗ; mã quét được chuyển tiền thật vào tài khoản đã cấu hình</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 tự dựng chuỗi VietQR (VietQrPayload; test VIETQR-01 đến VIETQR-06 đối chiếu trùng khớp từng ký tự với mã chuẩn), giao diện vẽ bằng qrcode.react; cấu hình sai định dạng trả 400 nêu rõ biến cần sửa; thu ngân vẫn nhập mã giao dịch sau khi kiểm tra tiền đã vào tài khoản; khi diễn tập không chuyển tiền thật, hoặc dùng VIETQR_DEMO=true với tài khoản giả</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Truy cập trái phép qua API công khai hoặc token cũ (đã xử lý: nội dung phiên chat đoán được theo id, GET /staff/{id} mở cho mọi người đã đăng nhập, token của tài khoản bị khóa còn hiệu lực, quản trị viên tự khóa mình)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Lộ nội dung hội thoại và thông tin liên hệ nhân viên; mất quyền quản trị</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truy cập phiên X-Chat-Token (HMAC-SHA256), giới hạn GET /staff/{id} theo vai trò nhân viên, JwtAuthFilter kiểm tra trạng thái tài khoản mỗi yêu cầu, chặn tự khóa; kiểm thử ChatAccessControlTest, AccessHardeningTest. Còn lại: mã phiên không hết hạn, chỉ đổi JWT_SECRET mới thu hồi được</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Nâng cấp cơ sở dữ liệu thật (migration có bước dọn dữ liệu, kiểm tra checksum của Flyway)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Sai lệch hoặc mất dữ liệu, backend không khởi động</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Sao lưu mysqldump trước mỗi lần nâng cấp; chỉ trỏ vào CSDL trống hoặc do Flyway quản lý; test migration trên MySQL 8 thật bằng Testcontainers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Trễ tiến độ do học công nghệ mới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Chậm Mốc 3</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Ưu tiên chức năng mức Cao; dựng khung dùng chung sớm; cắt giảm mức Thấp khi cần</w:t>
            </w:r>
          </w:p>
        </w:tc>
      </w:tr>
    </w:tbl>
    <w:p>
      <w:pPr>
        <w:spacing w:after="120"/>
      </w:pPr>
    </w:p>
    <w:p>
      <w:pPr>
        <w:pStyle w:val="Heading1"/>
      </w:pPr>
      <w:r>
        <w:rPr>
          <w:rFonts w:ascii="Times New Roman" w:cs="Times New Roman" w:eastAsia="Times New Roman" w:hAnsi="Times New Roman"/>
        </w:rPr>
        <w:t>14. Nhật ký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538"/>
        <w:gridCol w:w="20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Phiên bản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Ngày</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Nội dung thay đổi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Người soạn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10/10/2026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Bản dự thảo đầu tiên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Hưng</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Cập nhật theo hệ thống HMS-AI hiện tại: gộp vai trò Lễ tân và Kế toán thành Lễ tân - Kế toán (6 vai trò), viết lại danh mục API theo controller và @PreAuthorize (92 API), cập nhật kiến trúc, bảo mật, dịch vụ AI, triển khai (MySQL đóng gói tùy chọn hoặc MySQL thật), CI; vẽ lại hình 2.1 và 2.2; vá theo đợt siết quyền truy cập (CORS theo danh sách origin, mã truy cập phiên chat X-Chat-Token, token của tài khoản bị khóa mất hiệu lực ngay, giới hạn GET /staff/{id}, chặn quản trị viên tự khóa mình), Actuator health và healthcheck backend, CI 4 job, ảnh AI tự huấn luyện mô hình; đợt VietQR (11/10/2026): backend tự dựng chuỗi VietQR (trường qrPayload của API payment-qr), giao diện vẽ mã QR tại chỗ bằng qrcode.react không cần Internet, cập nhật bảng công nghệ, danh mục API, biến môi trường VIETQR_*, mục bảo mật (tiền thật), rủi ro; vẽ lại hình 2.2 (bỏ img.vietqr.io)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Hưng</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Thiết kế kiến trúc và API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096c303a4d15cbc011a212235fbb2ca6f1304c1.png"/><Relationship Id="rId9" Type="http://schemas.openxmlformats.org/officeDocument/2006/relationships/image" Target="media/4d2174dcaccb959def940e589078a75047662f1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kiến trúc và API</dc:title>
  <dc:creator>Nhóm Project 1</dc:creator>
  <cp:lastModifiedBy>Un-named</cp:lastModifiedBy>
  <cp:revision>1</cp:revision>
  <dcterms:created xsi:type="dcterms:W3CDTF">2026-10-10T16:50:07.446Z</dcterms:created>
  <dcterms:modified xsi:type="dcterms:W3CDTF">2026-10-11T09:00:00Z</dcterms:modified>
</cp:coreProperties>
</file>

<file path=docProps/custom.xml><?xml version="1.0" encoding="utf-8"?>
<Properties xmlns="http://schemas.openxmlformats.org/officeDocument/2006/custom-properties" xmlns:vt="http://schemas.openxmlformats.org/officeDocument/2006/docPropsVTypes"/>
</file>