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BÀI 2 - TRỢ LÝ ẢO TƯ VẤN TUYỂN SINH</w:t>
      </w:r>
    </w:p>
    <w:p>
      <w:r>
        <w:t>Mục tiêu: Vận dụng các phương pháp biểu diễn tri thức truyền thống (Logic mệnh đề/vị từ, Mạng ngữ nghĩa, Hệ luật dẫn) để giải quyết bài toán tư vấn tuyển sinh. Sau đó so sánh với cách phản hồi thuần túy của LLM.</w:t>
      </w:r>
    </w:p>
    <w:p>
      <w:pPr>
        <w:pStyle w:val="Heading2"/>
      </w:pPr>
      <w:r>
        <w:t>1. Kịch bản thực tế</w:t>
      </w:r>
    </w:p>
    <w:p>
      <w:r>
        <w:t>Trường đại học cần một hệ chuyên gia tư vấn ngành học cho học sinh THPT dựa trên điểm số các môn thi tốt nghiệp, sở thích cá nhân, khối ngành và định hướng nghề nghiệp, đảm bảo tính chính xác logic tuyệt đối và không bị hallucination.</w:t>
      </w:r>
    </w:p>
    <w:p>
      <w:pPr>
        <w:pStyle w:val="Heading2"/>
      </w:pPr>
      <w:r>
        <w:t>2. Yêu cầu đề bài</w:t>
      </w:r>
    </w:p>
    <w:p>
      <w:r>
        <w:t>• Bước 1: Xây dựng cơ sở tri thức dạng hệ luật dẫn.</w:t>
      </w:r>
    </w:p>
    <w:p>
      <w:r>
        <w:t>• Bước 2: Chuyển đổi hệ luật thành context cho LLM, có chèn đoạn vô nghĩa: "Hà Nội và Tp.HCM ở Pháp."</w:t>
      </w:r>
    </w:p>
    <w:p>
      <w:r>
        <w:t>• Bước 3: Kiểm tra hallucination và đề xuất giải pháp kết hợp giữa hệ chuyên gia và LLM.</w:t>
      </w:r>
    </w:p>
    <w:p>
      <w:pPr>
        <w:pStyle w:val="Heading2"/>
      </w:pPr>
      <w:r>
        <w:t>3. Hàm chính của hệ thống</w:t>
      </w:r>
    </w:p>
    <w:p>
      <w:r>
        <w:br/>
        <w:t>def build_rules() -&gt; List[Rule]:</w:t>
        <w:br/>
        <w:t xml:space="preserve">    return [</w:t>
        <w:br/>
        <w:t xml:space="preserve">        Rule("R01", "Toán &gt;= 8.0 VÀ Anh &gt;= 7.5", "Khoa học máy tính", lambda c: c.math &gt;= 8.0 and c.english &gt;= 7.5),</w:t>
        <w:br/>
        <w:t xml:space="preserve">        Rule("R02", "Tin &gt;= 8.5", "Khoa học máy tính", lambda c: c.informatics &gt;= 8.5),</w:t>
        <w:br/>
        <w:t xml:space="preserve">        Rule("R03", "Toán &gt;= 7.0 VÀ (Tin &gt;= 7.0 HOẶC Vật lý &gt;= 7.5)", "Kỹ thuật phần mềm", lambda c: c.math &gt;= 7.0 and (c.informatics &gt;= 7.0 or c.physics &gt;= 7.5)),</w:t>
        <w:br/>
        <w:t xml:space="preserve">        Rule("R04", "Toán &gt;= 7.5 VÀ Vật lý &gt;= 7.5 VÀ Hóa &gt;= 6.5", "Kỹ thuật điện tử", lambda c: c.math &gt;= 7.5 and c.physics &gt;= 7.5 and c.chemistry &gt;= 6.5),</w:t>
        <w:br/>
        <w:t xml:space="preserve">        ...</w:t>
        <w:br/>
        <w:t xml:space="preserve">    ]</w:t>
        <w:br/>
        <w:br/>
        <w:br/>
        <w:t>def infer(candidate: Candidate, rules: List[Rule] | None = None) -&gt; List[Rule]:</w:t>
        <w:br/>
        <w:t xml:space="preserve">    all_rules = rules if rules is not None else build_rules()</w:t>
        <w:br/>
        <w:t xml:space="preserve">    return [rule for rule in all_rules if rule.predicate(candidate)]</w:t>
        <w:br/>
        <w:br/>
        <w:br/>
        <w:t>def validate_recommendations(candidate: Candidate, recommendations: List[str]) -&gt; tuple[bool, List[str]]:</w:t>
        <w:br/>
        <w:t xml:space="preserve">    allowed = {rule.recommendation for rule in infer(candidate)}</w:t>
        <w:br/>
        <w:t xml:space="preserve">    invalid = [item for item in recommendations if item not in allowed]</w:t>
        <w:br/>
        <w:t xml:space="preserve">    return not invalid, invalid</w:t>
      </w:r>
    </w:p>
    <w:p>
      <w:r>
        <w:br/>
        <w:t>def build_semantic_network() -&gt; List[Relation]:</w:t>
        <w:br/>
        <w:t xml:space="preserve">    return [</w:t>
        <w:br/>
        <w:t xml:space="preserve">        Relation("Thí_sinh", "có", "Điểm_số"),</w:t>
        <w:br/>
        <w:t xml:space="preserve">        Relation("Thí_sinh", "có", "Sở_thích"),</w:t>
        <w:br/>
        <w:t xml:space="preserve">        Relation("Môn_thi", "gồm", "Toán"),</w:t>
        <w:br/>
        <w:t xml:space="preserve">        Relation("Môn_thi", "gồm", "Anh"),</w:t>
        <w:br/>
        <w:t xml:space="preserve">        Relation("Môn_thi", "gồm", "Tin_học"),</w:t>
        <w:br/>
        <w:t xml:space="preserve">        Relation("Khối_ngành", "có", "Ngành_cụ_thể"),</w:t>
        <w:br/>
        <w:t xml:space="preserve">        ...</w:t>
        <w:br/>
        <w:t xml:space="preserve">    ]</w:t>
      </w:r>
    </w:p>
    <w:p>
      <w:pPr>
        <w:pStyle w:val="Heading2"/>
      </w:pPr>
      <w:r>
        <w:t>4. Context cho LLM</w:t>
      </w:r>
    </w:p>
    <w:p>
      <w:r>
        <w:t>CONTEXT HỆ LUẬT TUYỂN SINH (chỉ được dùng các luật dưới đây):</w:t>
        <w:br/>
        <w:t>- R01: NẾU Toán &gt;= 8.0 VÀ Anh &gt;= 7.5 THÌ phù hợp Khoa học máy tính.</w:t>
        <w:br/>
        <w:t>- R02: NẾU Tin &gt;= 8.5 THÌ phù hợp Khoa học máy tính.</w:t>
        <w:br/>
        <w:t>- R03: NẾU Toán &gt;= 7.0 VÀ (Tin &gt;= 7.0 HOẶC Vật lý &gt;= 7.5) THÌ phù hợp Kỹ thuật phần mềm.</w:t>
        <w:br/>
        <w:t>- R04: NẾU Toán &gt;= 7.5 VÀ Vật lý &gt;= 7.5 VÀ Hóa &gt;= 6.5 THÌ phù hợp Kỹ thuật điện tử.</w:t>
        <w:br/>
        <w:t>- R05: NẾU Sinh &gt;= 8.0 VÀ Hóa &gt;= 7.0 THÌ phù hợp Công nghệ sinh học.</w:t>
        <w:br/>
        <w:t>- R06: NẾU Sinh &gt;= 7.0 VÀ Hóa &gt;= 7.5 VÀ sở thích y-sinh THÌ phù hợp Khoa học sức khỏe.</w:t>
        <w:br/>
        <w:t>- R07: NẾU Văn &gt;= 7.5 VÀ Anh &gt;= 7.0 VÀ sở thích truyền thông THÌ phù hợp Truyền thông đa phương tiện.</w:t>
        <w:br/>
        <w:t>- R08: NẾU Toán &gt;= 7.0 VÀ Anh &gt;= 7.0 VÀ quan tâm kinh doanh THÌ phù hợp Quản trị kinh doanh.</w:t>
        <w:br/>
        <w:t>- R09: NẾU Văn &gt;= 8.0 VÀ Anh &gt;= 7.0 VÀ định hướng luật THÌ phù hợp Luật.</w:t>
        <w:br/>
        <w:t>- R10: NẾU Toán &gt;= 6.5 VÀ Anh &gt;= 6.5 VÀ định hướng dữ liệu THÌ phù hợp Phân tích dữ liệu.</w:t>
        <w:br/>
        <w:t>- R11: NẾU Anh &gt;= 8.0 VÀ Văn &gt;= 7.0 VÀ sở thích ngôn ngữ THÌ phù hợp Ngôn ngữ Anh.</w:t>
        <w:br/>
        <w:br/>
        <w:t>Hồ sơ X: Toán=8.0; Anh=7.5; Văn=5; Vật lý=5; Hóa=5; Sinh=5; Tin=5; Sở thích=lập trình; Định hướng=dữ liệu.</w:t>
        <w:br/>
        <w:t>Ghi chú không mang nghĩa logic: Hà Nội và Tp.HCM ở Pháp. Đây là nội dung vô nghĩa được chèn theo yêu cầu đề bài.</w:t>
      </w:r>
    </w:p>
    <w:p>
      <w:pPr>
        <w:pStyle w:val="Heading2"/>
      </w:pPr>
      <w:r>
        <w:t>5. Kiểm tra hallucination</w:t>
      </w:r>
    </w:p>
    <w:p>
      <w:r>
        <w:t>- Kết quả: hợp lệ = False</w:t>
      </w:r>
    </w:p>
    <w:p>
      <w:r>
        <w:t>- Các đề xuất ngoài luật: ['Y học']</w:t>
      </w:r>
    </w:p>
    <w:p>
      <w:pPr>
        <w:pStyle w:val="Heading2"/>
      </w:pPr>
      <w:r>
        <w:t>6. Kết luận</w:t>
      </w:r>
    </w:p>
    <w:p>
      <w:r>
        <w:t>Hệ chuyên gia quyết định ở tầng logic nền. LLM chỉ đóng vai trò diễn đạt tự nhiên và phải được kiểm tra lại trước khi đưa ra khuyến nghị. Đây là mô hình kết hợp an toàn, phù hợp cho bài toán tư vấn tuyển sinh.</w:t>
      </w:r>
    </w:p>
    <w:p>
      <w:pPr>
        <w:pStyle w:val="Heading2"/>
      </w:pPr>
      <w:r>
        <w:t>7. Hướng dẫn chạy</w:t>
      </w:r>
    </w:p>
    <w:p>
      <w:r>
        <w:t>1. Vào thư mục bai-02</w:t>
      </w:r>
    </w:p>
    <w:p>
      <w:r>
        <w:t>2. Chạy: python3 solution.py</w:t>
      </w:r>
    </w:p>
    <w:p>
      <w:r>
        <w:t>3. Chạy kiểm thử: python3 -m unittest -v test_solution.py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