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B4" w:rsidRDefault="00EA2304" w:rsidP="00EA2304">
      <w:pPr>
        <w:pStyle w:val="Heading2"/>
      </w:pPr>
      <w:r>
        <w:t xml:space="preserve">Career Community Owner: </w:t>
      </w:r>
    </w:p>
    <w:p w:rsidR="00EA2304" w:rsidRDefault="00EA2304" w:rsidP="00EA2304">
      <w:pPr>
        <w:pStyle w:val="StdText"/>
      </w:pPr>
      <w:r>
        <w:t>Information Technology</w:t>
      </w:r>
    </w:p>
    <w:p w:rsidR="00EA2304" w:rsidRDefault="00EA2304" w:rsidP="00EA2304">
      <w:pPr>
        <w:pStyle w:val="Heading2"/>
      </w:pPr>
      <w:r>
        <w:t xml:space="preserve">Job Family Owner: </w:t>
      </w:r>
    </w:p>
    <w:p w:rsidR="00EA2304" w:rsidRDefault="00EA2304" w:rsidP="00EA2304">
      <w:pPr>
        <w:pStyle w:val="StdText"/>
      </w:pPr>
      <w:r>
        <w:t>IT-Enterprise Data</w:t>
      </w:r>
    </w:p>
    <w:p w:rsidR="00EA2304" w:rsidRDefault="00EA2304" w:rsidP="00EA2304">
      <w:pPr>
        <w:pStyle w:val="StdText"/>
      </w:pPr>
    </w:p>
    <w:p w:rsidR="00EA2304" w:rsidRDefault="00EA2304" w:rsidP="00EA2304">
      <w:pPr>
        <w:pStyle w:val="Heading1"/>
      </w:pPr>
      <w:r>
        <w:t>(F) Data integration</w:t>
      </w:r>
    </w:p>
    <w:p w:rsidR="00EA2304" w:rsidRDefault="00EA2304" w:rsidP="00EA2304">
      <w:pPr>
        <w:pStyle w:val="Heading1"/>
      </w:pPr>
    </w:p>
    <w:p w:rsidR="00EA2304" w:rsidRDefault="00EA2304" w:rsidP="00EA2304">
      <w:pPr>
        <w:pStyle w:val="Heading2"/>
      </w:pPr>
      <w:r>
        <w:t>Skill Description:</w:t>
      </w:r>
    </w:p>
    <w:p w:rsidR="00EA2304" w:rsidRDefault="00EA2304" w:rsidP="00EA2304">
      <w:pPr>
        <w:pStyle w:val="StdText"/>
      </w:pPr>
      <w:r>
        <w:t>Develop and implement data mappings and identify / promote data standards that facilitate the interaction of data between disparate systems.</w:t>
      </w:r>
    </w:p>
    <w:p w:rsidR="00EA2304" w:rsidRDefault="00EA2304" w:rsidP="00EA2304">
      <w:pPr>
        <w:pStyle w:val="StdText"/>
      </w:pPr>
      <w:r>
        <w:t>Skill proficiency will progress with work experiences. For example:</w:t>
      </w:r>
    </w:p>
    <w:p w:rsidR="00EA2304" w:rsidRDefault="00EA2304" w:rsidP="00EA2304">
      <w:pPr>
        <w:pStyle w:val="StdText"/>
      </w:pPr>
      <w:r>
        <w:t xml:space="preserve">- Use existing data mappings and ETL tools </w:t>
      </w:r>
    </w:p>
    <w:p w:rsidR="00EA2304" w:rsidRDefault="00EA2304" w:rsidP="00EA2304">
      <w:pPr>
        <w:pStyle w:val="StdText"/>
      </w:pPr>
      <w:r>
        <w:t>- Design and develop data mappings, standards, and tools as part of a project</w:t>
      </w:r>
    </w:p>
    <w:p w:rsidR="00EA2304" w:rsidRDefault="00EA2304" w:rsidP="00EA2304">
      <w:pPr>
        <w:pStyle w:val="StdText"/>
      </w:pPr>
      <w:r>
        <w:t xml:space="preserve">- Lead the design and development of data conversion and data integration across multiple project </w:t>
      </w:r>
      <w:proofErr w:type="gramStart"/>
      <w:r>
        <w:t>implementations</w:t>
      </w:r>
      <w:proofErr w:type="gramEnd"/>
      <w:r>
        <w:t>, applying current and emerging technologies</w:t>
      </w:r>
    </w:p>
    <w:p w:rsidR="00EA2304" w:rsidRDefault="00EA2304" w:rsidP="00EA2304">
      <w:pPr>
        <w:pStyle w:val="StdText"/>
      </w:pPr>
    </w:p>
    <w:p w:rsidR="00EA2304" w:rsidRDefault="00EA2304" w:rsidP="00EA2304">
      <w:pPr>
        <w:pStyle w:val="Heading2"/>
      </w:pPr>
      <w:r>
        <w:t>Proficiency Level Descriptions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67"/>
        <w:gridCol w:w="2367"/>
        <w:gridCol w:w="2367"/>
        <w:gridCol w:w="2367"/>
      </w:tblGrid>
      <w:tr w:rsidR="00EA2304" w:rsidRPr="00EA2304" w:rsidTr="00EA230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EA2304" w:rsidRPr="00EA2304" w:rsidRDefault="00EA2304" w:rsidP="00EA2304">
            <w:pPr>
              <w:pStyle w:val="Heading2"/>
            </w:pPr>
            <w:bookmarkStart w:id="0" w:name="_GoBack"/>
            <w:bookmarkEnd w:id="0"/>
            <w:r w:rsidRPr="00EA2304">
              <w:t>Level 1</w:t>
            </w:r>
          </w:p>
        </w:tc>
        <w:tc>
          <w:tcPr>
            <w:tcW w:w="2367" w:type="dxa"/>
          </w:tcPr>
          <w:p w:rsidR="00EA2304" w:rsidRPr="00EA2304" w:rsidRDefault="00EA2304" w:rsidP="00EA2304">
            <w:pPr>
              <w:pStyle w:val="Heading2"/>
            </w:pPr>
            <w:r w:rsidRPr="00EA2304">
              <w:t>Level 2</w:t>
            </w:r>
          </w:p>
        </w:tc>
        <w:tc>
          <w:tcPr>
            <w:tcW w:w="2367" w:type="dxa"/>
          </w:tcPr>
          <w:p w:rsidR="00EA2304" w:rsidRPr="00EA2304" w:rsidRDefault="00EA2304" w:rsidP="00EA2304">
            <w:pPr>
              <w:pStyle w:val="Heading2"/>
            </w:pPr>
            <w:r w:rsidRPr="00EA2304">
              <w:t>Level 3</w:t>
            </w:r>
          </w:p>
        </w:tc>
        <w:tc>
          <w:tcPr>
            <w:tcW w:w="2367" w:type="dxa"/>
          </w:tcPr>
          <w:p w:rsidR="00EA2304" w:rsidRPr="00EA2304" w:rsidRDefault="00EA2304" w:rsidP="00EA2304">
            <w:pPr>
              <w:pStyle w:val="Heading2"/>
            </w:pPr>
            <w:r w:rsidRPr="00EA2304">
              <w:t>Level 4</w:t>
            </w:r>
          </w:p>
        </w:tc>
      </w:tr>
      <w:tr w:rsidR="00EA2304" w:rsidRPr="00EA2304" w:rsidTr="00EA230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 xml:space="preserve">• IT practitioner who understands core services, technologies and processes </w:t>
            </w:r>
          </w:p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>• Has basic understanding of the key IT concepts and principles, and uses these skills in simple/routine situations</w:t>
            </w:r>
          </w:p>
        </w:tc>
        <w:tc>
          <w:tcPr>
            <w:tcW w:w="2367" w:type="dxa"/>
          </w:tcPr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 xml:space="preserve">• IT professional for a business process or technical area with a comprehensive understanding of the key IT concepts, principles and methods.  </w:t>
            </w:r>
          </w:p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>• Applies these skills independently in moderately complex situations.</w:t>
            </w:r>
          </w:p>
        </w:tc>
        <w:tc>
          <w:tcPr>
            <w:tcW w:w="2367" w:type="dxa"/>
          </w:tcPr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 xml:space="preserve">• IT expert (comparable to industry) for a business process or technical area. </w:t>
            </w:r>
          </w:p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>• Applies skills in highly complex, cross-functional situations and positively impacts the organization</w:t>
            </w:r>
          </w:p>
        </w:tc>
        <w:tc>
          <w:tcPr>
            <w:tcW w:w="2367" w:type="dxa"/>
          </w:tcPr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 xml:space="preserve">• IT leader (comparable to industry) designing and leading complex activities across business process or technical areas.  </w:t>
            </w:r>
          </w:p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>• Consistently demonstrates and is widely recognized as being highly effective in the principles and methods of the skill</w:t>
            </w:r>
          </w:p>
        </w:tc>
      </w:tr>
    </w:tbl>
    <w:p w:rsidR="00EA2304" w:rsidRDefault="00EA2304" w:rsidP="00EA2304">
      <w:pPr>
        <w:pStyle w:val="Heading2"/>
      </w:pPr>
    </w:p>
    <w:p w:rsidR="00EA2304" w:rsidRDefault="00EA2304" w:rsidP="00EA2304">
      <w:pPr>
        <w:pStyle w:val="Heading2"/>
      </w:pPr>
    </w:p>
    <w:p w:rsidR="00EA2304" w:rsidRDefault="00EA2304" w:rsidP="00EA2304">
      <w:pPr>
        <w:pStyle w:val="Heading2"/>
      </w:pPr>
      <w:r>
        <w:t xml:space="preserve">Potential Meaningful </w:t>
      </w:r>
      <w:proofErr w:type="gramStart"/>
      <w:r>
        <w:t>Experiences</w:t>
      </w:r>
      <w:proofErr w:type="gramEnd"/>
      <w:r>
        <w:br/>
        <w:t>(Examples of opportunities to exhibit this skill)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67"/>
        <w:gridCol w:w="2367"/>
        <w:gridCol w:w="2367"/>
        <w:gridCol w:w="2367"/>
      </w:tblGrid>
      <w:tr w:rsidR="00EA2304" w:rsidRPr="00EA2304" w:rsidTr="00EA230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EA2304" w:rsidRPr="00EA2304" w:rsidRDefault="00EA2304" w:rsidP="00EA2304">
            <w:pPr>
              <w:pStyle w:val="Heading2"/>
            </w:pPr>
            <w:r w:rsidRPr="00EA2304">
              <w:t>Level 1</w:t>
            </w:r>
          </w:p>
        </w:tc>
        <w:tc>
          <w:tcPr>
            <w:tcW w:w="2367" w:type="dxa"/>
          </w:tcPr>
          <w:p w:rsidR="00EA2304" w:rsidRPr="00EA2304" w:rsidRDefault="00EA2304" w:rsidP="00EA2304">
            <w:pPr>
              <w:pStyle w:val="Heading2"/>
            </w:pPr>
            <w:r w:rsidRPr="00EA2304">
              <w:t>Level 2</w:t>
            </w:r>
          </w:p>
        </w:tc>
        <w:tc>
          <w:tcPr>
            <w:tcW w:w="2367" w:type="dxa"/>
          </w:tcPr>
          <w:p w:rsidR="00EA2304" w:rsidRPr="00EA2304" w:rsidRDefault="00EA2304" w:rsidP="00EA2304">
            <w:pPr>
              <w:pStyle w:val="Heading2"/>
            </w:pPr>
            <w:r w:rsidRPr="00EA2304">
              <w:t>Level 3</w:t>
            </w:r>
          </w:p>
        </w:tc>
        <w:tc>
          <w:tcPr>
            <w:tcW w:w="2367" w:type="dxa"/>
          </w:tcPr>
          <w:p w:rsidR="00EA2304" w:rsidRPr="00EA2304" w:rsidRDefault="00EA2304" w:rsidP="00EA2304">
            <w:pPr>
              <w:pStyle w:val="Heading2"/>
            </w:pPr>
            <w:r w:rsidRPr="00EA2304">
              <w:t>Level 4</w:t>
            </w:r>
          </w:p>
        </w:tc>
      </w:tr>
      <w:tr w:rsidR="00EA2304" w:rsidRPr="00EA2304" w:rsidTr="00EA230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 xml:space="preserve">• Delivering basic services and products </w:t>
            </w:r>
            <w:r w:rsidRPr="00EA2304">
              <w:rPr>
                <w:b w:val="0"/>
              </w:rPr>
              <w:lastRenderedPageBreak/>
              <w:t xml:space="preserve">through direction and support </w:t>
            </w:r>
          </w:p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 xml:space="preserve">• Demonstrating work planning and measuring progress towards objectives </w:t>
            </w:r>
          </w:p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>• Demonstrating effective teamwork with EMIT colleagues and business</w:t>
            </w:r>
          </w:p>
        </w:tc>
        <w:tc>
          <w:tcPr>
            <w:tcW w:w="2367" w:type="dxa"/>
          </w:tcPr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lastRenderedPageBreak/>
              <w:t xml:space="preserve">• Independently delivering quality </w:t>
            </w:r>
            <w:r w:rsidRPr="00EA2304">
              <w:rPr>
                <w:b w:val="0"/>
              </w:rPr>
              <w:lastRenderedPageBreak/>
              <w:t xml:space="preserve">products and services to industry/commercial standards </w:t>
            </w:r>
          </w:p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>• Leveraging the skills of others effectively while managing and prioritizing own work and time</w:t>
            </w:r>
          </w:p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>• Starting to demonstrate leadership/mentoring skills and contributing to grow organization skills</w:t>
            </w:r>
          </w:p>
        </w:tc>
        <w:tc>
          <w:tcPr>
            <w:tcW w:w="2367" w:type="dxa"/>
          </w:tcPr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lastRenderedPageBreak/>
              <w:t xml:space="preserve">• Leading and influencing activities </w:t>
            </w:r>
            <w:r w:rsidRPr="00EA2304">
              <w:rPr>
                <w:b w:val="0"/>
              </w:rPr>
              <w:lastRenderedPageBreak/>
              <w:t>across teams to ensure services/products meet strategic objectives</w:t>
            </w:r>
          </w:p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>• Effectively championing new processes, methods and techniques, and demonstrates ownership of decisions and issues</w:t>
            </w:r>
          </w:p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>• Stimulating and mentoring others through ideas and information to grow organization skills and knowledge sharing</w:t>
            </w:r>
          </w:p>
        </w:tc>
        <w:tc>
          <w:tcPr>
            <w:tcW w:w="2367" w:type="dxa"/>
          </w:tcPr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lastRenderedPageBreak/>
              <w:t xml:space="preserve">• Building global networks and effective </w:t>
            </w:r>
            <w:r w:rsidRPr="00EA2304">
              <w:rPr>
                <w:b w:val="0"/>
              </w:rPr>
              <w:lastRenderedPageBreak/>
              <w:t xml:space="preserve">partnerships –internal and external –to leverage own skills and contribution </w:t>
            </w:r>
          </w:p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>• Leading strategic and technical change in support of EMIT/ business strategic objectives</w:t>
            </w:r>
          </w:p>
          <w:p w:rsidR="00EA2304" w:rsidRPr="00EA2304" w:rsidRDefault="00EA2304" w:rsidP="00EA2304">
            <w:pPr>
              <w:pStyle w:val="Heading2"/>
              <w:rPr>
                <w:b w:val="0"/>
              </w:rPr>
            </w:pPr>
            <w:r w:rsidRPr="00EA2304">
              <w:rPr>
                <w:b w:val="0"/>
              </w:rPr>
              <w:t>• Sponsoring activities to grow organization skills and developing individuals to prepare them for key roles in the organization</w:t>
            </w:r>
          </w:p>
        </w:tc>
      </w:tr>
    </w:tbl>
    <w:p w:rsidR="00EA2304" w:rsidRDefault="00EA2304" w:rsidP="00EA2304">
      <w:pPr>
        <w:pStyle w:val="Heading2"/>
      </w:pPr>
    </w:p>
    <w:p w:rsidR="00EA2304" w:rsidRDefault="00EA2304" w:rsidP="00EA2304">
      <w:pPr>
        <w:pStyle w:val="Heading2"/>
      </w:pPr>
    </w:p>
    <w:p w:rsidR="00EA2304" w:rsidRDefault="00EA2304" w:rsidP="00EA2304">
      <w:pPr>
        <w:pStyle w:val="Heading2"/>
      </w:pPr>
      <w:r>
        <w:t xml:space="preserve">Job Roles Associated with this </w:t>
      </w:r>
      <w:proofErr w:type="gramStart"/>
      <w:r>
        <w:t>Skill</w:t>
      </w:r>
      <w:proofErr w:type="gramEnd"/>
      <w:r>
        <w:br/>
        <w:t>(Career Community / Job Family / Job Role)</w:t>
      </w:r>
    </w:p>
    <w:p w:rsidR="00EA2304" w:rsidRDefault="00EA2304" w:rsidP="00EA2304">
      <w:pPr>
        <w:pStyle w:val="Heading2"/>
      </w:pPr>
    </w:p>
    <w:p w:rsidR="00EA2304" w:rsidRDefault="00EA2304" w:rsidP="00EA2304">
      <w:pPr>
        <w:pStyle w:val="StdText"/>
      </w:pPr>
    </w:p>
    <w:p w:rsidR="00EA2304" w:rsidRDefault="00EA2304" w:rsidP="00EA2304">
      <w:pPr>
        <w:pStyle w:val="StdText"/>
      </w:pPr>
      <w:r>
        <w:t>Level 1</w:t>
      </w:r>
    </w:p>
    <w:p w:rsidR="00EA2304" w:rsidRDefault="00EA2304" w:rsidP="00EA2304">
      <w:pPr>
        <w:pStyle w:val="StdText"/>
      </w:pPr>
      <w:r>
        <w:t>Research &amp; Technology</w:t>
      </w:r>
      <w:r>
        <w:br/>
        <w:t xml:space="preserve">     • RT-Computational Sciences</w:t>
      </w:r>
      <w:r>
        <w:br/>
      </w:r>
      <w:r>
        <w:tab/>
        <w:t>• Data Science Technologist</w:t>
      </w:r>
      <w:r>
        <w:br/>
      </w:r>
    </w:p>
    <w:p w:rsidR="00EA2304" w:rsidRDefault="00EA2304" w:rsidP="00EA2304">
      <w:pPr>
        <w:pStyle w:val="StdText"/>
      </w:pPr>
      <w:r>
        <w:t>Level 2</w:t>
      </w:r>
    </w:p>
    <w:p w:rsidR="00EA2304" w:rsidRDefault="00EA2304" w:rsidP="00EA2304">
      <w:pPr>
        <w:pStyle w:val="StdText"/>
      </w:pPr>
      <w:r>
        <w:t>Research &amp; Technology</w:t>
      </w:r>
      <w:r>
        <w:br/>
        <w:t xml:space="preserve">     • RT-Computational Sciences</w:t>
      </w:r>
      <w:r>
        <w:br/>
      </w:r>
      <w:r>
        <w:tab/>
        <w:t>• Advanced Data Science Technologist</w:t>
      </w:r>
      <w:r>
        <w:br/>
      </w:r>
    </w:p>
    <w:p w:rsidR="00EA2304" w:rsidRDefault="00EA2304" w:rsidP="00EA2304">
      <w:pPr>
        <w:pStyle w:val="StdText"/>
      </w:pPr>
      <w:r>
        <w:t>Level 3</w:t>
      </w:r>
    </w:p>
    <w:p w:rsidR="00EA2304" w:rsidRDefault="00EA2304" w:rsidP="00EA2304">
      <w:pPr>
        <w:pStyle w:val="StdText"/>
      </w:pPr>
      <w:r>
        <w:t>Research &amp; Technology</w:t>
      </w:r>
      <w:r>
        <w:br/>
        <w:t xml:space="preserve">     • RT-Computational Sciences</w:t>
      </w:r>
      <w:r>
        <w:br/>
      </w:r>
      <w:r>
        <w:tab/>
        <w:t>• Expert Data Science Technologist</w:t>
      </w:r>
      <w:r>
        <w:br/>
      </w:r>
    </w:p>
    <w:p w:rsidR="00EA2304" w:rsidRDefault="00EA2304" w:rsidP="00EA2304">
      <w:pPr>
        <w:pStyle w:val="StdText"/>
      </w:pPr>
      <w:r>
        <w:t>Level 4</w:t>
      </w:r>
    </w:p>
    <w:p w:rsidR="00EA2304" w:rsidRDefault="00EA2304" w:rsidP="00EA2304">
      <w:pPr>
        <w:pStyle w:val="StdText"/>
      </w:pPr>
      <w:r>
        <w:t>Information Technology</w:t>
      </w:r>
      <w:r>
        <w:br/>
        <w:t xml:space="preserve">     • IT-Analytics</w:t>
      </w:r>
      <w:r>
        <w:br/>
      </w:r>
      <w:r>
        <w:tab/>
        <w:t>• Business Intelligence</w:t>
      </w:r>
      <w:r>
        <w:br/>
        <w:t xml:space="preserve">     • IT-Enterprise Data</w:t>
      </w:r>
      <w:r>
        <w:br/>
      </w:r>
      <w:r>
        <w:lastRenderedPageBreak/>
        <w:tab/>
        <w:t>• Data Usability</w:t>
      </w:r>
      <w:r>
        <w:br/>
      </w:r>
    </w:p>
    <w:p w:rsidR="00EA2304" w:rsidRDefault="00EA2304" w:rsidP="00EA2304">
      <w:pPr>
        <w:pStyle w:val="StdText"/>
      </w:pPr>
    </w:p>
    <w:p w:rsidR="00EA2304" w:rsidRDefault="00EA2304" w:rsidP="00EA2304">
      <w:pPr>
        <w:pStyle w:val="StdText"/>
      </w:pPr>
      <w:r>
        <w:t>Downloaded 02/26/2018</w:t>
      </w:r>
    </w:p>
    <w:sectPr w:rsidR="00EA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04"/>
    <w:rsid w:val="006667B4"/>
    <w:rsid w:val="00EA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6184B-CF5A-4897-8AC1-41A0880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link w:val="Heading1Char"/>
    <w:rsid w:val="00EA2304"/>
    <w:rPr>
      <w:rFonts w:ascii="Arial" w:hAnsi="Arial" w:cs="Arial"/>
      <w:b/>
      <w:sz w:val="24"/>
    </w:rPr>
  </w:style>
  <w:style w:type="character" w:customStyle="1" w:styleId="Heading1Char">
    <w:name w:val="Heading1 Char"/>
    <w:basedOn w:val="DefaultParagraphFont"/>
    <w:link w:val="Heading1"/>
    <w:rsid w:val="00EA2304"/>
    <w:rPr>
      <w:rFonts w:ascii="Arial" w:hAnsi="Arial" w:cs="Arial"/>
      <w:b/>
      <w:sz w:val="24"/>
    </w:rPr>
  </w:style>
  <w:style w:type="paragraph" w:customStyle="1" w:styleId="Heading2">
    <w:name w:val="Heading2"/>
    <w:basedOn w:val="Normal"/>
    <w:link w:val="Heading2Char"/>
    <w:rsid w:val="00EA2304"/>
    <w:rPr>
      <w:rFonts w:ascii="Arial" w:hAnsi="Arial" w:cs="Arial"/>
      <w:b/>
      <w:sz w:val="20"/>
    </w:rPr>
  </w:style>
  <w:style w:type="character" w:customStyle="1" w:styleId="Heading2Char">
    <w:name w:val="Heading2 Char"/>
    <w:basedOn w:val="DefaultParagraphFont"/>
    <w:link w:val="Heading2"/>
    <w:rsid w:val="00EA2304"/>
    <w:rPr>
      <w:rFonts w:ascii="Arial" w:hAnsi="Arial" w:cs="Arial"/>
      <w:b/>
      <w:sz w:val="20"/>
    </w:rPr>
  </w:style>
  <w:style w:type="paragraph" w:customStyle="1" w:styleId="StdText">
    <w:name w:val="StdText"/>
    <w:basedOn w:val="Normal"/>
    <w:link w:val="StdTextChar"/>
    <w:rsid w:val="00EA2304"/>
    <w:rPr>
      <w:rFonts w:ascii="Arial" w:hAnsi="Arial" w:cs="Arial"/>
      <w:sz w:val="20"/>
    </w:rPr>
  </w:style>
  <w:style w:type="character" w:customStyle="1" w:styleId="StdTextChar">
    <w:name w:val="StdText Char"/>
    <w:basedOn w:val="DefaultParagraphFont"/>
    <w:link w:val="StdText"/>
    <w:rsid w:val="00EA2304"/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502DC714F1E459F84F15C2467FA37" ma:contentTypeVersion="1" ma:contentTypeDescription="Create a new document." ma:contentTypeScope="" ma:versionID="b5d26316cbbb6b915fcdb943a86a9661">
  <xsd:schema xmlns:xsd="http://www.w3.org/2001/XMLSchema" xmlns:xs="http://www.w3.org/2001/XMLSchema" xmlns:p="http://schemas.microsoft.com/office/2006/metadata/properties" xmlns:ns2="f55e9696-56b9-4fae-8237-31197202a4f9" xmlns:ns3="CECC0FD0-372F-4DA1-B866-F0567D25325D" targetNamespace="http://schemas.microsoft.com/office/2006/metadata/properties" ma:root="true" ma:fieldsID="8f5d8e1bd60d48294dc532176d662410" ns2:_="" ns3:_="">
    <xsd:import namespace="f55e9696-56b9-4fae-8237-31197202a4f9"/>
    <xsd:import namespace="CECC0FD0-372F-4DA1-B866-F0567D25325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roject_x0020_Track" minOccurs="0"/>
                <xsd:element ref="ns3:Category" minOccurs="0"/>
                <xsd:element ref="ns3:Delivera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e9696-56b9-4fae-8237-31197202a4f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C0FD0-372F-4DA1-B866-F0567D25325D" elementFormDefault="qualified">
    <xsd:import namespace="http://schemas.microsoft.com/office/2006/documentManagement/types"/>
    <xsd:import namespace="http://schemas.microsoft.com/office/infopath/2007/PartnerControls"/>
    <xsd:element name="Project_x0020_Track" ma:index="11" nillable="true" ma:displayName="Project Track" ma:description="Select the project work track to stay organized." ma:format="RadioButtons" ma:internalName="Project_x0020_Track">
      <xsd:simpleType>
        <xsd:restriction base="dms:Choice">
          <xsd:enumeration value="PROJECT MGMT"/>
          <xsd:enumeration value="BUSINESS MGMT"/>
          <xsd:enumeration value="SELECT AND PROCURE"/>
          <xsd:enumeration value="APP DESIGN AND BUILD"/>
          <xsd:enumeration value="DATA MGMT AND CONV"/>
          <xsd:enumeration value="TECH AND INTEGRATION"/>
          <xsd:enumeration value="INFRASTRUCTURE"/>
          <xsd:enumeration value="TESTING MGMT"/>
          <xsd:enumeration value="CHANGE MGMT"/>
          <xsd:enumeration value="RISK MGMT"/>
          <xsd:enumeration value="ROLLOUT"/>
        </xsd:restriction>
      </xsd:simpleType>
    </xsd:element>
    <xsd:element name="Category" ma:index="12" nillable="true" ma:displayName="Category" ma:description="Categorize this item if desired." ma:format="Dropdown" ma:internalName="Category">
      <xsd:simpleType>
        <xsd:restriction base="dms:Choice">
          <xsd:enumeration value="Project Planning"/>
          <xsd:enumeration value="Project Sharing"/>
          <xsd:enumeration value="Business Process"/>
          <xsd:enumeration value="Design and Build"/>
          <xsd:enumeration value="Select and Purchase"/>
          <xsd:enumeration value="Security and Control"/>
          <xsd:enumeration value="Testing and Quality"/>
          <xsd:enumeration value="Training and Change"/>
          <xsd:enumeration value="Startup and Rollout"/>
          <xsd:enumeration value="Safety and Travel"/>
          <xsd:enumeration value="--------------"/>
          <xsd:enumeration value="UCD Learn"/>
          <xsd:enumeration value="UCD Explore"/>
          <xsd:enumeration value="UCD Design"/>
          <xsd:enumeration value="UCD Build"/>
          <xsd:enumeration value="UCD Improve"/>
          <xsd:enumeration value="--------------"/>
          <xsd:enumeration value="Add More..."/>
        </xsd:restriction>
      </xsd:simpleType>
    </xsd:element>
    <xsd:element name="Deliverable" ma:index="13" nillable="true" ma:displayName="Deliverable" ma:default="00 NONE - Not a Deliverable" ma:description="Tag as an EMCAPS deliverable if applicable." ma:format="Dropdown" ma:internalName="Deliverable">
      <xsd:simpleType>
        <xsd:restriction base="dms:Choice">
          <xsd:enumeration value="00 NONE - Not a Deliverable"/>
          <xsd:enumeration value="10 PLAN - POS"/>
          <xsd:enumeration value="10 PLAN - Road Map"/>
          <xsd:enumeration value="10 PLAN - Project Control Plan"/>
          <xsd:enumeration value="10 PLAN - Financial Control Plan"/>
          <xsd:enumeration value="10 PLAN - Information Management Plan"/>
          <xsd:enumeration value="10 PLAN - Project Execution Risks"/>
          <xsd:enumeration value="10 PLAN - Issue Management Plan"/>
          <xsd:enumeration value="10 PLAN - IT Risk Management Plan"/>
          <xsd:enumeration value="10 PLAN - Benefits Case"/>
          <xsd:enumeration value="10 PLAN - Benefits Capture Plan"/>
          <xsd:enumeration value="10 PLAN - Project Economics (ITCASH)"/>
          <xsd:enumeration value="10 PLAN - Project Organization Plan"/>
          <xsd:enumeration value="10 PLAN - Project Team Training Plan"/>
          <xsd:enumeration value="10 PLAN - Project Safety &amp; Security Plan"/>
          <xsd:enumeration value="10 PLAN - Scope Tracking and Management Plan"/>
          <xsd:enumeration value="10 PLAN - PIRA Screening"/>
          <xsd:enumeration value="20 ESTM - Gate 1 Cost Estimate"/>
          <xsd:enumeration value="20 ESTM - Gate 1 Schedule Estimate"/>
          <xsd:enumeration value="20 ESTM - Gate 2 Cost Estimate"/>
          <xsd:enumeration value="20 ESTM - Gate 2 Schedule Estimate"/>
          <xsd:enumeration value="20 ESTM - Gate 3 Cost Estimate"/>
          <xsd:enumeration value="20 ESTM - Gate 3 Schedule Estimate"/>
          <xsd:enumeration value="30 DSGN - Requirements"/>
          <xsd:enumeration value="30 DSGN - Functional Specification"/>
          <xsd:enumeration value="30 DSGN - Solution Alternative Assessment"/>
          <xsd:enumeration value="30 DSGN - Infrastructure Specification"/>
          <xsd:enumeration value="30 DSGN - Detailed Design"/>
          <xsd:enumeration value="30 DSGN - Project Architecture Assessment"/>
          <xsd:enumeration value="30 DSGN - Procurement Activity Scope"/>
          <xsd:enumeration value="30 DSGN - Procurement Activity Timeline"/>
          <xsd:enumeration value="40 EXEC - Management of Change Plan"/>
          <xsd:enumeration value="40 EXEC - Management of Change - Org Design"/>
          <xsd:enumeration value="40 EXEC - Test Strategy and Plan"/>
          <xsd:enumeration value="40 EXEC - Knowledge Transfer"/>
          <xsd:enumeration value="40 EXEC - Startup Plan"/>
          <xsd:enumeration value="40 EXEC - Project Readiness Assessment"/>
          <xsd:enumeration value="40 EXEC - Handover to support checklist"/>
          <xsd:enumeration value="50 GATE - Budget Item Summary"/>
          <xsd:enumeration value="50 GATE - Gate 1 Review Package"/>
          <xsd:enumeration value="50 GATE - Gate 2 Review Package"/>
          <xsd:enumeration value="50 GATE - Gate 3 Review Package"/>
          <xsd:enumeration value="50 GATE - Check Point 1 Review Package"/>
          <xsd:enumeration value="50 GATE - Check Point 2 Review Package"/>
          <xsd:enumeration value="50 GATE - Check Point 3 Review Package"/>
          <xsd:enumeration value="50 GATE - Independent Project Review"/>
          <xsd:enumeration value="50 GATE - Closeout Package"/>
          <xsd:enumeration value="60 APPR - Approval or Endorsement"/>
          <xsd:enumeration value="70 OTHR - Other Deliverable"/>
          <xsd:enumeration value="80 KEEP - Other Item to Keep"/>
          <xsd:enumeration value="90 CTRL - Controlled Recor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CECC0FD0-372F-4DA1-B866-F0567D25325D">00 NONE - Not a Deliverable</Deliverable>
    <Category xmlns="CECC0FD0-372F-4DA1-B866-F0567D25325D" xsi:nil="true"/>
    <Project_x0020_Track xmlns="CECC0FD0-372F-4DA1-B866-F0567D25325D">TECH AND INTEGRATION</Project_x0020_Track>
    <_dlc_DocId xmlns="f55e9696-56b9-4fae-8237-31197202a4f9">PROVISION-466079034-78</_dlc_DocId>
    <_dlc_DocIdUrl xmlns="f55e9696-56b9-4fae-8237-31197202a4f9">
      <Url>https://provision.na.xom.com/EMIT/ITSR/CDCF/_layouts/15/DocIdRedir.aspx?ID=PROVISION-466079034-78</Url>
      <Description>PROVISION-466079034-78</Description>
    </_dlc_DocIdUrl>
  </documentManagement>
</p:properties>
</file>

<file path=customXml/itemProps1.xml><?xml version="1.0" encoding="utf-8"?>
<ds:datastoreItem xmlns:ds="http://schemas.openxmlformats.org/officeDocument/2006/customXml" ds:itemID="{A3F09887-5FEB-4ADA-9349-A5A3665909ED}"/>
</file>

<file path=customXml/itemProps2.xml><?xml version="1.0" encoding="utf-8"?>
<ds:datastoreItem xmlns:ds="http://schemas.openxmlformats.org/officeDocument/2006/customXml" ds:itemID="{4CA1C955-211F-4CEB-9FD6-559CE4741C41}"/>
</file>

<file path=customXml/itemProps3.xml><?xml version="1.0" encoding="utf-8"?>
<ds:datastoreItem xmlns:ds="http://schemas.openxmlformats.org/officeDocument/2006/customXml" ds:itemID="{49F9CCF7-B1AB-48F4-BA15-103169B85C9D}"/>
</file>

<file path=customXml/itemProps4.xml><?xml version="1.0" encoding="utf-8"?>
<ds:datastoreItem xmlns:ds="http://schemas.openxmlformats.org/officeDocument/2006/customXml" ds:itemID="{8FB3B5A6-DAEC-4166-A56F-B434452BC4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Miraglia, Eduardo</dc:creator>
  <cp:keywords/>
  <dc:description/>
  <cp:lastModifiedBy>Miraglia, Eduardo</cp:lastModifiedBy>
  <cp:revision>1</cp:revision>
  <dcterms:created xsi:type="dcterms:W3CDTF">2018-02-26T16:05:00Z</dcterms:created>
  <dcterms:modified xsi:type="dcterms:W3CDTF">2018-02-26T16:06:00Z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0x01010020D502DC714F1E459F84F15C2467FA37</vt:lpwstr>
  </property>
  <property fmtid="{D5CDD505-2E9C-101B-9397-08002B2CF9AE}" pid="3" name="_dlc_DocIdItemGuid">
    <vt:lpwstr>7794774f-4a51-482d-a867-e9de197a29d9</vt:lpwstr>
  </property>
</Properties>
</file>