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42"/>
          <w:szCs w:val="42"/>
        </w:rPr>
        <w:t xml:space="preserve">DINH THI TO NHU</w:t>
      </w:r>
    </w:p>
    <w:p>
      <w:pPr>
        <w:spacing w:after="1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District 10, Ho Chi Minh City   |   +84 398 836 731   |   </w:t>
      </w:r>
      <w:hyperlink w:history="1" r:id="rIdcnoh5ympvdcwwzubsmnpz">
        <w:r>
          <w:rPr>
            <w:rFonts w:ascii="Times New Roman" w:cs="Times New Roman" w:eastAsia="Times New Roman" w:hAnsi="Times New Roman"/>
            <w:color w:val="111111"/>
            <w:sz w:val="19"/>
            <w:szCs w:val="19"/>
          </w:rPr>
          <w:t xml:space="preserve">dinhtonhu62@gmail.com</w:t>
        </w:r>
      </w:hyperlink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Portfolio: </w:t>
      </w:r>
      <w:hyperlink w:history="1" r:id="rId_qvqh70wpqza9gyvetodo">
        <w:r>
          <w:rPr>
            <w:rFonts w:ascii="Times New Roman" w:cs="Times New Roman" w:eastAsia="Times New Roman" w:hAnsi="Times New Roman"/>
            <w:color w:val="111111"/>
            <w:sz w:val="19"/>
            <w:szCs w:val="19"/>
          </w:rPr>
          <w:t xml:space="preserve">dinhtonhu62-code.github.io/dinhtonhu.github.io</w:t>
        </w:r>
      </w:hyperlink>
    </w:p>
    <w:p>
      <w:pPr>
        <w:pBdr>
          <w:bottom w:val="single" w:color="111111" w:sz="8" w:space="1"/>
        </w:pBdr>
        <w:spacing w:after="110"/>
      </w:pPr>
      <w:r>
        <w:rPr>
          <w:sz w:val="2"/>
          <w:szCs w:val="2"/>
        </w:rPr>
        <w:t xml:space="preserve"/>
      </w:r>
    </w:p>
    <w:p>
      <w:pPr>
        <w:spacing w:after="100" w:line="264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Marketing graduate with Excellent honors and hands-on experience in Digital Marketing, SEO, Content, and Social Media. Skilled in planning and optimizing data-driven marketing activities — from content research and digital channel management to performance tracking and analysis. Eager to grow comprehensively in the marketing field and deliver real business value.</w:t>
      </w:r>
    </w:p>
    <w:p>
      <w:pPr>
        <w:pBdr>
          <w:bottom w:val="single" w:color="111111" w:sz="6" w:space="2"/>
        </w:pBdr>
        <w:spacing w:after="40" w:before="110"/>
      </w:pPr>
      <w:r>
        <w:rPr>
          <w:rFonts w:ascii="Times New Roman" w:cs="Times New Roman" w:eastAsia="Times New Roman" w:hAnsi="Times New Roman"/>
          <w:b/>
          <w:bCs/>
          <w:spacing w:val="12"/>
          <w:sz w:val="21"/>
          <w:szCs w:val="21"/>
        </w:rPr>
        <w:t xml:space="preserve">EDUCATION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Nguyen Tat Thanh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Ho Chi Minh City</w:t>
      </w:r>
    </w:p>
    <w:p>
      <w:pPr>
        <w:tabs>
          <w:tab w:val="right" w:pos="9906"/>
        </w:tabs>
        <w:spacing w:after="2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B.A. in Marketing; GPA: 3.3/4.0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2022 – 2025</w:t>
      </w:r>
    </w:p>
    <w:p>
      <w:pPr>
        <w:pBdr>
          <w:bottom w:val="single" w:color="111111" w:sz="6" w:space="2"/>
        </w:pBdr>
        <w:spacing w:after="40" w:before="110"/>
      </w:pPr>
      <w:r>
        <w:rPr>
          <w:rFonts w:ascii="Times New Roman" w:cs="Times New Roman" w:eastAsia="Times New Roman" w:hAnsi="Times New Roman"/>
          <w:b/>
          <w:bCs/>
          <w:spacing w:val="12"/>
          <w:sz w:val="21"/>
          <w:szCs w:val="21"/>
        </w:rPr>
        <w:t xml:space="preserve">WORK EXPERIENCE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Son Ha Elevator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Ho Chi Minh City</w:t>
      </w:r>
    </w:p>
    <w:p>
      <w:pPr>
        <w:tabs>
          <w:tab w:val="right" w:pos="9906"/>
        </w:tabs>
        <w:spacing w:after="2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Marketing Executive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8/2026 – Present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optimized SEO content for product, service, and industry blog pages; optimized titles, content, article structure and internal linking, and tracked Clicks, Impressions, CTR and Average Position.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and optimized website SEO through keyword research, competitor Keyword Gap analysis, on-page SEO, content structure and internal linking; monitored performance using Google Search Console and other SEO tools.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Executed and supported Facebook content, including content creation, visuals and performance tracking at a frequency of 3–4 posts/week; managed Facebook Ads campaigns and monitored performance.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produced marketing materials for the website and Facebook; coordinated website content updates and marketing activities according to business requirements.</w:t>
      </w:r>
    </w:p>
    <w:p>
      <w:pPr>
        <w:spacing w:after="10" w:before="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Achievements: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Average daily organic clicks +14.1%; CTR improved from 1.9% to 2.9% within 50 days; the "cargo elevator" keyword grew organic clicks by +350% (2 → 9), with average position improving from 7.5 to 6.5.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Facebook: 25.3K views (+136.3%), 399 link clicks (+204.6%) and 77 interactions (+54%).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Anya Store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Ho Chi Minh City</w:t>
      </w:r>
    </w:p>
    <w:p>
      <w:pPr>
        <w:tabs>
          <w:tab w:val="right" w:pos="9906"/>
        </w:tabs>
        <w:spacing w:after="2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Content Creator (Part-time)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1/2025 – 6/2025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Researched TikTok trends and developed content plans; tracked and analyzed performance to optimize engagement rate.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brand identity building on TikTok.</w:t>
      </w:r>
    </w:p>
    <w:p>
      <w:pPr>
        <w:spacing w:after="10" w:before="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Achievements: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Produced 10–15 videos/month, with videos reaching over 10,000 organic views.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Huseco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Ho Chi Minh City</w:t>
      </w:r>
    </w:p>
    <w:p>
      <w:pPr>
        <w:tabs>
          <w:tab w:val="right" w:pos="9906"/>
        </w:tabs>
        <w:spacing w:after="2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Marketing Intern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9/2023 – 1/2024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Planned and produced Fanpage content; ran Facebook Ads campaigns.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visuals, photographed/filmed products, and coordinated with the Sales team to align marketing content.</w:t>
      </w:r>
    </w:p>
    <w:p>
      <w:pPr>
        <w:spacing w:after="10" w:before="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Achievements: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Grew the Fanpage by 10,000 followers through Facebook Ads campaigns.</w:t>
      </w:r>
    </w:p>
    <w:p>
      <w:pPr>
        <w:pBdr>
          <w:bottom w:val="single" w:color="111111" w:sz="6" w:space="2"/>
        </w:pBdr>
        <w:spacing w:after="40" w:before="110"/>
      </w:pPr>
      <w:r>
        <w:rPr>
          <w:rFonts w:ascii="Times New Roman" w:cs="Times New Roman" w:eastAsia="Times New Roman" w:hAnsi="Times New Roman"/>
          <w:b/>
          <w:bCs/>
          <w:spacing w:val="12"/>
          <w:sz w:val="21"/>
          <w:szCs w:val="21"/>
        </w:rPr>
        <w:t xml:space="preserve">FEATURED PROJECTS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SEO for Eyedia Eyewear Website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(Digital Marketing course project, 4.0/4.0)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7/2025 – 10/2025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Researched the eyewear industry keyword set and optimized on-page SEO (Title, Meta Description, Heading) for 40+ articles; built Social Entity presence on Facebook and TikTok — helping a Facebook post rank on Google's top search results for the brand keyword.</w:t>
      </w:r>
    </w:p>
    <w:p>
      <w:pPr>
        <w:tabs>
          <w:tab w:val="right" w:pos="9906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AI-Assisted Website Development – iUnlock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(iunlockvn.com)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6/2026 – 8/2026</w:t>
      </w:r>
    </w:p>
    <w:p>
      <w:pPr>
        <w:pStyle w:val="ListParagraph"/>
        <w:numPr>
          <w:ilvl w:val="0"/>
          <w:numId w:val="2"/>
        </w:numPr>
        <w:spacing w:after="15" w:line="249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built a service website using Next.js with the support of Claude AI — from prompt writing and UI optimization to on-page SEO optimization.</w:t>
      </w:r>
    </w:p>
    <w:p>
      <w:pPr>
        <w:pBdr>
          <w:bottom w:val="single" w:color="111111" w:sz="6" w:space="2"/>
        </w:pBdr>
        <w:spacing w:after="40" w:before="110"/>
      </w:pPr>
      <w:r>
        <w:rPr>
          <w:rFonts w:ascii="Times New Roman" w:cs="Times New Roman" w:eastAsia="Times New Roman" w:hAnsi="Times New Roman"/>
          <w:b/>
          <w:bCs/>
          <w:spacing w:val="12"/>
          <w:sz w:val="21"/>
          <w:szCs w:val="21"/>
        </w:rPr>
        <w:t xml:space="preserve">SKILLS &amp; CERTIFICATES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Digital Marketing: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SEO On-page, Keyword Research, Google Search Console, SEMrush, Meta/Facebook Ads, TikTok Content Marketing, Content Strategy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Microsoft Office (Word, Excel, PowerPoint), Canva, CapCut, Meta Business Suite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Microsoft Office Specialist (Word–Excel–PowerPoint), TOEIC 650, HSK Level 3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Soft Skills: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Communication, Teamwork, Time Management, Problem Solving</w:t>
      </w:r>
    </w:p>
    <w:sectPr>
      <w:pgSz w:w="11906" w:h="16838" w:orient="portrait"/>
      <w:pgMar w:top="700" w:right="1000" w:bottom="7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noh5ympvdcwwzubsmnpz" Type="http://schemas.openxmlformats.org/officeDocument/2006/relationships/hyperlink" Target="mailto:dinhtonhu62@gmail.com" TargetMode="External"/><Relationship Id="rId_qvqh70wpqza9gyvetodo" Type="http://schemas.openxmlformats.org/officeDocument/2006/relationships/hyperlink" Target="https://dinhtonhu62-code.github.io/dinhtonhu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2026-09-29T13:58:45.554Z</dcterms:created>
  <dcterms:modified xsi:type="dcterms:W3CDTF">2026-09-29T13:58:45.555Z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