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0BB5" w14:textId="4123AEE9" w:rsidR="00267D31" w:rsidRDefault="00267D31" w:rsidP="00267D31">
      <w:pPr>
        <w:pStyle w:val="Heading1"/>
      </w:pPr>
      <w:r>
        <w:t>PHÂN TÍCH BỘ DỮ LIỆU YELLOW TAXI TRIP NĂM 2021</w:t>
      </w:r>
    </w:p>
    <w:p w14:paraId="1DC98F0C" w14:textId="2A2157EB" w:rsidR="00762B09" w:rsidRPr="00EC5FB3" w:rsidRDefault="00267D31" w:rsidP="00267D31">
      <w:pPr>
        <w:pStyle w:val="Heading2"/>
      </w:pPr>
      <w:r>
        <w:rPr>
          <w:lang w:val="en-GB"/>
        </w:rPr>
        <w:t>1.</w:t>
      </w:r>
      <w:r>
        <w:rPr>
          <w:lang w:val="en-GB"/>
        </w:rPr>
        <w:tab/>
      </w:r>
      <w:r w:rsidR="00994B27" w:rsidRPr="00EC5FB3">
        <w:t>Bộ dữ liệu</w:t>
      </w:r>
    </w:p>
    <w:p w14:paraId="6CF568FC" w14:textId="237EA7D2" w:rsidR="00762B09" w:rsidRDefault="00EC5FB3" w:rsidP="00267D31">
      <w:pPr>
        <w:pStyle w:val="Heading3"/>
      </w:pPr>
      <w:r>
        <w:t>1</w:t>
      </w:r>
      <w:r w:rsidR="00762B09">
        <w:t>.1. Nguồn dữ liệu</w:t>
      </w:r>
    </w:p>
    <w:p w14:paraId="7C1C40AC" w14:textId="625F258F" w:rsidR="00276BEF" w:rsidRDefault="00000000" w:rsidP="00267D31">
      <w:hyperlink r:id="rId5" w:history="1">
        <w:r w:rsidR="00276BEF" w:rsidRPr="0039307B">
          <w:rPr>
            <w:rStyle w:val="Hyperlink"/>
          </w:rPr>
          <w:t>https://data.cityofnewyork.us/Transportation/2021-Yellow-Taxi-Trip-Data/m6nq-qud6</w:t>
        </w:r>
      </w:hyperlink>
      <w:r w:rsidR="00276BEF">
        <w:t xml:space="preserve"> </w:t>
      </w:r>
    </w:p>
    <w:p w14:paraId="70B52AC1" w14:textId="01960BE8" w:rsidR="00994B27" w:rsidRDefault="00EC5FB3" w:rsidP="00267D31">
      <w:pPr>
        <w:pStyle w:val="Heading3"/>
      </w:pPr>
      <w:r>
        <w:t>1</w:t>
      </w:r>
      <w:r w:rsidR="00994B27">
        <w:t>.</w:t>
      </w:r>
      <w:r w:rsidR="00276BEF">
        <w:t>2</w:t>
      </w:r>
      <w:r w:rsidR="00994B27">
        <w:t>. Tổng quan về bộ dữ liệu</w:t>
      </w:r>
    </w:p>
    <w:p w14:paraId="1628D83E" w14:textId="5AE77D0A" w:rsidR="00881004" w:rsidRDefault="00881004" w:rsidP="00267D31">
      <w:pPr>
        <w:ind w:left="720"/>
      </w:pPr>
      <w:r>
        <w:t>- Số lượng dữ liệu: 5,967,103</w:t>
      </w:r>
    </w:p>
    <w:p w14:paraId="1BDFFEC2" w14:textId="550A9802" w:rsidR="00881004" w:rsidRDefault="00881004" w:rsidP="00267D31">
      <w:pPr>
        <w:ind w:left="720"/>
      </w:pPr>
      <w:r>
        <w:t>- Số cột: 18</w:t>
      </w:r>
    </w:p>
    <w:p w14:paraId="626FCE56" w14:textId="05C8F3A1" w:rsidR="00881004" w:rsidRDefault="00881004" w:rsidP="00267D31">
      <w:pPr>
        <w:ind w:left="720"/>
      </w:pPr>
      <w:r>
        <w:t>- %NaN: 5.44%</w:t>
      </w:r>
    </w:p>
    <w:p w14:paraId="208E38DD" w14:textId="5C369E7F" w:rsidR="00881004" w:rsidRDefault="00881004" w:rsidP="00267D31">
      <w:pPr>
        <w:ind w:left="720"/>
      </w:pPr>
      <w:r>
        <w:t xml:space="preserve">- Ý nghĩa: </w:t>
      </w:r>
      <w:r w:rsidRPr="00276BEF">
        <w:t>Cá</w:t>
      </w:r>
      <w:r>
        <w:t>c dữ liệu</w:t>
      </w:r>
      <w:r w:rsidRPr="00276BEF">
        <w:t xml:space="preserve"> được tạo từ các chuyến đi do Nhà cung cấp dịch vụ công nghệ taxi</w:t>
      </w:r>
      <w:r>
        <w:t xml:space="preserve"> </w:t>
      </w:r>
      <w:r w:rsidRPr="00276BEF">
        <w:t xml:space="preserve">(TSP) thực hiện. Mỗi hàng đại diện cho một chuyến đi bằng taxi màu vàng vào năm 2021. </w:t>
      </w:r>
      <w:r>
        <w:t xml:space="preserve">Dữ liệu </w:t>
      </w:r>
      <w:r w:rsidRPr="00276BEF">
        <w:t xml:space="preserve">bao gồm các </w:t>
      </w:r>
      <w:r>
        <w:t>cột</w:t>
      </w:r>
      <w:r w:rsidRPr="00276BEF">
        <w:t xml:space="preserve"> ghi ngày/giờ đón và trả khách, địa điểm đón và trả khách, khoảng cách chuyến đi, giá vé được chia thành từng khoản, loại giá, hình thức thanh toán và số lượng hành khách do tài xế báo cáo.</w:t>
      </w:r>
    </w:p>
    <w:p w14:paraId="366B5CF5" w14:textId="58EA3A9C" w:rsidR="00267D31" w:rsidRDefault="00267D31" w:rsidP="00267D31">
      <w:pPr>
        <w:ind w:left="720"/>
        <w:jc w:val="center"/>
      </w:pPr>
      <w:r w:rsidRPr="00267D31">
        <w:rPr>
          <w:b/>
        </w:rPr>
        <w:t>Bảng 1.1:</w:t>
      </w:r>
      <w:r>
        <w:t xml:space="preserve"> Tổng quan về bộ dữ liệu</w:t>
      </w:r>
    </w:p>
    <w:tbl>
      <w:tblPr>
        <w:tblStyle w:val="TableGrid"/>
        <w:tblW w:w="0" w:type="auto"/>
        <w:tblLook w:val="04A0" w:firstRow="1" w:lastRow="0" w:firstColumn="1" w:lastColumn="0" w:noHBand="0" w:noVBand="1"/>
      </w:tblPr>
      <w:tblGrid>
        <w:gridCol w:w="2740"/>
        <w:gridCol w:w="1083"/>
        <w:gridCol w:w="1559"/>
        <w:gridCol w:w="3968"/>
      </w:tblGrid>
      <w:tr w:rsidR="00023B24" w14:paraId="7126B866" w14:textId="77777777" w:rsidTr="00580C9E">
        <w:tc>
          <w:tcPr>
            <w:tcW w:w="2740" w:type="dxa"/>
          </w:tcPr>
          <w:p w14:paraId="6FE28F59" w14:textId="7EFCA627" w:rsidR="00023B24" w:rsidRPr="00EC5FB3" w:rsidRDefault="00023B24" w:rsidP="00023B24">
            <w:pPr>
              <w:jc w:val="center"/>
              <w:rPr>
                <w:b/>
                <w:bCs/>
                <w:sz w:val="24"/>
                <w:szCs w:val="24"/>
              </w:rPr>
            </w:pPr>
            <w:r w:rsidRPr="00EC5FB3">
              <w:rPr>
                <w:b/>
                <w:bCs/>
                <w:sz w:val="24"/>
                <w:szCs w:val="24"/>
              </w:rPr>
              <w:t>Tên cột</w:t>
            </w:r>
          </w:p>
        </w:tc>
        <w:tc>
          <w:tcPr>
            <w:tcW w:w="1083" w:type="dxa"/>
          </w:tcPr>
          <w:p w14:paraId="61A23261" w14:textId="198EFD9F" w:rsidR="00023B24" w:rsidRPr="00EC5FB3" w:rsidRDefault="00023B24" w:rsidP="00023B24">
            <w:pPr>
              <w:jc w:val="center"/>
              <w:rPr>
                <w:b/>
                <w:bCs/>
                <w:sz w:val="24"/>
                <w:szCs w:val="24"/>
              </w:rPr>
            </w:pPr>
            <w:r w:rsidRPr="00EC5FB3">
              <w:rPr>
                <w:b/>
                <w:bCs/>
                <w:sz w:val="24"/>
                <w:szCs w:val="24"/>
              </w:rPr>
              <w:t>%NaN</w:t>
            </w:r>
          </w:p>
        </w:tc>
        <w:tc>
          <w:tcPr>
            <w:tcW w:w="1559" w:type="dxa"/>
          </w:tcPr>
          <w:p w14:paraId="2673A68E" w14:textId="148BEC1E" w:rsidR="00023B24" w:rsidRPr="00EC5FB3" w:rsidRDefault="00023B24" w:rsidP="00023B24">
            <w:pPr>
              <w:jc w:val="center"/>
              <w:rPr>
                <w:b/>
                <w:bCs/>
                <w:sz w:val="24"/>
                <w:szCs w:val="24"/>
              </w:rPr>
            </w:pPr>
            <w:r w:rsidRPr="00EC5FB3">
              <w:rPr>
                <w:b/>
                <w:bCs/>
                <w:sz w:val="24"/>
                <w:szCs w:val="24"/>
              </w:rPr>
              <w:t>Kiểu dữ liệu</w:t>
            </w:r>
          </w:p>
        </w:tc>
        <w:tc>
          <w:tcPr>
            <w:tcW w:w="3968" w:type="dxa"/>
          </w:tcPr>
          <w:p w14:paraId="3DC95DF8" w14:textId="0B28730F" w:rsidR="00023B24" w:rsidRPr="00EC5FB3" w:rsidRDefault="00023B24" w:rsidP="00023B24">
            <w:pPr>
              <w:jc w:val="center"/>
              <w:rPr>
                <w:b/>
                <w:bCs/>
                <w:sz w:val="24"/>
                <w:szCs w:val="24"/>
              </w:rPr>
            </w:pPr>
            <w:r w:rsidRPr="00EC5FB3">
              <w:rPr>
                <w:b/>
                <w:bCs/>
                <w:sz w:val="24"/>
                <w:szCs w:val="24"/>
              </w:rPr>
              <w:t>Ý nghĩa</w:t>
            </w:r>
          </w:p>
        </w:tc>
      </w:tr>
      <w:tr w:rsidR="00023B24" w14:paraId="070BFFF2" w14:textId="77777777" w:rsidTr="00580C9E">
        <w:tc>
          <w:tcPr>
            <w:tcW w:w="2740" w:type="dxa"/>
          </w:tcPr>
          <w:p w14:paraId="757D21EE" w14:textId="5AC884EB" w:rsidR="00023B24" w:rsidRPr="00023B24" w:rsidRDefault="00684418" w:rsidP="009F6630">
            <w:r w:rsidRPr="009F6630">
              <w:t>VendorID</w:t>
            </w:r>
          </w:p>
        </w:tc>
        <w:tc>
          <w:tcPr>
            <w:tcW w:w="1083" w:type="dxa"/>
          </w:tcPr>
          <w:p w14:paraId="5C8B917C" w14:textId="7B145B39" w:rsidR="00023B24" w:rsidRPr="00023B24" w:rsidRDefault="00580C9E" w:rsidP="009F6630">
            <w:r>
              <w:t>5.43845</w:t>
            </w:r>
          </w:p>
        </w:tc>
        <w:tc>
          <w:tcPr>
            <w:tcW w:w="1559" w:type="dxa"/>
          </w:tcPr>
          <w:p w14:paraId="71591CC8" w14:textId="46D8B3BF" w:rsidR="00023B24" w:rsidRPr="00023B24" w:rsidRDefault="00580C9E" w:rsidP="009F6630">
            <w:r>
              <w:t>Int</w:t>
            </w:r>
            <w:r w:rsidR="00E65AD5">
              <w:t>64</w:t>
            </w:r>
          </w:p>
        </w:tc>
        <w:tc>
          <w:tcPr>
            <w:tcW w:w="3968" w:type="dxa"/>
          </w:tcPr>
          <w:p w14:paraId="02B22397" w14:textId="0FC1A9A9" w:rsidR="00023B24" w:rsidRPr="00023B24" w:rsidRDefault="00684418" w:rsidP="009F6630">
            <w:r>
              <w:t>Mã nhà cung cấp taxi</w:t>
            </w:r>
          </w:p>
        </w:tc>
      </w:tr>
      <w:tr w:rsidR="00023B24" w14:paraId="525DA312" w14:textId="77777777" w:rsidTr="00580C9E">
        <w:tc>
          <w:tcPr>
            <w:tcW w:w="2740" w:type="dxa"/>
          </w:tcPr>
          <w:p w14:paraId="6028EBEA" w14:textId="0E028CAF" w:rsidR="00023B24" w:rsidRPr="00023B24" w:rsidRDefault="00684418" w:rsidP="009F6630">
            <w:r>
              <w:t>tpep_pickup_datetime</w:t>
            </w:r>
          </w:p>
        </w:tc>
        <w:tc>
          <w:tcPr>
            <w:tcW w:w="1083" w:type="dxa"/>
          </w:tcPr>
          <w:p w14:paraId="1CEF5AEF" w14:textId="058DFE89" w:rsidR="00023B24" w:rsidRPr="00023B24" w:rsidRDefault="00580C9E" w:rsidP="009F6630">
            <w:r>
              <w:t>0.00007</w:t>
            </w:r>
          </w:p>
        </w:tc>
        <w:tc>
          <w:tcPr>
            <w:tcW w:w="1559" w:type="dxa"/>
          </w:tcPr>
          <w:p w14:paraId="25803E05" w14:textId="4687C85E" w:rsidR="00023B24" w:rsidRPr="00023B24" w:rsidRDefault="00580C9E" w:rsidP="009F6630">
            <w:r>
              <w:t>Datetime</w:t>
            </w:r>
          </w:p>
        </w:tc>
        <w:tc>
          <w:tcPr>
            <w:tcW w:w="3968" w:type="dxa"/>
          </w:tcPr>
          <w:p w14:paraId="43D80C53" w14:textId="082DC4D6" w:rsidR="00023B24" w:rsidRPr="00023B24" w:rsidRDefault="00684418" w:rsidP="009F6630">
            <w:r>
              <w:t>Thời gian taxi bắt đầu chạy</w:t>
            </w:r>
          </w:p>
        </w:tc>
      </w:tr>
      <w:tr w:rsidR="00580C9E" w14:paraId="0991CB96" w14:textId="77777777" w:rsidTr="00580C9E">
        <w:tc>
          <w:tcPr>
            <w:tcW w:w="2740" w:type="dxa"/>
          </w:tcPr>
          <w:p w14:paraId="6D45B7FD" w14:textId="13E00C7F" w:rsidR="00580C9E" w:rsidRPr="00023B24" w:rsidRDefault="00580C9E" w:rsidP="00580C9E">
            <w:r>
              <w:t>tpep_dropoff_datetime</w:t>
            </w:r>
          </w:p>
        </w:tc>
        <w:tc>
          <w:tcPr>
            <w:tcW w:w="1083" w:type="dxa"/>
          </w:tcPr>
          <w:p w14:paraId="26B04592" w14:textId="6636E477" w:rsidR="00580C9E" w:rsidRPr="00023B24" w:rsidRDefault="00580C9E" w:rsidP="00580C9E">
            <w:r>
              <w:t>0.00007</w:t>
            </w:r>
          </w:p>
        </w:tc>
        <w:tc>
          <w:tcPr>
            <w:tcW w:w="1559" w:type="dxa"/>
          </w:tcPr>
          <w:p w14:paraId="5369B1CD" w14:textId="5DD4451C" w:rsidR="00580C9E" w:rsidRPr="00023B24" w:rsidRDefault="00580C9E" w:rsidP="00580C9E">
            <w:r>
              <w:t>Datetime</w:t>
            </w:r>
          </w:p>
        </w:tc>
        <w:tc>
          <w:tcPr>
            <w:tcW w:w="3968" w:type="dxa"/>
          </w:tcPr>
          <w:p w14:paraId="18D6F56B" w14:textId="6DDDC0F8" w:rsidR="00580C9E" w:rsidRPr="00023B24" w:rsidRDefault="00580C9E" w:rsidP="00580C9E">
            <w:r>
              <w:t>Thời gian taxi kết thúc chuyến đi</w:t>
            </w:r>
          </w:p>
        </w:tc>
      </w:tr>
      <w:tr w:rsidR="00580C9E" w14:paraId="7E8C463E" w14:textId="77777777" w:rsidTr="00580C9E">
        <w:tc>
          <w:tcPr>
            <w:tcW w:w="2740" w:type="dxa"/>
          </w:tcPr>
          <w:p w14:paraId="6502C46F" w14:textId="1ABC0D87" w:rsidR="00580C9E" w:rsidRPr="00023B24" w:rsidRDefault="00580C9E" w:rsidP="00580C9E">
            <w:r>
              <w:t>passenger_count</w:t>
            </w:r>
          </w:p>
        </w:tc>
        <w:tc>
          <w:tcPr>
            <w:tcW w:w="1083" w:type="dxa"/>
          </w:tcPr>
          <w:p w14:paraId="3636D15B" w14:textId="1FDB6813" w:rsidR="00580C9E" w:rsidRPr="00023B24" w:rsidRDefault="00580C9E" w:rsidP="00580C9E">
            <w:r>
              <w:t>5.43854</w:t>
            </w:r>
          </w:p>
        </w:tc>
        <w:tc>
          <w:tcPr>
            <w:tcW w:w="1559" w:type="dxa"/>
          </w:tcPr>
          <w:p w14:paraId="700A73A3" w14:textId="69B9DAE3" w:rsidR="00580C9E" w:rsidRPr="00023B24" w:rsidRDefault="00580C9E" w:rsidP="00580C9E">
            <w:r>
              <w:t>Float64</w:t>
            </w:r>
          </w:p>
        </w:tc>
        <w:tc>
          <w:tcPr>
            <w:tcW w:w="3968" w:type="dxa"/>
          </w:tcPr>
          <w:p w14:paraId="5C031D6A" w14:textId="250EE240" w:rsidR="00580C9E" w:rsidRPr="00023B24" w:rsidRDefault="00580C9E" w:rsidP="00580C9E">
            <w:r>
              <w:t>Số lượng hành khách trên xe</w:t>
            </w:r>
          </w:p>
        </w:tc>
      </w:tr>
      <w:tr w:rsidR="00580C9E" w14:paraId="2F0747AF" w14:textId="77777777" w:rsidTr="00580C9E">
        <w:tc>
          <w:tcPr>
            <w:tcW w:w="2740" w:type="dxa"/>
          </w:tcPr>
          <w:p w14:paraId="666FB773" w14:textId="5C442DEF" w:rsidR="00580C9E" w:rsidRPr="00023B24" w:rsidRDefault="00580C9E" w:rsidP="00580C9E">
            <w:r>
              <w:t>trip_distance</w:t>
            </w:r>
          </w:p>
        </w:tc>
        <w:tc>
          <w:tcPr>
            <w:tcW w:w="1083" w:type="dxa"/>
          </w:tcPr>
          <w:p w14:paraId="66DDAB97" w14:textId="04B843CC" w:rsidR="00580C9E" w:rsidRPr="00023B24" w:rsidRDefault="00580C9E" w:rsidP="00580C9E">
            <w:r>
              <w:t>0.00008</w:t>
            </w:r>
          </w:p>
        </w:tc>
        <w:tc>
          <w:tcPr>
            <w:tcW w:w="1559" w:type="dxa"/>
          </w:tcPr>
          <w:p w14:paraId="610CA083" w14:textId="1613C7E3" w:rsidR="00580C9E" w:rsidRPr="00023B24" w:rsidRDefault="00580C9E" w:rsidP="00580C9E">
            <w:r>
              <w:t>Float64</w:t>
            </w:r>
          </w:p>
        </w:tc>
        <w:tc>
          <w:tcPr>
            <w:tcW w:w="3968" w:type="dxa"/>
          </w:tcPr>
          <w:p w14:paraId="3C76A791" w14:textId="48E296CA" w:rsidR="00580C9E" w:rsidRPr="00023B24" w:rsidRDefault="00580C9E" w:rsidP="00580C9E">
            <w:r>
              <w:t>Khoảng cách của chuyến đi</w:t>
            </w:r>
          </w:p>
        </w:tc>
      </w:tr>
      <w:tr w:rsidR="00580C9E" w14:paraId="3CF92F03" w14:textId="77777777" w:rsidTr="00580C9E">
        <w:tc>
          <w:tcPr>
            <w:tcW w:w="2740" w:type="dxa"/>
          </w:tcPr>
          <w:p w14:paraId="4555CE87" w14:textId="141DCCCD" w:rsidR="00580C9E" w:rsidRPr="00023B24" w:rsidRDefault="00580C9E" w:rsidP="00580C9E">
            <w:r>
              <w:t>RatecodeID</w:t>
            </w:r>
          </w:p>
        </w:tc>
        <w:tc>
          <w:tcPr>
            <w:tcW w:w="1083" w:type="dxa"/>
          </w:tcPr>
          <w:p w14:paraId="07E0F59A" w14:textId="1C139B72" w:rsidR="00580C9E" w:rsidRPr="00023B24" w:rsidRDefault="00580C9E" w:rsidP="00580C9E">
            <w:r>
              <w:t>5.43854</w:t>
            </w:r>
          </w:p>
        </w:tc>
        <w:tc>
          <w:tcPr>
            <w:tcW w:w="1559" w:type="dxa"/>
          </w:tcPr>
          <w:p w14:paraId="5C3ABF47" w14:textId="410C9D3C" w:rsidR="00580C9E" w:rsidRPr="00023B24" w:rsidRDefault="00580C9E" w:rsidP="00580C9E">
            <w:r>
              <w:t>Float64</w:t>
            </w:r>
          </w:p>
        </w:tc>
        <w:tc>
          <w:tcPr>
            <w:tcW w:w="3968" w:type="dxa"/>
          </w:tcPr>
          <w:p w14:paraId="54C8F8AF" w14:textId="4DB2D3CF" w:rsidR="00580C9E" w:rsidRPr="00023B24" w:rsidRDefault="00580C9E" w:rsidP="00580C9E">
            <w:r>
              <w:t>M</w:t>
            </w:r>
            <w:r w:rsidRPr="000A2B5E">
              <w:t>ã chương trình giá</w:t>
            </w:r>
            <w:r>
              <w:t xml:space="preserve"> </w:t>
            </w:r>
            <w:r w:rsidRPr="000A2B5E">
              <w:t xml:space="preserve">để xác định phương pháp tính cước </w:t>
            </w:r>
            <w:r>
              <w:t>cho chuyến đi</w:t>
            </w:r>
          </w:p>
        </w:tc>
      </w:tr>
      <w:tr w:rsidR="00580C9E" w14:paraId="4B2389A5" w14:textId="77777777" w:rsidTr="00580C9E">
        <w:tc>
          <w:tcPr>
            <w:tcW w:w="2740" w:type="dxa"/>
          </w:tcPr>
          <w:p w14:paraId="3E8D4CF9" w14:textId="2BB21B4A" w:rsidR="00580C9E" w:rsidRPr="00023B24" w:rsidRDefault="00580C9E" w:rsidP="00580C9E">
            <w:r w:rsidRPr="000A2B5E">
              <w:lastRenderedPageBreak/>
              <w:t>store_and_fwd_flag</w:t>
            </w:r>
          </w:p>
        </w:tc>
        <w:tc>
          <w:tcPr>
            <w:tcW w:w="1083" w:type="dxa"/>
          </w:tcPr>
          <w:p w14:paraId="4DCEBFDA" w14:textId="1FCBD99B" w:rsidR="00580C9E" w:rsidRPr="00023B24" w:rsidRDefault="00580C9E" w:rsidP="00580C9E">
            <w:r>
              <w:t>5.43854</w:t>
            </w:r>
          </w:p>
        </w:tc>
        <w:tc>
          <w:tcPr>
            <w:tcW w:w="1559" w:type="dxa"/>
          </w:tcPr>
          <w:p w14:paraId="0FA2EE68" w14:textId="148CF08E" w:rsidR="00580C9E" w:rsidRPr="00023B24" w:rsidRDefault="00580C9E" w:rsidP="00580C9E">
            <w:r>
              <w:t>Object</w:t>
            </w:r>
          </w:p>
        </w:tc>
        <w:tc>
          <w:tcPr>
            <w:tcW w:w="3968" w:type="dxa"/>
          </w:tcPr>
          <w:p w14:paraId="78A0C7F2" w14:textId="3ADB89B4" w:rsidR="00580C9E" w:rsidRPr="00023B24" w:rsidRDefault="00580C9E" w:rsidP="00580C9E">
            <w:r w:rsidRPr="000A2B5E">
              <w:t>bản ghi chuyến đi có được lưu trữ trong bộ nhớ của phương tiện trước khi gửi đến nhà cung cấp (cô</w:t>
            </w:r>
            <w:r>
              <w:t>ng ty taxi)</w:t>
            </w:r>
            <w:r w:rsidRPr="000A2B5E">
              <w:t xml:space="preserve"> hay không</w:t>
            </w:r>
          </w:p>
        </w:tc>
      </w:tr>
      <w:tr w:rsidR="00580C9E" w14:paraId="136C3AAD" w14:textId="77777777" w:rsidTr="00580C9E">
        <w:tc>
          <w:tcPr>
            <w:tcW w:w="2740" w:type="dxa"/>
          </w:tcPr>
          <w:p w14:paraId="56DE21CF" w14:textId="73B1C8AB" w:rsidR="00580C9E" w:rsidRPr="00023B24" w:rsidRDefault="00580C9E" w:rsidP="00580C9E">
            <w:r w:rsidRPr="000A2B5E">
              <w:t>PULocationID</w:t>
            </w:r>
          </w:p>
        </w:tc>
        <w:tc>
          <w:tcPr>
            <w:tcW w:w="1083" w:type="dxa"/>
          </w:tcPr>
          <w:p w14:paraId="22C3E8EE" w14:textId="1B8AB3E0" w:rsidR="00580C9E" w:rsidRPr="00023B24" w:rsidRDefault="00580C9E" w:rsidP="00580C9E">
            <w:r>
              <w:t>0.00008</w:t>
            </w:r>
          </w:p>
        </w:tc>
        <w:tc>
          <w:tcPr>
            <w:tcW w:w="1559" w:type="dxa"/>
          </w:tcPr>
          <w:p w14:paraId="50CBA70F" w14:textId="50C88656" w:rsidR="00580C9E" w:rsidRPr="00023B24" w:rsidRDefault="00580C9E" w:rsidP="00580C9E">
            <w:r>
              <w:t>Float64</w:t>
            </w:r>
          </w:p>
        </w:tc>
        <w:tc>
          <w:tcPr>
            <w:tcW w:w="3968" w:type="dxa"/>
          </w:tcPr>
          <w:p w14:paraId="2FD4D7EC" w14:textId="2D955800" w:rsidR="00580C9E" w:rsidRPr="00023B24" w:rsidRDefault="00580C9E" w:rsidP="00580C9E">
            <w:r>
              <w:t xml:space="preserve">Khu vực </w:t>
            </w:r>
            <w:r w:rsidRPr="000A2B5E">
              <w:t>đồng hồ taxi được đặt vào, đại diện cho vị trí lấy khách</w:t>
            </w:r>
          </w:p>
        </w:tc>
      </w:tr>
      <w:tr w:rsidR="00580C9E" w14:paraId="20C4FBF1" w14:textId="77777777" w:rsidTr="00580C9E">
        <w:tc>
          <w:tcPr>
            <w:tcW w:w="2740" w:type="dxa"/>
          </w:tcPr>
          <w:p w14:paraId="3A13AC54" w14:textId="3F99E2F1" w:rsidR="00580C9E" w:rsidRPr="00023B24" w:rsidRDefault="00580C9E" w:rsidP="00580C9E">
            <w:r w:rsidRPr="000A2B5E">
              <w:t>DOLocationID</w:t>
            </w:r>
          </w:p>
        </w:tc>
        <w:tc>
          <w:tcPr>
            <w:tcW w:w="1083" w:type="dxa"/>
          </w:tcPr>
          <w:p w14:paraId="1FC6F62C" w14:textId="5E612C4B" w:rsidR="00580C9E" w:rsidRPr="00023B24" w:rsidRDefault="00580C9E" w:rsidP="00580C9E">
            <w:r>
              <w:t>0.00008</w:t>
            </w:r>
          </w:p>
        </w:tc>
        <w:tc>
          <w:tcPr>
            <w:tcW w:w="1559" w:type="dxa"/>
          </w:tcPr>
          <w:p w14:paraId="2EDEBFCA" w14:textId="6236666E" w:rsidR="00580C9E" w:rsidRPr="00023B24" w:rsidRDefault="00580C9E" w:rsidP="00580C9E">
            <w:r>
              <w:t>Float64</w:t>
            </w:r>
          </w:p>
        </w:tc>
        <w:tc>
          <w:tcPr>
            <w:tcW w:w="3968" w:type="dxa"/>
          </w:tcPr>
          <w:p w14:paraId="32707F00" w14:textId="377BFAD7" w:rsidR="00580C9E" w:rsidRPr="00023B24" w:rsidRDefault="00580C9E" w:rsidP="00580C9E">
            <w:r>
              <w:t xml:space="preserve">Khu vực </w:t>
            </w:r>
            <w:r w:rsidRPr="000A2B5E">
              <w:t xml:space="preserve">đồng hồ taxi </w:t>
            </w:r>
            <w:r>
              <w:t>ngừng hoạt động</w:t>
            </w:r>
            <w:r w:rsidRPr="000A2B5E">
              <w:t xml:space="preserve">, đại diện cho vị trí </w:t>
            </w:r>
            <w:r>
              <w:t xml:space="preserve">trả </w:t>
            </w:r>
            <w:r w:rsidRPr="000A2B5E">
              <w:t>khách</w:t>
            </w:r>
          </w:p>
        </w:tc>
      </w:tr>
      <w:tr w:rsidR="00580C9E" w14:paraId="69BEC92B" w14:textId="77777777" w:rsidTr="00580C9E">
        <w:tc>
          <w:tcPr>
            <w:tcW w:w="2740" w:type="dxa"/>
          </w:tcPr>
          <w:p w14:paraId="40021754" w14:textId="2E40C133" w:rsidR="00580C9E" w:rsidRPr="00023B24" w:rsidRDefault="00580C9E" w:rsidP="00580C9E">
            <w:r w:rsidRPr="00142EDD">
              <w:t>payment_type</w:t>
            </w:r>
          </w:p>
        </w:tc>
        <w:tc>
          <w:tcPr>
            <w:tcW w:w="1083" w:type="dxa"/>
          </w:tcPr>
          <w:p w14:paraId="2B45D5FF" w14:textId="2FD46B41" w:rsidR="00580C9E" w:rsidRPr="00023B24" w:rsidRDefault="00580C9E" w:rsidP="00580C9E">
            <w:r>
              <w:t>5.43854</w:t>
            </w:r>
          </w:p>
        </w:tc>
        <w:tc>
          <w:tcPr>
            <w:tcW w:w="1559" w:type="dxa"/>
          </w:tcPr>
          <w:p w14:paraId="312F615E" w14:textId="39A97F16" w:rsidR="00580C9E" w:rsidRPr="00023B24" w:rsidRDefault="00580C9E" w:rsidP="00580C9E">
            <w:r>
              <w:t>Float64</w:t>
            </w:r>
          </w:p>
        </w:tc>
        <w:tc>
          <w:tcPr>
            <w:tcW w:w="3968" w:type="dxa"/>
          </w:tcPr>
          <w:p w14:paraId="01B722CD" w14:textId="0AFD560B" w:rsidR="00580C9E" w:rsidRPr="00023B24" w:rsidRDefault="00580C9E" w:rsidP="00580C9E">
            <w:r>
              <w:t>Mã xác định cách hành khách thanh toán cho chuyến đi</w:t>
            </w:r>
          </w:p>
        </w:tc>
      </w:tr>
      <w:tr w:rsidR="00580C9E" w14:paraId="38331632" w14:textId="77777777" w:rsidTr="00580C9E">
        <w:tc>
          <w:tcPr>
            <w:tcW w:w="2740" w:type="dxa"/>
          </w:tcPr>
          <w:p w14:paraId="57386764" w14:textId="0CF13063" w:rsidR="00580C9E" w:rsidRPr="00023B24" w:rsidRDefault="00580C9E" w:rsidP="00580C9E">
            <w:r w:rsidRPr="00142EDD">
              <w:t>fare_amount</w:t>
            </w:r>
          </w:p>
        </w:tc>
        <w:tc>
          <w:tcPr>
            <w:tcW w:w="1083" w:type="dxa"/>
          </w:tcPr>
          <w:p w14:paraId="29E33FF8" w14:textId="60121A72" w:rsidR="00580C9E" w:rsidRPr="00023B24" w:rsidRDefault="00580C9E" w:rsidP="00580C9E">
            <w:r>
              <w:t>0.00008</w:t>
            </w:r>
          </w:p>
        </w:tc>
        <w:tc>
          <w:tcPr>
            <w:tcW w:w="1559" w:type="dxa"/>
          </w:tcPr>
          <w:p w14:paraId="0E19E25E" w14:textId="3FC4EDC6" w:rsidR="00580C9E" w:rsidRPr="00023B24" w:rsidRDefault="00580C9E" w:rsidP="00580C9E">
            <w:r>
              <w:t>Float64</w:t>
            </w:r>
          </w:p>
        </w:tc>
        <w:tc>
          <w:tcPr>
            <w:tcW w:w="3968" w:type="dxa"/>
          </w:tcPr>
          <w:p w14:paraId="120DD863" w14:textId="0F4FD491" w:rsidR="00580C9E" w:rsidRPr="00023B24" w:rsidRDefault="00580C9E" w:rsidP="00580C9E">
            <w:r w:rsidRPr="00142EDD">
              <w:t>Cước thời gian và khoảng cách tính bằng đồng hồ t</w:t>
            </w:r>
            <w:r>
              <w:t>axi</w:t>
            </w:r>
          </w:p>
        </w:tc>
      </w:tr>
      <w:tr w:rsidR="00580C9E" w14:paraId="5C17ABB3" w14:textId="77777777" w:rsidTr="00580C9E">
        <w:tc>
          <w:tcPr>
            <w:tcW w:w="2740" w:type="dxa"/>
          </w:tcPr>
          <w:p w14:paraId="1AE759E7" w14:textId="4253C3EF" w:rsidR="00580C9E" w:rsidRPr="00023B24" w:rsidRDefault="00580C9E" w:rsidP="00580C9E">
            <w:r w:rsidRPr="00C83EA1">
              <w:t>extra</w:t>
            </w:r>
          </w:p>
        </w:tc>
        <w:tc>
          <w:tcPr>
            <w:tcW w:w="1083" w:type="dxa"/>
          </w:tcPr>
          <w:p w14:paraId="3870AF50" w14:textId="6AA6C016" w:rsidR="00580C9E" w:rsidRPr="00023B24" w:rsidRDefault="00580C9E" w:rsidP="00580C9E">
            <w:r>
              <w:t>0.00008</w:t>
            </w:r>
          </w:p>
        </w:tc>
        <w:tc>
          <w:tcPr>
            <w:tcW w:w="1559" w:type="dxa"/>
          </w:tcPr>
          <w:p w14:paraId="560252F9" w14:textId="0B8398F9" w:rsidR="00580C9E" w:rsidRPr="00023B24" w:rsidRDefault="00580C9E" w:rsidP="00580C9E">
            <w:r>
              <w:t>Float64</w:t>
            </w:r>
          </w:p>
        </w:tc>
        <w:tc>
          <w:tcPr>
            <w:tcW w:w="3968" w:type="dxa"/>
          </w:tcPr>
          <w:p w14:paraId="3235FC2A" w14:textId="3DCA189A" w:rsidR="00580C9E" w:rsidRPr="00023B24" w:rsidRDefault="00580C9E" w:rsidP="00580C9E">
            <w:r w:rsidRPr="00C83EA1">
              <w:t>Các khoản phụ và phụ phí khác được thêm vào cước, bao gồm các khoản phí giờ cao điểm và qua đêm</w:t>
            </w:r>
          </w:p>
        </w:tc>
      </w:tr>
      <w:tr w:rsidR="00580C9E" w14:paraId="609473E2" w14:textId="77777777" w:rsidTr="00580C9E">
        <w:tc>
          <w:tcPr>
            <w:tcW w:w="2740" w:type="dxa"/>
          </w:tcPr>
          <w:p w14:paraId="1322E712" w14:textId="540A9B8A" w:rsidR="00580C9E" w:rsidRPr="00023B24" w:rsidRDefault="00580C9E" w:rsidP="00580C9E">
            <w:r w:rsidRPr="00C83EA1">
              <w:t>mta_tax</w:t>
            </w:r>
          </w:p>
        </w:tc>
        <w:tc>
          <w:tcPr>
            <w:tcW w:w="1083" w:type="dxa"/>
          </w:tcPr>
          <w:p w14:paraId="3D074660" w14:textId="645CADE8" w:rsidR="00580C9E" w:rsidRPr="00023B24" w:rsidRDefault="00580C9E" w:rsidP="00580C9E">
            <w:r>
              <w:t>0.00008</w:t>
            </w:r>
          </w:p>
        </w:tc>
        <w:tc>
          <w:tcPr>
            <w:tcW w:w="1559" w:type="dxa"/>
          </w:tcPr>
          <w:p w14:paraId="5B23AA7D" w14:textId="71D662D0" w:rsidR="00580C9E" w:rsidRPr="00023B24" w:rsidRDefault="00580C9E" w:rsidP="00580C9E">
            <w:r>
              <w:t>Float64</w:t>
            </w:r>
          </w:p>
        </w:tc>
        <w:tc>
          <w:tcPr>
            <w:tcW w:w="3968" w:type="dxa"/>
          </w:tcPr>
          <w:p w14:paraId="0250608B" w14:textId="238C5823" w:rsidR="00580C9E" w:rsidRPr="00023B24" w:rsidRDefault="00580C9E" w:rsidP="00580C9E">
            <w:r w:rsidRPr="00C83EA1">
              <w:t xml:space="preserve">Thuế MTA </w:t>
            </w:r>
            <w:r>
              <w:t>$</w:t>
            </w:r>
            <w:r w:rsidRPr="00C83EA1">
              <w:t>0</w:t>
            </w:r>
            <w:r>
              <w:t>.</w:t>
            </w:r>
            <w:r w:rsidRPr="00C83EA1">
              <w:t>5 tự động kích hoạt dựa trên tỷ lệ tính theo đồng hồ t</w:t>
            </w:r>
            <w:r>
              <w:t>axi</w:t>
            </w:r>
          </w:p>
        </w:tc>
      </w:tr>
      <w:tr w:rsidR="00580C9E" w14:paraId="1360CEE7" w14:textId="77777777" w:rsidTr="00580C9E">
        <w:tc>
          <w:tcPr>
            <w:tcW w:w="2740" w:type="dxa"/>
          </w:tcPr>
          <w:p w14:paraId="3A2E9892" w14:textId="3D56852F" w:rsidR="00580C9E" w:rsidRPr="00023B24" w:rsidRDefault="00580C9E" w:rsidP="00580C9E">
            <w:r w:rsidRPr="00C83EA1">
              <w:t>tip_amount</w:t>
            </w:r>
          </w:p>
        </w:tc>
        <w:tc>
          <w:tcPr>
            <w:tcW w:w="1083" w:type="dxa"/>
          </w:tcPr>
          <w:p w14:paraId="289FDFFF" w14:textId="07E8321F" w:rsidR="00580C9E" w:rsidRPr="00023B24" w:rsidRDefault="00580C9E" w:rsidP="00580C9E">
            <w:r>
              <w:t>0.00008</w:t>
            </w:r>
          </w:p>
        </w:tc>
        <w:tc>
          <w:tcPr>
            <w:tcW w:w="1559" w:type="dxa"/>
          </w:tcPr>
          <w:p w14:paraId="18611401" w14:textId="58A0456A" w:rsidR="00580C9E" w:rsidRPr="00023B24" w:rsidRDefault="00580C9E" w:rsidP="00580C9E">
            <w:r>
              <w:t>Float64</w:t>
            </w:r>
          </w:p>
        </w:tc>
        <w:tc>
          <w:tcPr>
            <w:tcW w:w="3968" w:type="dxa"/>
          </w:tcPr>
          <w:p w14:paraId="5F492016" w14:textId="35AEB7D3" w:rsidR="00580C9E" w:rsidRPr="00023B24" w:rsidRDefault="00580C9E" w:rsidP="00580C9E">
            <w:r w:rsidRPr="00C83EA1">
              <w:t>Số tiền tip được thêm vào cước</w:t>
            </w:r>
          </w:p>
        </w:tc>
      </w:tr>
      <w:tr w:rsidR="00580C9E" w14:paraId="235726E1" w14:textId="77777777" w:rsidTr="00580C9E">
        <w:tc>
          <w:tcPr>
            <w:tcW w:w="2740" w:type="dxa"/>
          </w:tcPr>
          <w:p w14:paraId="03EE1E68" w14:textId="018E8D96" w:rsidR="00580C9E" w:rsidRPr="00023B24" w:rsidRDefault="00580C9E" w:rsidP="00580C9E">
            <w:r w:rsidRPr="00C83EA1">
              <w:t>tolls_amount</w:t>
            </w:r>
          </w:p>
        </w:tc>
        <w:tc>
          <w:tcPr>
            <w:tcW w:w="1083" w:type="dxa"/>
          </w:tcPr>
          <w:p w14:paraId="61112EE1" w14:textId="094FB9B3" w:rsidR="00580C9E" w:rsidRPr="00023B24" w:rsidRDefault="00580C9E" w:rsidP="00580C9E">
            <w:r>
              <w:t>0.00008</w:t>
            </w:r>
          </w:p>
        </w:tc>
        <w:tc>
          <w:tcPr>
            <w:tcW w:w="1559" w:type="dxa"/>
          </w:tcPr>
          <w:p w14:paraId="6B40694B" w14:textId="5F78B724" w:rsidR="00580C9E" w:rsidRPr="00023B24" w:rsidRDefault="00580C9E" w:rsidP="00580C9E">
            <w:r>
              <w:t>Float64</w:t>
            </w:r>
          </w:p>
        </w:tc>
        <w:tc>
          <w:tcPr>
            <w:tcW w:w="3968" w:type="dxa"/>
          </w:tcPr>
          <w:p w14:paraId="2114503E" w14:textId="6C1A9F8F" w:rsidR="00580C9E" w:rsidRPr="00023B24" w:rsidRDefault="00580C9E" w:rsidP="00580C9E">
            <w:r w:rsidRPr="00C83EA1">
              <w:t>Tổng số tiền phải trả cho tất cả các trạm thu phí trong chuyến đi</w:t>
            </w:r>
          </w:p>
        </w:tc>
      </w:tr>
      <w:tr w:rsidR="00580C9E" w14:paraId="03A2962E" w14:textId="77777777" w:rsidTr="00580C9E">
        <w:tc>
          <w:tcPr>
            <w:tcW w:w="2740" w:type="dxa"/>
          </w:tcPr>
          <w:p w14:paraId="0A9D2DD4" w14:textId="50F9597B" w:rsidR="00580C9E" w:rsidRPr="00C83EA1" w:rsidRDefault="00580C9E" w:rsidP="00580C9E">
            <w:r w:rsidRPr="00C83EA1">
              <w:t>improvement_surcharge</w:t>
            </w:r>
          </w:p>
        </w:tc>
        <w:tc>
          <w:tcPr>
            <w:tcW w:w="1083" w:type="dxa"/>
          </w:tcPr>
          <w:p w14:paraId="4AF3C894" w14:textId="314D3118" w:rsidR="00580C9E" w:rsidRPr="00023B24" w:rsidRDefault="00580C9E" w:rsidP="00580C9E">
            <w:r>
              <w:t>0.00008</w:t>
            </w:r>
          </w:p>
        </w:tc>
        <w:tc>
          <w:tcPr>
            <w:tcW w:w="1559" w:type="dxa"/>
          </w:tcPr>
          <w:p w14:paraId="0562A6D5" w14:textId="42A2A648" w:rsidR="00580C9E" w:rsidRPr="00023B24" w:rsidRDefault="00580C9E" w:rsidP="00580C9E">
            <w:r>
              <w:t>Float64</w:t>
            </w:r>
          </w:p>
        </w:tc>
        <w:tc>
          <w:tcPr>
            <w:tcW w:w="3968" w:type="dxa"/>
          </w:tcPr>
          <w:p w14:paraId="34A6F21A" w14:textId="00C6D414" w:rsidR="00580C9E" w:rsidRPr="00C83EA1" w:rsidRDefault="00580C9E" w:rsidP="00580C9E">
            <w:r w:rsidRPr="00C83EA1">
              <w:t xml:space="preserve">Phụ phí cải tiến </w:t>
            </w:r>
            <w:r>
              <w:t>$</w:t>
            </w:r>
            <w:r w:rsidRPr="00C83EA1">
              <w:t>0</w:t>
            </w:r>
            <w:r>
              <w:t>.</w:t>
            </w:r>
            <w:r w:rsidRPr="00C83EA1">
              <w:t>3 áp dụng cho chuyến đi khi khởi hành</w:t>
            </w:r>
          </w:p>
        </w:tc>
      </w:tr>
      <w:tr w:rsidR="00580C9E" w14:paraId="2A05A472" w14:textId="77777777" w:rsidTr="00580C9E">
        <w:tc>
          <w:tcPr>
            <w:tcW w:w="2740" w:type="dxa"/>
          </w:tcPr>
          <w:p w14:paraId="0F68282C" w14:textId="5B4D19DE" w:rsidR="00580C9E" w:rsidRPr="00C83EA1" w:rsidRDefault="00580C9E" w:rsidP="00580C9E">
            <w:r w:rsidRPr="00C83EA1">
              <w:t>total_amount</w:t>
            </w:r>
          </w:p>
        </w:tc>
        <w:tc>
          <w:tcPr>
            <w:tcW w:w="1083" w:type="dxa"/>
          </w:tcPr>
          <w:p w14:paraId="29D9E213" w14:textId="39AAAAF3" w:rsidR="00580C9E" w:rsidRPr="00023B24" w:rsidRDefault="00580C9E" w:rsidP="00580C9E">
            <w:r>
              <w:t>0.00008</w:t>
            </w:r>
          </w:p>
        </w:tc>
        <w:tc>
          <w:tcPr>
            <w:tcW w:w="1559" w:type="dxa"/>
          </w:tcPr>
          <w:p w14:paraId="26C2AE53" w14:textId="7B23B5DB" w:rsidR="00580C9E" w:rsidRPr="00023B24" w:rsidRDefault="00580C9E" w:rsidP="00580C9E">
            <w:r>
              <w:t>Float64</w:t>
            </w:r>
          </w:p>
        </w:tc>
        <w:tc>
          <w:tcPr>
            <w:tcW w:w="3968" w:type="dxa"/>
          </w:tcPr>
          <w:p w14:paraId="15A65B34" w14:textId="3ABA8BE0" w:rsidR="00580C9E" w:rsidRPr="00C83EA1" w:rsidRDefault="00580C9E" w:rsidP="00580C9E">
            <w:r w:rsidRPr="00C83EA1">
              <w:t>Tổng số tiền tính cho hành khách cho chuyến đi, bao gồm tất cả các cước, phụ phí và tiền phải trả</w:t>
            </w:r>
          </w:p>
        </w:tc>
      </w:tr>
      <w:tr w:rsidR="00580C9E" w14:paraId="673D5C36" w14:textId="77777777" w:rsidTr="00580C9E">
        <w:tc>
          <w:tcPr>
            <w:tcW w:w="2740" w:type="dxa"/>
          </w:tcPr>
          <w:p w14:paraId="358278FD" w14:textId="273FD2BA" w:rsidR="00580C9E" w:rsidRPr="00C83EA1" w:rsidRDefault="00580C9E" w:rsidP="00580C9E">
            <w:r w:rsidRPr="00C83EA1">
              <w:t>congestion_surcharge</w:t>
            </w:r>
          </w:p>
        </w:tc>
        <w:tc>
          <w:tcPr>
            <w:tcW w:w="1083" w:type="dxa"/>
          </w:tcPr>
          <w:p w14:paraId="69685800" w14:textId="7E30B3F2" w:rsidR="00580C9E" w:rsidRPr="00023B24" w:rsidRDefault="00580C9E" w:rsidP="00580C9E">
            <w:r>
              <w:t>0.00008</w:t>
            </w:r>
          </w:p>
        </w:tc>
        <w:tc>
          <w:tcPr>
            <w:tcW w:w="1559" w:type="dxa"/>
          </w:tcPr>
          <w:p w14:paraId="6304ECE3" w14:textId="630C98E2" w:rsidR="00580C9E" w:rsidRPr="00023B24" w:rsidRDefault="00580C9E" w:rsidP="00580C9E">
            <w:r>
              <w:t>Float64</w:t>
            </w:r>
          </w:p>
        </w:tc>
        <w:tc>
          <w:tcPr>
            <w:tcW w:w="3968" w:type="dxa"/>
          </w:tcPr>
          <w:p w14:paraId="4F00A817" w14:textId="447394B4" w:rsidR="00580C9E" w:rsidRPr="00C83EA1" w:rsidRDefault="00580C9E" w:rsidP="00580C9E">
            <w:r w:rsidRPr="00C83EA1">
              <w:t xml:space="preserve">Cột này không được mô tả đầy đủ trong thông tin được cung cấp, nhưng có thể đại diện cho bất kỳ </w:t>
            </w:r>
            <w:r w:rsidRPr="00C83EA1">
              <w:lastRenderedPageBreak/>
              <w:t>khoản phụ phí nào liên quan đến giá cả khi kẹt xe, nếu có áp dụng trong tập dữ liệu</w:t>
            </w:r>
          </w:p>
        </w:tc>
      </w:tr>
    </w:tbl>
    <w:p w14:paraId="646C5FF1" w14:textId="77777777" w:rsidR="00881004" w:rsidRDefault="00881004" w:rsidP="009F6630">
      <w:pPr>
        <w:rPr>
          <w:b/>
          <w:bCs/>
        </w:rPr>
      </w:pPr>
    </w:p>
    <w:p w14:paraId="226F9B21" w14:textId="52E61567" w:rsidR="009F6630" w:rsidRPr="00267D31" w:rsidRDefault="00EC5FB3" w:rsidP="00267D31">
      <w:pPr>
        <w:pStyle w:val="Heading2"/>
        <w:numPr>
          <w:ilvl w:val="0"/>
          <w:numId w:val="7"/>
        </w:numPr>
      </w:pPr>
      <w:r w:rsidRPr="00267D31">
        <w:t>Tiền xử lý dữ liệu</w:t>
      </w:r>
    </w:p>
    <w:p w14:paraId="2E9F1103" w14:textId="107668BB" w:rsidR="009F6630" w:rsidRDefault="00EC5FB3" w:rsidP="00267D31">
      <w:pPr>
        <w:pStyle w:val="Heading3"/>
        <w:numPr>
          <w:ilvl w:val="1"/>
          <w:numId w:val="7"/>
        </w:numPr>
      </w:pPr>
      <w:r>
        <w:t>Môi trường sử dụng</w:t>
      </w:r>
    </w:p>
    <w:p w14:paraId="275C79A2" w14:textId="4878D63E" w:rsidR="009F6630" w:rsidRDefault="009F6630" w:rsidP="00267D31">
      <w:pPr>
        <w:pStyle w:val="ListParagraph"/>
        <w:numPr>
          <w:ilvl w:val="0"/>
          <w:numId w:val="8"/>
        </w:numPr>
      </w:pPr>
      <w:r>
        <w:t>Python</w:t>
      </w:r>
      <w:r w:rsidR="00762B09">
        <w:t>: 3.11.2</w:t>
      </w:r>
    </w:p>
    <w:p w14:paraId="21B2F1A7" w14:textId="1BCF5C4D" w:rsidR="009F6630" w:rsidRDefault="009F6630" w:rsidP="00267D31">
      <w:pPr>
        <w:pStyle w:val="ListParagraph"/>
        <w:numPr>
          <w:ilvl w:val="0"/>
          <w:numId w:val="8"/>
        </w:numPr>
      </w:pPr>
      <w:r>
        <w:t>Panda</w:t>
      </w:r>
      <w:r w:rsidR="00762B09">
        <w:t>s:  2.0.1</w:t>
      </w:r>
    </w:p>
    <w:p w14:paraId="20056C4D" w14:textId="45056879" w:rsidR="00762B09" w:rsidRDefault="00762B09" w:rsidP="00267D31">
      <w:pPr>
        <w:pStyle w:val="ListParagraph"/>
        <w:numPr>
          <w:ilvl w:val="0"/>
          <w:numId w:val="8"/>
        </w:numPr>
      </w:pPr>
      <w:r>
        <w:t>Matplotlib</w:t>
      </w:r>
      <w:r w:rsidR="00EC5FB3">
        <w:t>: 3.7.2</w:t>
      </w:r>
    </w:p>
    <w:p w14:paraId="43E4E09B" w14:textId="15611FCF" w:rsidR="00762B09" w:rsidRDefault="00762B09" w:rsidP="00267D31">
      <w:pPr>
        <w:pStyle w:val="ListParagraph"/>
        <w:numPr>
          <w:ilvl w:val="0"/>
          <w:numId w:val="8"/>
        </w:numPr>
      </w:pPr>
      <w:r>
        <w:t>Searborn:</w:t>
      </w:r>
      <w:r w:rsidR="00EC5FB3">
        <w:t xml:space="preserve"> 0.12.2</w:t>
      </w:r>
    </w:p>
    <w:p w14:paraId="2D7D7EB0" w14:textId="14257E3D" w:rsidR="00762B09" w:rsidRDefault="00E65AD5" w:rsidP="00267D31">
      <w:pPr>
        <w:pStyle w:val="Heading3"/>
        <w:numPr>
          <w:ilvl w:val="1"/>
          <w:numId w:val="7"/>
        </w:numPr>
      </w:pPr>
      <w:r>
        <w:t>Kiểm tra</w:t>
      </w:r>
      <w:r w:rsidR="00762B09">
        <w:t xml:space="preserve"> kiểu dữ liệu</w:t>
      </w:r>
    </w:p>
    <w:p w14:paraId="55DC6824" w14:textId="47947279" w:rsidR="00580C9E" w:rsidRDefault="00580C9E" w:rsidP="00580C9E">
      <w:r>
        <w:t>Kiểm tra kiểu dữ liệu của từng cột sau khi đọc file csv</w:t>
      </w:r>
      <w:r w:rsidR="00E65AD5">
        <w:t>. Kết quả thu được hầu hết các cột đều khớp với kiểu dữ liệu, ngoại trừ:</w:t>
      </w:r>
    </w:p>
    <w:p w14:paraId="24F86712" w14:textId="62A5D87E" w:rsidR="00267D31" w:rsidRDefault="00267D31" w:rsidP="00267D31">
      <w:pPr>
        <w:jc w:val="center"/>
      </w:pPr>
      <w:r w:rsidRPr="00267D31">
        <w:rPr>
          <w:b/>
        </w:rPr>
        <w:t>Bảng 2.1:</w:t>
      </w:r>
      <w:r>
        <w:t xml:space="preserve"> Thông tin cột và kiểu dữ liệu</w:t>
      </w:r>
    </w:p>
    <w:tbl>
      <w:tblPr>
        <w:tblStyle w:val="TableGrid"/>
        <w:tblW w:w="0" w:type="auto"/>
        <w:tblLook w:val="04A0" w:firstRow="1" w:lastRow="0" w:firstColumn="1" w:lastColumn="0" w:noHBand="0" w:noVBand="1"/>
      </w:tblPr>
      <w:tblGrid>
        <w:gridCol w:w="2689"/>
        <w:gridCol w:w="3118"/>
        <w:gridCol w:w="3543"/>
      </w:tblGrid>
      <w:tr w:rsidR="00E65AD5" w14:paraId="667DE63C" w14:textId="77777777" w:rsidTr="00E65AD5">
        <w:tc>
          <w:tcPr>
            <w:tcW w:w="2689" w:type="dxa"/>
          </w:tcPr>
          <w:p w14:paraId="01C77241" w14:textId="38C5EE65" w:rsidR="00E65AD5" w:rsidRPr="00267D31" w:rsidRDefault="00E65AD5" w:rsidP="00580C9E">
            <w:pPr>
              <w:rPr>
                <w:b/>
              </w:rPr>
            </w:pPr>
            <w:r w:rsidRPr="00267D31">
              <w:rPr>
                <w:b/>
              </w:rPr>
              <w:t>Tên cột</w:t>
            </w:r>
          </w:p>
        </w:tc>
        <w:tc>
          <w:tcPr>
            <w:tcW w:w="3118" w:type="dxa"/>
          </w:tcPr>
          <w:p w14:paraId="5B76E31B" w14:textId="58926AAC" w:rsidR="00E65AD5" w:rsidRPr="00267D31" w:rsidRDefault="00E65AD5" w:rsidP="00580C9E">
            <w:pPr>
              <w:rPr>
                <w:b/>
              </w:rPr>
            </w:pPr>
            <w:r w:rsidRPr="00267D31">
              <w:rPr>
                <w:b/>
              </w:rPr>
              <w:t>Kiểu dữ liệu ban đầu</w:t>
            </w:r>
          </w:p>
        </w:tc>
        <w:tc>
          <w:tcPr>
            <w:tcW w:w="3543" w:type="dxa"/>
          </w:tcPr>
          <w:p w14:paraId="7AF36530" w14:textId="4CBD7296" w:rsidR="00E65AD5" w:rsidRPr="00267D31" w:rsidRDefault="00E65AD5" w:rsidP="00580C9E">
            <w:pPr>
              <w:rPr>
                <w:b/>
              </w:rPr>
            </w:pPr>
            <w:r w:rsidRPr="00267D31">
              <w:rPr>
                <w:b/>
              </w:rPr>
              <w:t>Kiểu dữ liệu cần chuyển đổi</w:t>
            </w:r>
          </w:p>
        </w:tc>
      </w:tr>
      <w:tr w:rsidR="00E65AD5" w14:paraId="3B3F0481" w14:textId="77777777" w:rsidTr="00E65AD5">
        <w:tc>
          <w:tcPr>
            <w:tcW w:w="2689" w:type="dxa"/>
          </w:tcPr>
          <w:p w14:paraId="06F6791F" w14:textId="30F46F45" w:rsidR="00E65AD5" w:rsidRDefault="00E65AD5" w:rsidP="00580C9E">
            <w:r>
              <w:t>VendorID</w:t>
            </w:r>
          </w:p>
        </w:tc>
        <w:tc>
          <w:tcPr>
            <w:tcW w:w="3118" w:type="dxa"/>
          </w:tcPr>
          <w:p w14:paraId="38914E43" w14:textId="1BD0B5C3" w:rsidR="00E65AD5" w:rsidRDefault="00E65AD5" w:rsidP="00580C9E">
            <w:r>
              <w:t>Object</w:t>
            </w:r>
          </w:p>
        </w:tc>
        <w:tc>
          <w:tcPr>
            <w:tcW w:w="3543" w:type="dxa"/>
          </w:tcPr>
          <w:p w14:paraId="39743C6D" w14:textId="45CA9FB3" w:rsidR="00E65AD5" w:rsidRDefault="00E65AD5" w:rsidP="00580C9E">
            <w:r>
              <w:t>Int64</w:t>
            </w:r>
          </w:p>
        </w:tc>
      </w:tr>
      <w:tr w:rsidR="00E65AD5" w14:paraId="1DF53087" w14:textId="77777777" w:rsidTr="00E65AD5">
        <w:tc>
          <w:tcPr>
            <w:tcW w:w="2689" w:type="dxa"/>
          </w:tcPr>
          <w:p w14:paraId="7B9C99B5" w14:textId="541EA1F0" w:rsidR="00E65AD5" w:rsidRDefault="00E65AD5" w:rsidP="00580C9E">
            <w:r>
              <w:t>tpep_pickup_datetime</w:t>
            </w:r>
          </w:p>
        </w:tc>
        <w:tc>
          <w:tcPr>
            <w:tcW w:w="3118" w:type="dxa"/>
          </w:tcPr>
          <w:p w14:paraId="41C1B495" w14:textId="1CA71FBB" w:rsidR="00E65AD5" w:rsidRDefault="00E65AD5" w:rsidP="00580C9E">
            <w:r>
              <w:t>Object</w:t>
            </w:r>
          </w:p>
        </w:tc>
        <w:tc>
          <w:tcPr>
            <w:tcW w:w="3543" w:type="dxa"/>
          </w:tcPr>
          <w:p w14:paraId="3F398D79" w14:textId="23DD2F5C" w:rsidR="00E65AD5" w:rsidRDefault="00E65AD5" w:rsidP="00580C9E">
            <w:r>
              <w:t>Datetime64</w:t>
            </w:r>
          </w:p>
        </w:tc>
      </w:tr>
      <w:tr w:rsidR="00E65AD5" w14:paraId="63728936" w14:textId="77777777" w:rsidTr="00E65AD5">
        <w:tc>
          <w:tcPr>
            <w:tcW w:w="2689" w:type="dxa"/>
          </w:tcPr>
          <w:p w14:paraId="62536F27" w14:textId="54F06DDE" w:rsidR="00E65AD5" w:rsidRDefault="00E65AD5" w:rsidP="00580C9E">
            <w:r>
              <w:t>Tpep_dropoff_datetime</w:t>
            </w:r>
          </w:p>
        </w:tc>
        <w:tc>
          <w:tcPr>
            <w:tcW w:w="3118" w:type="dxa"/>
          </w:tcPr>
          <w:p w14:paraId="35DC0947" w14:textId="721A7A5F" w:rsidR="00E65AD5" w:rsidRDefault="00E65AD5" w:rsidP="00580C9E">
            <w:r>
              <w:t>Object</w:t>
            </w:r>
          </w:p>
        </w:tc>
        <w:tc>
          <w:tcPr>
            <w:tcW w:w="3543" w:type="dxa"/>
          </w:tcPr>
          <w:p w14:paraId="555CC807" w14:textId="36817A91" w:rsidR="00E65AD5" w:rsidRDefault="00E65AD5" w:rsidP="00580C9E">
            <w:r>
              <w:t>Datetime64</w:t>
            </w:r>
          </w:p>
        </w:tc>
      </w:tr>
    </w:tbl>
    <w:p w14:paraId="04A514CC" w14:textId="6B0F222B" w:rsidR="00E65AD5" w:rsidRDefault="00E65AD5" w:rsidP="00580C9E"/>
    <w:p w14:paraId="3A016D1E" w14:textId="3608777D" w:rsidR="00E65AD5" w:rsidRDefault="00E65AD5" w:rsidP="00267D31">
      <w:pPr>
        <w:jc w:val="center"/>
      </w:pPr>
      <w:r w:rsidRPr="00E65AD5">
        <w:rPr>
          <w:noProof/>
        </w:rPr>
        <w:lastRenderedPageBreak/>
        <w:drawing>
          <wp:inline distT="0" distB="0" distL="0" distR="0" wp14:anchorId="1D30D6A5" wp14:editId="75A73F92">
            <wp:extent cx="3105310" cy="4553184"/>
            <wp:effectExtent l="0" t="0" r="0" b="0"/>
            <wp:docPr id="1531344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44671" name="Picture 1" descr="A screenshot of a computer&#10;&#10;Description automatically generated"/>
                    <pic:cNvPicPr/>
                  </pic:nvPicPr>
                  <pic:blipFill>
                    <a:blip r:embed="rId6"/>
                    <a:stretch>
                      <a:fillRect/>
                    </a:stretch>
                  </pic:blipFill>
                  <pic:spPr>
                    <a:xfrm>
                      <a:off x="0" y="0"/>
                      <a:ext cx="3105310" cy="4553184"/>
                    </a:xfrm>
                    <a:prstGeom prst="rect">
                      <a:avLst/>
                    </a:prstGeom>
                  </pic:spPr>
                </pic:pic>
              </a:graphicData>
            </a:graphic>
          </wp:inline>
        </w:drawing>
      </w:r>
    </w:p>
    <w:p w14:paraId="7DDCC6E1" w14:textId="494469AD" w:rsidR="00267D31" w:rsidRDefault="00267D31" w:rsidP="00267D31">
      <w:pPr>
        <w:jc w:val="center"/>
      </w:pPr>
      <w:r w:rsidRPr="00267D31">
        <w:rPr>
          <w:b/>
        </w:rPr>
        <w:t>Hình 2.1:</w:t>
      </w:r>
      <w:r>
        <w:t xml:space="preserve"> Thông tin kiểu dữ liệu cho các cột</w:t>
      </w:r>
    </w:p>
    <w:p w14:paraId="2D7841DE" w14:textId="05060753" w:rsidR="00E65AD5" w:rsidRDefault="00922E53" w:rsidP="00922E53">
      <w:r>
        <w:t>*Đối với cột tpep_dropoff_datetime:</w:t>
      </w:r>
    </w:p>
    <w:p w14:paraId="0360AD88" w14:textId="1F72B0CA" w:rsidR="00922E53" w:rsidRDefault="00922E53" w:rsidP="00922E53">
      <w:r>
        <w:t>Xuất hiện 1 giá trị bị nhiễu nên tiến hành xóa giá trị nhiễu rồi chuyển đổi kiểu dữ liệu</w:t>
      </w:r>
    </w:p>
    <w:p w14:paraId="4434980D" w14:textId="6096DE59" w:rsidR="00922E53" w:rsidRDefault="00922E53" w:rsidP="00922E53">
      <w:r w:rsidRPr="00922E53">
        <w:rPr>
          <w:noProof/>
        </w:rPr>
        <w:drawing>
          <wp:inline distT="0" distB="0" distL="0" distR="0" wp14:anchorId="46BE6D34" wp14:editId="12703784">
            <wp:extent cx="5493032" cy="1130358"/>
            <wp:effectExtent l="0" t="0" r="0" b="0"/>
            <wp:docPr id="12150876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8764" name="Picture 1" descr="A computer screen shot of text&#10;&#10;Description automatically generated"/>
                    <pic:cNvPicPr/>
                  </pic:nvPicPr>
                  <pic:blipFill>
                    <a:blip r:embed="rId7"/>
                    <a:stretch>
                      <a:fillRect/>
                    </a:stretch>
                  </pic:blipFill>
                  <pic:spPr>
                    <a:xfrm>
                      <a:off x="0" y="0"/>
                      <a:ext cx="5493032" cy="1130358"/>
                    </a:xfrm>
                    <a:prstGeom prst="rect">
                      <a:avLst/>
                    </a:prstGeom>
                  </pic:spPr>
                </pic:pic>
              </a:graphicData>
            </a:graphic>
          </wp:inline>
        </w:drawing>
      </w:r>
    </w:p>
    <w:p w14:paraId="16DCE7A2" w14:textId="3D2A6665" w:rsidR="00267D31" w:rsidRDefault="00267D31" w:rsidP="00267D31">
      <w:pPr>
        <w:jc w:val="center"/>
      </w:pPr>
      <w:r w:rsidRPr="00267D31">
        <w:rPr>
          <w:b/>
        </w:rPr>
        <w:t>Hình 2.2:</w:t>
      </w:r>
      <w:r>
        <w:t xml:space="preserve"> Xóa điểm dữ liệu không phù hợp</w:t>
      </w:r>
    </w:p>
    <w:p w14:paraId="54777D2D" w14:textId="5F0F06B0" w:rsidR="00E65AD5" w:rsidRDefault="009F6630" w:rsidP="00267D31">
      <w:pPr>
        <w:pStyle w:val="Heading3"/>
        <w:numPr>
          <w:ilvl w:val="1"/>
          <w:numId w:val="7"/>
        </w:numPr>
      </w:pPr>
      <w:r>
        <w:lastRenderedPageBreak/>
        <w:t xml:space="preserve">Xử lý </w:t>
      </w:r>
      <w:r w:rsidR="00E65AD5">
        <w:t>giá trị NaN</w:t>
      </w:r>
    </w:p>
    <w:p w14:paraId="49AA6754" w14:textId="1FD38187" w:rsidR="00922E53" w:rsidRDefault="009F6630" w:rsidP="00922E53">
      <w:r>
        <w:t xml:space="preserve">Đối với </w:t>
      </w:r>
      <w:r w:rsidR="003D08A7">
        <w:t>bộ dữ liệu, tiến hành xử lý các cột có số lượng NaN theo 2 cách: drop đối với những cột có số lượng NaN không đáng kể (%NaN &lt;0.1%) và visualize để xem xét cách xử lý NaN đối với cột có %NaN &gt; 5%.</w:t>
      </w:r>
    </w:p>
    <w:p w14:paraId="27E74939" w14:textId="6CE6934B" w:rsidR="00922E53" w:rsidRDefault="00922E53" w:rsidP="00922E53">
      <w:r w:rsidRPr="00922E53">
        <w:rPr>
          <w:noProof/>
        </w:rPr>
        <w:drawing>
          <wp:inline distT="0" distB="0" distL="0" distR="0" wp14:anchorId="51E740C4" wp14:editId="5E0068CC">
            <wp:extent cx="5943600" cy="2277110"/>
            <wp:effectExtent l="0" t="0" r="0" b="8890"/>
            <wp:docPr id="1808495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9550" name="Picture 1" descr="A screen shot of a computer&#10;&#10;Description automatically generated"/>
                    <pic:cNvPicPr/>
                  </pic:nvPicPr>
                  <pic:blipFill>
                    <a:blip r:embed="rId8"/>
                    <a:stretch>
                      <a:fillRect/>
                    </a:stretch>
                  </pic:blipFill>
                  <pic:spPr>
                    <a:xfrm>
                      <a:off x="0" y="0"/>
                      <a:ext cx="5943600" cy="2277110"/>
                    </a:xfrm>
                    <a:prstGeom prst="rect">
                      <a:avLst/>
                    </a:prstGeom>
                  </pic:spPr>
                </pic:pic>
              </a:graphicData>
            </a:graphic>
          </wp:inline>
        </w:drawing>
      </w:r>
    </w:p>
    <w:p w14:paraId="64ADA0DA" w14:textId="5FD866DD" w:rsidR="00267D31" w:rsidRDefault="00267D31" w:rsidP="00267D31">
      <w:pPr>
        <w:jc w:val="center"/>
      </w:pPr>
      <w:r w:rsidRPr="00267D31">
        <w:rPr>
          <w:b/>
        </w:rPr>
        <w:t>Hình 2.3:</w:t>
      </w:r>
      <w:r>
        <w:t xml:space="preserve"> Thông tin các điểm dữ liệu cuối cùng của bộ dữ liệu</w:t>
      </w:r>
    </w:p>
    <w:p w14:paraId="429058A8" w14:textId="43249719" w:rsidR="00922E53" w:rsidRDefault="00CF721E" w:rsidP="00267D31">
      <w:pPr>
        <w:jc w:val="center"/>
      </w:pPr>
      <w:r w:rsidRPr="00CF721E">
        <w:rPr>
          <w:noProof/>
        </w:rPr>
        <w:lastRenderedPageBreak/>
        <w:drawing>
          <wp:inline distT="0" distB="0" distL="0" distR="0" wp14:anchorId="2A8549D4" wp14:editId="5206434B">
            <wp:extent cx="3573780" cy="4510704"/>
            <wp:effectExtent l="0" t="0" r="7620" b="4445"/>
            <wp:docPr id="586452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2030" name="Picture 1" descr="A screenshot of a computer&#10;&#10;Description automatically generated"/>
                    <pic:cNvPicPr/>
                  </pic:nvPicPr>
                  <pic:blipFill>
                    <a:blip r:embed="rId9"/>
                    <a:stretch>
                      <a:fillRect/>
                    </a:stretch>
                  </pic:blipFill>
                  <pic:spPr>
                    <a:xfrm>
                      <a:off x="0" y="0"/>
                      <a:ext cx="3576401" cy="4514012"/>
                    </a:xfrm>
                    <a:prstGeom prst="rect">
                      <a:avLst/>
                    </a:prstGeom>
                  </pic:spPr>
                </pic:pic>
              </a:graphicData>
            </a:graphic>
          </wp:inline>
        </w:drawing>
      </w:r>
    </w:p>
    <w:p w14:paraId="6DC5739E" w14:textId="1E5A1B31" w:rsidR="00267D31" w:rsidRPr="00922E53" w:rsidRDefault="00267D31" w:rsidP="00267D31">
      <w:pPr>
        <w:jc w:val="center"/>
      </w:pPr>
      <w:r w:rsidRPr="00267D31">
        <w:rPr>
          <w:b/>
        </w:rPr>
        <w:t>Hình 2.4:</w:t>
      </w:r>
      <w:r>
        <w:t xml:space="preserve"> Hình thể hiện % các giá trị NaN của các cột</w:t>
      </w:r>
    </w:p>
    <w:p w14:paraId="25AAE962" w14:textId="3738851F" w:rsidR="00762B09" w:rsidRDefault="00762B09" w:rsidP="00922E53">
      <w:r>
        <w:t xml:space="preserve">Từ </w:t>
      </w:r>
      <w:r w:rsidR="00922E53">
        <w:t>hình</w:t>
      </w:r>
      <w:r>
        <w:t xml:space="preserve"> </w:t>
      </w:r>
      <w:r w:rsidR="00267D31">
        <w:t>2</w:t>
      </w:r>
      <w:r w:rsidR="00922E53">
        <w:t>.3</w:t>
      </w:r>
      <w:r w:rsidR="00CF721E">
        <w:t xml:space="preserve"> và</w:t>
      </w:r>
      <w:r w:rsidR="00267D31">
        <w:t xml:space="preserve"> hình 2</w:t>
      </w:r>
      <w:r w:rsidR="00CF721E">
        <w:t>.4</w:t>
      </w:r>
      <w:r>
        <w:t>, chia quá trình xử lý các giá trị NaN làm hai phần:</w:t>
      </w:r>
    </w:p>
    <w:p w14:paraId="488AC461" w14:textId="28F58CB0" w:rsidR="00CF721E" w:rsidRDefault="00762B09" w:rsidP="00267D31">
      <w:pPr>
        <w:pStyle w:val="ListParagraph"/>
        <w:numPr>
          <w:ilvl w:val="2"/>
          <w:numId w:val="7"/>
        </w:numPr>
      </w:pPr>
      <w:r>
        <w:t xml:space="preserve">Các </w:t>
      </w:r>
      <w:r w:rsidR="003D08A7">
        <w:t>cột có số lượng NaN</w:t>
      </w:r>
      <w:r>
        <w:t xml:space="preserve"> &lt; </w:t>
      </w:r>
      <w:r w:rsidR="00CF721E">
        <w:t>0.1</w:t>
      </w:r>
      <w:r>
        <w:t>%</w:t>
      </w:r>
    </w:p>
    <w:p w14:paraId="5D6083DD" w14:textId="434827D6" w:rsidR="00CF721E" w:rsidRDefault="00CF721E" w:rsidP="00CF721E">
      <w:r>
        <w:t>Vì các cột có số lượng NaN &lt;=5 tập trung ở các record cuối nên tiến hành xóa các record này:</w:t>
      </w:r>
    </w:p>
    <w:p w14:paraId="55161754" w14:textId="21A4E693" w:rsidR="00CF721E" w:rsidRDefault="00CF721E" w:rsidP="00267D31">
      <w:pPr>
        <w:jc w:val="center"/>
      </w:pPr>
      <w:r w:rsidRPr="00CF721E">
        <w:rPr>
          <w:noProof/>
        </w:rPr>
        <w:drawing>
          <wp:inline distT="0" distB="0" distL="0" distR="0" wp14:anchorId="4E2E6786" wp14:editId="65465C84">
            <wp:extent cx="4108661" cy="882695"/>
            <wp:effectExtent l="0" t="0" r="6350" b="0"/>
            <wp:docPr id="146068120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81203" name="Picture 1" descr="A computer screen shot of a code&#10;&#10;Description automatically generated"/>
                    <pic:cNvPicPr/>
                  </pic:nvPicPr>
                  <pic:blipFill>
                    <a:blip r:embed="rId10"/>
                    <a:stretch>
                      <a:fillRect/>
                    </a:stretch>
                  </pic:blipFill>
                  <pic:spPr>
                    <a:xfrm>
                      <a:off x="0" y="0"/>
                      <a:ext cx="4108661" cy="882695"/>
                    </a:xfrm>
                    <a:prstGeom prst="rect">
                      <a:avLst/>
                    </a:prstGeom>
                  </pic:spPr>
                </pic:pic>
              </a:graphicData>
            </a:graphic>
          </wp:inline>
        </w:drawing>
      </w:r>
    </w:p>
    <w:p w14:paraId="42BA5973" w14:textId="391A7E33" w:rsidR="00762B09" w:rsidRDefault="00762B09" w:rsidP="00267D31">
      <w:pPr>
        <w:pStyle w:val="ListParagraph"/>
        <w:numPr>
          <w:ilvl w:val="2"/>
          <w:numId w:val="7"/>
        </w:numPr>
      </w:pPr>
      <w:r>
        <w:t xml:space="preserve">Các </w:t>
      </w:r>
      <w:r w:rsidR="00CF721E">
        <w:t>cột</w:t>
      </w:r>
      <w:r>
        <w:t xml:space="preserve"> có</w:t>
      </w:r>
      <w:r w:rsidR="00CF721E">
        <w:t xml:space="preserve"> số lượng NaN</w:t>
      </w:r>
      <w:r>
        <w:t xml:space="preserve"> &gt; 5%</w:t>
      </w:r>
    </w:p>
    <w:p w14:paraId="4723252B" w14:textId="2A55BDCF" w:rsidR="00176A48" w:rsidRDefault="00CF721E" w:rsidP="00CF721E">
      <w:r>
        <w:lastRenderedPageBreak/>
        <w:t>Tạo dataframe a chỉ chứa giá trị NaN của cột VendorID</w:t>
      </w:r>
      <w:r w:rsidR="00176A48">
        <w:t xml:space="preserve"> và nhận thấy rằng 5 cột đều có NaN ở cùng index:</w:t>
      </w:r>
    </w:p>
    <w:p w14:paraId="0A46158F" w14:textId="2D5630F7" w:rsidR="00176A48" w:rsidRDefault="00176A48" w:rsidP="00267D31">
      <w:pPr>
        <w:jc w:val="center"/>
      </w:pPr>
      <w:r w:rsidRPr="00176A48">
        <w:rPr>
          <w:noProof/>
        </w:rPr>
        <w:drawing>
          <wp:inline distT="0" distB="0" distL="0" distR="0" wp14:anchorId="5EA13F08" wp14:editId="6D9A0B2D">
            <wp:extent cx="5943600" cy="2014220"/>
            <wp:effectExtent l="0" t="0" r="0" b="5080"/>
            <wp:docPr id="17373218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875" name="Picture 1" descr="A screenshot of a computer screen&#10;&#10;Description automatically generated"/>
                    <pic:cNvPicPr/>
                  </pic:nvPicPr>
                  <pic:blipFill>
                    <a:blip r:embed="rId11"/>
                    <a:stretch>
                      <a:fillRect/>
                    </a:stretch>
                  </pic:blipFill>
                  <pic:spPr>
                    <a:xfrm>
                      <a:off x="0" y="0"/>
                      <a:ext cx="5943600" cy="2014220"/>
                    </a:xfrm>
                    <a:prstGeom prst="rect">
                      <a:avLst/>
                    </a:prstGeom>
                  </pic:spPr>
                </pic:pic>
              </a:graphicData>
            </a:graphic>
          </wp:inline>
        </w:drawing>
      </w:r>
    </w:p>
    <w:p w14:paraId="65FDB942" w14:textId="2269B167" w:rsidR="00176A48" w:rsidRDefault="00176A48" w:rsidP="00CF721E">
      <w:r>
        <w:t>Đồng thời, các giá trị NaN đều được ghi nhận vào thời gian năm 2021:</w:t>
      </w:r>
    </w:p>
    <w:p w14:paraId="425DB957" w14:textId="0D802583" w:rsidR="00176A48" w:rsidRDefault="00176A48" w:rsidP="00267D31">
      <w:pPr>
        <w:jc w:val="center"/>
      </w:pPr>
      <w:r w:rsidRPr="00176A48">
        <w:rPr>
          <w:noProof/>
        </w:rPr>
        <w:drawing>
          <wp:inline distT="0" distB="0" distL="0" distR="0" wp14:anchorId="082BC0D3" wp14:editId="7B66F5BE">
            <wp:extent cx="5943600" cy="1884045"/>
            <wp:effectExtent l="0" t="0" r="0" b="1905"/>
            <wp:docPr id="200559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5861" name=""/>
                    <pic:cNvPicPr/>
                  </pic:nvPicPr>
                  <pic:blipFill>
                    <a:blip r:embed="rId12"/>
                    <a:stretch>
                      <a:fillRect/>
                    </a:stretch>
                  </pic:blipFill>
                  <pic:spPr>
                    <a:xfrm>
                      <a:off x="0" y="0"/>
                      <a:ext cx="5943600" cy="1884045"/>
                    </a:xfrm>
                    <a:prstGeom prst="rect">
                      <a:avLst/>
                    </a:prstGeom>
                  </pic:spPr>
                </pic:pic>
              </a:graphicData>
            </a:graphic>
          </wp:inline>
        </w:drawing>
      </w:r>
    </w:p>
    <w:p w14:paraId="542FA518" w14:textId="2A6BC1A8" w:rsidR="00176A48" w:rsidRDefault="00176A48" w:rsidP="00CF721E">
      <w:r>
        <w:t>Trong khi đó, năm phân bổ của bộ dữ liệu như sau:</w:t>
      </w:r>
    </w:p>
    <w:p w14:paraId="776FF9E3" w14:textId="44AA5929" w:rsidR="00176A48" w:rsidRDefault="00176A48" w:rsidP="00267D31">
      <w:pPr>
        <w:jc w:val="center"/>
      </w:pPr>
      <w:r w:rsidRPr="00176A48">
        <w:rPr>
          <w:noProof/>
        </w:rPr>
        <w:drawing>
          <wp:inline distT="0" distB="0" distL="0" distR="0" wp14:anchorId="562B5D79" wp14:editId="58ADD428">
            <wp:extent cx="2736991" cy="1803493"/>
            <wp:effectExtent l="0" t="0" r="6350" b="6350"/>
            <wp:docPr id="6065688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68894" name="Picture 1" descr="A computer screen shot of a program&#10;&#10;Description automatically generated"/>
                    <pic:cNvPicPr/>
                  </pic:nvPicPr>
                  <pic:blipFill>
                    <a:blip r:embed="rId13"/>
                    <a:stretch>
                      <a:fillRect/>
                    </a:stretch>
                  </pic:blipFill>
                  <pic:spPr>
                    <a:xfrm>
                      <a:off x="0" y="0"/>
                      <a:ext cx="2736991" cy="1803493"/>
                    </a:xfrm>
                    <a:prstGeom prst="rect">
                      <a:avLst/>
                    </a:prstGeom>
                  </pic:spPr>
                </pic:pic>
              </a:graphicData>
            </a:graphic>
          </wp:inline>
        </w:drawing>
      </w:r>
    </w:p>
    <w:p w14:paraId="6B1E0471" w14:textId="5A174AD2" w:rsidR="00176A48" w:rsidRDefault="00176A48" w:rsidP="00CF721E">
      <w:r>
        <w:t>Vì vậy, tiến hành filter bộ dữ liệu theo năm 2021:</w:t>
      </w:r>
    </w:p>
    <w:p w14:paraId="0AB81AA7" w14:textId="2CB703BF" w:rsidR="00176A48" w:rsidRDefault="00176A48" w:rsidP="00267D31">
      <w:pPr>
        <w:jc w:val="center"/>
      </w:pPr>
      <w:r w:rsidRPr="00176A48">
        <w:rPr>
          <w:noProof/>
        </w:rPr>
        <w:lastRenderedPageBreak/>
        <w:drawing>
          <wp:inline distT="0" distB="0" distL="0" distR="0" wp14:anchorId="0417728F" wp14:editId="129285F5">
            <wp:extent cx="3422826" cy="850944"/>
            <wp:effectExtent l="0" t="0" r="6350" b="6350"/>
            <wp:docPr id="14949193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19368" name="Picture 1" descr="A screen shot of a computer&#10;&#10;Description automatically generated"/>
                    <pic:cNvPicPr/>
                  </pic:nvPicPr>
                  <pic:blipFill>
                    <a:blip r:embed="rId14"/>
                    <a:stretch>
                      <a:fillRect/>
                    </a:stretch>
                  </pic:blipFill>
                  <pic:spPr>
                    <a:xfrm>
                      <a:off x="0" y="0"/>
                      <a:ext cx="3422826" cy="850944"/>
                    </a:xfrm>
                    <a:prstGeom prst="rect">
                      <a:avLst/>
                    </a:prstGeom>
                  </pic:spPr>
                </pic:pic>
              </a:graphicData>
            </a:graphic>
          </wp:inline>
        </w:drawing>
      </w:r>
    </w:p>
    <w:p w14:paraId="74364C6F" w14:textId="533FA666" w:rsidR="009F6630" w:rsidRDefault="009F6630" w:rsidP="00267D31">
      <w:pPr>
        <w:pStyle w:val="Heading2"/>
        <w:numPr>
          <w:ilvl w:val="0"/>
          <w:numId w:val="7"/>
        </w:numPr>
      </w:pPr>
      <w:r>
        <w:t>Visu</w:t>
      </w:r>
      <w:r w:rsidR="003D08A7">
        <w:t>a</w:t>
      </w:r>
      <w:r>
        <w:t>lization</w:t>
      </w:r>
    </w:p>
    <w:p w14:paraId="7F684C24" w14:textId="3405813A" w:rsidR="00762B09" w:rsidRDefault="00267D31" w:rsidP="00267D31">
      <w:pPr>
        <w:pStyle w:val="Heading3"/>
      </w:pPr>
      <w:r>
        <w:rPr>
          <w:lang w:val="en-GB"/>
        </w:rPr>
        <w:t>3.1.</w:t>
      </w:r>
      <w:r>
        <w:rPr>
          <w:lang w:val="en-GB"/>
        </w:rPr>
        <w:tab/>
      </w:r>
      <w:r w:rsidR="003D08A7">
        <w:t>Biểu đồ histogram</w:t>
      </w:r>
      <w:r w:rsidR="009F6630">
        <w:t xml:space="preserve"> data trước và sau khi</w:t>
      </w:r>
      <w:r w:rsidR="003D08A7">
        <w:t xml:space="preserve"> </w:t>
      </w:r>
      <w:r w:rsidR="009F6630">
        <w:t>xử lý</w:t>
      </w:r>
    </w:p>
    <w:p w14:paraId="220E9C93" w14:textId="34C8B587" w:rsidR="003D08A7" w:rsidRDefault="003D08A7" w:rsidP="003D08A7">
      <w:r>
        <w:t>*Trước khi xử lý:</w:t>
      </w:r>
    </w:p>
    <w:p w14:paraId="08651C28" w14:textId="523B55C7" w:rsidR="003D08A7" w:rsidRDefault="0007090B" w:rsidP="003D08A7">
      <w:r w:rsidRPr="0007090B">
        <w:rPr>
          <w:noProof/>
        </w:rPr>
        <w:lastRenderedPageBreak/>
        <w:drawing>
          <wp:inline distT="0" distB="0" distL="0" distR="0" wp14:anchorId="33B66721" wp14:editId="59353547">
            <wp:extent cx="5943600" cy="5943600"/>
            <wp:effectExtent l="0" t="0" r="6350" b="6350"/>
            <wp:docPr id="13109997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99735" name="Picture 1" descr="A screenshot of a graph&#10;&#10;Description automatically generated"/>
                    <pic:cNvPicPr/>
                  </pic:nvPicPr>
                  <pic:blipFill>
                    <a:blip r:embed="rId15"/>
                    <a:stretch>
                      <a:fillRect/>
                    </a:stretch>
                  </pic:blipFill>
                  <pic:spPr>
                    <a:xfrm>
                      <a:off x="0" y="0"/>
                      <a:ext cx="5943600" cy="5943600"/>
                    </a:xfrm>
                    <a:prstGeom prst="rect">
                      <a:avLst/>
                    </a:prstGeom>
                  </pic:spPr>
                </pic:pic>
              </a:graphicData>
            </a:graphic>
          </wp:inline>
        </w:drawing>
      </w:r>
    </w:p>
    <w:p w14:paraId="4956921D" w14:textId="647C2C34" w:rsidR="00267D31" w:rsidRDefault="00267D31" w:rsidP="00267D31">
      <w:pPr>
        <w:jc w:val="center"/>
      </w:pPr>
      <w:r w:rsidRPr="00267D31">
        <w:rPr>
          <w:b/>
        </w:rPr>
        <w:t>Hình 3.1:</w:t>
      </w:r>
      <w:r>
        <w:t xml:space="preserve"> Biểu đồ thể hiện các cột dữ liệu bị NaN &gt; 5%  trước khi xử lý</w:t>
      </w:r>
    </w:p>
    <w:p w14:paraId="6740BC0C" w14:textId="33DF861A" w:rsidR="003D08A7" w:rsidRDefault="003D08A7" w:rsidP="003D08A7">
      <w:r>
        <w:t>*</w:t>
      </w:r>
      <w:r w:rsidR="00CD417A">
        <w:t>Phương pháp xử lý:</w:t>
      </w:r>
    </w:p>
    <w:p w14:paraId="26B61E0A" w14:textId="2E80C5E6" w:rsidR="00CD417A" w:rsidRDefault="00CD417A" w:rsidP="003D08A7">
      <w:r>
        <w:t>- Đối với 4 cột “passenger_count”, “RatecodeID”, “store_and_fwd_flag”, “payment_type”, fillna bằng giá trị xuất hiện nhiều nhất</w:t>
      </w:r>
    </w:p>
    <w:p w14:paraId="0DB93294" w14:textId="21C2940D" w:rsidR="00CD417A" w:rsidRDefault="00CD417A" w:rsidP="00267D31">
      <w:pPr>
        <w:jc w:val="center"/>
      </w:pPr>
      <w:r w:rsidRPr="00CD417A">
        <w:rPr>
          <w:noProof/>
        </w:rPr>
        <w:lastRenderedPageBreak/>
        <w:drawing>
          <wp:inline distT="0" distB="0" distL="0" distR="0" wp14:anchorId="40B67E48" wp14:editId="3417558A">
            <wp:extent cx="3441877" cy="2876698"/>
            <wp:effectExtent l="0" t="0" r="6350" b="0"/>
            <wp:docPr id="8728706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70620" name="Picture 1" descr="A screenshot of a computer program&#10;&#10;Description automatically generated"/>
                    <pic:cNvPicPr/>
                  </pic:nvPicPr>
                  <pic:blipFill>
                    <a:blip r:embed="rId16"/>
                    <a:stretch>
                      <a:fillRect/>
                    </a:stretch>
                  </pic:blipFill>
                  <pic:spPr>
                    <a:xfrm>
                      <a:off x="0" y="0"/>
                      <a:ext cx="3441877" cy="2876698"/>
                    </a:xfrm>
                    <a:prstGeom prst="rect">
                      <a:avLst/>
                    </a:prstGeom>
                  </pic:spPr>
                </pic:pic>
              </a:graphicData>
            </a:graphic>
          </wp:inline>
        </w:drawing>
      </w:r>
    </w:p>
    <w:p w14:paraId="2B77E48E" w14:textId="6CB93850" w:rsidR="00CD417A" w:rsidRDefault="00CD417A" w:rsidP="003D08A7">
      <w:r>
        <w:t>- Đối với cột “VendorID”:</w:t>
      </w:r>
    </w:p>
    <w:p w14:paraId="077BDD22" w14:textId="46C10C80" w:rsidR="00CD417A" w:rsidRDefault="00CD417A" w:rsidP="003D08A7">
      <w:r>
        <w:t xml:space="preserve">Do </w:t>
      </w:r>
      <w:r w:rsidR="00763150">
        <w:t xml:space="preserve">count </w:t>
      </w:r>
      <w:r>
        <w:t xml:space="preserve">giá trị </w:t>
      </w:r>
      <w:r w:rsidR="00763150">
        <w:t>“VendorID” = “1” chiếm gần 50% “VendorID” = “2” nên tiến hành so sánh để chọn giữa phương pháp bfill và ffill.</w:t>
      </w:r>
    </w:p>
    <w:p w14:paraId="054522E0" w14:textId="2360EF50" w:rsidR="00763150" w:rsidRDefault="00763150" w:rsidP="003D08A7">
      <w:r w:rsidRPr="00763150">
        <w:rPr>
          <w:noProof/>
        </w:rPr>
        <w:drawing>
          <wp:inline distT="0" distB="0" distL="0" distR="0" wp14:anchorId="58C9949F" wp14:editId="3E45087E">
            <wp:extent cx="5943600" cy="3443605"/>
            <wp:effectExtent l="0" t="0" r="0" b="4445"/>
            <wp:docPr id="10159172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17223" name="Picture 1" descr="A screenshot of a computer program&#10;&#10;Description automatically generated"/>
                    <pic:cNvPicPr/>
                  </pic:nvPicPr>
                  <pic:blipFill>
                    <a:blip r:embed="rId17"/>
                    <a:stretch>
                      <a:fillRect/>
                    </a:stretch>
                  </pic:blipFill>
                  <pic:spPr>
                    <a:xfrm>
                      <a:off x="0" y="0"/>
                      <a:ext cx="5943600" cy="3443605"/>
                    </a:xfrm>
                    <a:prstGeom prst="rect">
                      <a:avLst/>
                    </a:prstGeom>
                  </pic:spPr>
                </pic:pic>
              </a:graphicData>
            </a:graphic>
          </wp:inline>
        </w:drawing>
      </w:r>
    </w:p>
    <w:p w14:paraId="7F8E23EF" w14:textId="4AB95EF9" w:rsidR="00763150" w:rsidRDefault="00763150" w:rsidP="003D08A7">
      <w:r>
        <w:lastRenderedPageBreak/>
        <w:t>Sau khi so sánh, nhận thấy dùng phương pháp ffill sẽ làm ít ảnh hưởng tới phân phối của bộ dữ liệu nhất nên tiến hành ffill và chuyển đổi kiểu dữ liệu của cột “VendorID” thành int64.</w:t>
      </w:r>
    </w:p>
    <w:p w14:paraId="44CC4040" w14:textId="55D86602" w:rsidR="00CD417A" w:rsidRDefault="00CD417A" w:rsidP="00CD417A">
      <w:r>
        <w:t>*Sau khi xử lý:</w:t>
      </w:r>
    </w:p>
    <w:p w14:paraId="28CE98D0" w14:textId="68D5FC44" w:rsidR="00CD417A" w:rsidRDefault="0007090B" w:rsidP="00CD417A">
      <w:r w:rsidRPr="0007090B">
        <w:rPr>
          <w:noProof/>
        </w:rPr>
        <w:lastRenderedPageBreak/>
        <w:drawing>
          <wp:inline distT="0" distB="0" distL="0" distR="0" wp14:anchorId="34C34A33" wp14:editId="7AE43792">
            <wp:extent cx="5943600" cy="7313930"/>
            <wp:effectExtent l="0" t="0" r="0" b="1270"/>
            <wp:docPr id="133540566" name="Picture 1" descr="A collage of red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0566" name="Picture 1" descr="A collage of red and white graphs&#10;&#10;Description automatically generated"/>
                    <pic:cNvPicPr/>
                  </pic:nvPicPr>
                  <pic:blipFill>
                    <a:blip r:embed="rId18"/>
                    <a:stretch>
                      <a:fillRect/>
                    </a:stretch>
                  </pic:blipFill>
                  <pic:spPr>
                    <a:xfrm>
                      <a:off x="0" y="0"/>
                      <a:ext cx="5943600" cy="7313930"/>
                    </a:xfrm>
                    <a:prstGeom prst="rect">
                      <a:avLst/>
                    </a:prstGeom>
                  </pic:spPr>
                </pic:pic>
              </a:graphicData>
            </a:graphic>
          </wp:inline>
        </w:drawing>
      </w:r>
    </w:p>
    <w:p w14:paraId="743BADB1" w14:textId="43928BA8" w:rsidR="00267D31" w:rsidRDefault="00267D31" w:rsidP="00267D31">
      <w:pPr>
        <w:jc w:val="center"/>
      </w:pPr>
      <w:r>
        <w:rPr>
          <w:b/>
        </w:rPr>
        <w:t>Hình 3.2</w:t>
      </w:r>
      <w:r w:rsidRPr="00267D31">
        <w:rPr>
          <w:b/>
        </w:rPr>
        <w:t>:</w:t>
      </w:r>
      <w:r>
        <w:t xml:space="preserve"> Biểu đồ thể hiện các cột dữ liệu bị NaN &gt; 5%  sau khi xử lý</w:t>
      </w:r>
    </w:p>
    <w:p w14:paraId="18D75F41" w14:textId="4A9590B6" w:rsidR="00CD417A" w:rsidRPr="00CD417A" w:rsidRDefault="00CD417A" w:rsidP="00CD417A">
      <w:pPr>
        <w:rPr>
          <w:i/>
          <w:iCs/>
        </w:rPr>
      </w:pPr>
      <w:r w:rsidRPr="00CD417A">
        <w:rPr>
          <w:i/>
          <w:iCs/>
        </w:rPr>
        <w:t>N</w:t>
      </w:r>
      <w:r w:rsidR="00762B09" w:rsidRPr="00CD417A">
        <w:rPr>
          <w:i/>
          <w:iCs/>
        </w:rPr>
        <w:t>hận xét</w:t>
      </w:r>
      <w:r w:rsidRPr="00CD417A">
        <w:rPr>
          <w:i/>
          <w:iCs/>
        </w:rPr>
        <w:t>:</w:t>
      </w:r>
      <w:r w:rsidR="00762B09" w:rsidRPr="00CD417A">
        <w:rPr>
          <w:i/>
          <w:iCs/>
        </w:rPr>
        <w:t xml:space="preserve"> </w:t>
      </w:r>
      <w:r w:rsidRPr="00CD417A">
        <w:rPr>
          <w:i/>
          <w:iCs/>
        </w:rPr>
        <w:t>P</w:t>
      </w:r>
      <w:r w:rsidR="00762B09" w:rsidRPr="00CD417A">
        <w:rPr>
          <w:i/>
          <w:iCs/>
        </w:rPr>
        <w:t>hân phối của dữ liệu không có sự thay đổi đáng kể</w:t>
      </w:r>
      <w:r w:rsidRPr="00CD417A">
        <w:rPr>
          <w:i/>
          <w:iCs/>
        </w:rPr>
        <w:t xml:space="preserve"> sau khi xử lý giá trị NaN.</w:t>
      </w:r>
    </w:p>
    <w:p w14:paraId="541D556A" w14:textId="3AE9359A" w:rsidR="00763150" w:rsidRDefault="00267D31" w:rsidP="00267D31">
      <w:pPr>
        <w:pStyle w:val="Heading3"/>
      </w:pPr>
      <w:r>
        <w:rPr>
          <w:lang w:val="en-GB"/>
        </w:rPr>
        <w:lastRenderedPageBreak/>
        <w:t>4.2.</w:t>
      </w:r>
      <w:r>
        <w:rPr>
          <w:lang w:val="en-GB"/>
        </w:rPr>
        <w:tab/>
      </w:r>
      <w:r w:rsidR="009F6630">
        <w:t>Power Bi</w:t>
      </w:r>
    </w:p>
    <w:p w14:paraId="31962D84" w14:textId="1A91C674" w:rsidR="009F6630" w:rsidRDefault="00C04248" w:rsidP="009F6630">
      <w:r w:rsidRPr="00C04248">
        <w:drawing>
          <wp:inline distT="0" distB="0" distL="0" distR="0" wp14:anchorId="6577160C" wp14:editId="4A41C976">
            <wp:extent cx="5943600" cy="3374390"/>
            <wp:effectExtent l="0" t="0" r="0" b="0"/>
            <wp:docPr id="9405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561" name=""/>
                    <pic:cNvPicPr/>
                  </pic:nvPicPr>
                  <pic:blipFill>
                    <a:blip r:embed="rId19"/>
                    <a:stretch>
                      <a:fillRect/>
                    </a:stretch>
                  </pic:blipFill>
                  <pic:spPr>
                    <a:xfrm>
                      <a:off x="0" y="0"/>
                      <a:ext cx="5943600" cy="3374390"/>
                    </a:xfrm>
                    <a:prstGeom prst="rect">
                      <a:avLst/>
                    </a:prstGeom>
                  </pic:spPr>
                </pic:pic>
              </a:graphicData>
            </a:graphic>
          </wp:inline>
        </w:drawing>
      </w:r>
    </w:p>
    <w:p w14:paraId="27C070B2" w14:textId="09E4B396" w:rsidR="00675879" w:rsidRDefault="00675879" w:rsidP="00267D31">
      <w:pPr>
        <w:jc w:val="center"/>
      </w:pPr>
      <w:r w:rsidRPr="00267D31">
        <w:rPr>
          <w:b/>
        </w:rPr>
        <w:t>Hình 4.1.</w:t>
      </w:r>
      <w:r>
        <w:t xml:space="preserve"> Biểu đồ tổng quan</w:t>
      </w:r>
    </w:p>
    <w:p w14:paraId="3EB2199A" w14:textId="3CB1E47D" w:rsidR="00675879" w:rsidRDefault="00C04248" w:rsidP="00675879">
      <w:r w:rsidRPr="00C04248">
        <w:drawing>
          <wp:inline distT="0" distB="0" distL="0" distR="0" wp14:anchorId="0F977624" wp14:editId="025AAF6B">
            <wp:extent cx="5943600" cy="3394075"/>
            <wp:effectExtent l="0" t="0" r="0" b="0"/>
            <wp:docPr id="1961899953" name="Picture 1" descr="A screenshot of a data prese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99953" name="Picture 1" descr="A screenshot of a data presentation&#10;&#10;Description automatically generated"/>
                    <pic:cNvPicPr/>
                  </pic:nvPicPr>
                  <pic:blipFill>
                    <a:blip r:embed="rId20"/>
                    <a:stretch>
                      <a:fillRect/>
                    </a:stretch>
                  </pic:blipFill>
                  <pic:spPr>
                    <a:xfrm>
                      <a:off x="0" y="0"/>
                      <a:ext cx="5943600" cy="3394075"/>
                    </a:xfrm>
                    <a:prstGeom prst="rect">
                      <a:avLst/>
                    </a:prstGeom>
                  </pic:spPr>
                </pic:pic>
              </a:graphicData>
            </a:graphic>
          </wp:inline>
        </w:drawing>
      </w:r>
    </w:p>
    <w:p w14:paraId="03D81EC9" w14:textId="30E16B29" w:rsidR="00675879" w:rsidRDefault="00675879" w:rsidP="00267D31">
      <w:pPr>
        <w:jc w:val="center"/>
      </w:pPr>
      <w:r w:rsidRPr="00267D31">
        <w:rPr>
          <w:b/>
        </w:rPr>
        <w:t>Hình 4.2.</w:t>
      </w:r>
      <w:r>
        <w:t xml:space="preserve"> Biểu đồ (tại VendorID = 1)</w:t>
      </w:r>
    </w:p>
    <w:p w14:paraId="59A451A4" w14:textId="77777777" w:rsidR="00675879" w:rsidRDefault="00675879" w:rsidP="00675879"/>
    <w:p w14:paraId="29DEA813" w14:textId="7722ECE0" w:rsidR="00675879" w:rsidRDefault="00C04248" w:rsidP="00675879">
      <w:r w:rsidRPr="00C04248">
        <w:drawing>
          <wp:inline distT="0" distB="0" distL="0" distR="0" wp14:anchorId="11E650F4" wp14:editId="6D560C21">
            <wp:extent cx="5943600" cy="3382645"/>
            <wp:effectExtent l="0" t="0" r="0" b="8255"/>
            <wp:docPr id="914512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2655" name="Picture 1" descr="A screenshot of a computer&#10;&#10;Description automatically generated"/>
                    <pic:cNvPicPr/>
                  </pic:nvPicPr>
                  <pic:blipFill>
                    <a:blip r:embed="rId21"/>
                    <a:stretch>
                      <a:fillRect/>
                    </a:stretch>
                  </pic:blipFill>
                  <pic:spPr>
                    <a:xfrm>
                      <a:off x="0" y="0"/>
                      <a:ext cx="5943600" cy="3382645"/>
                    </a:xfrm>
                    <a:prstGeom prst="rect">
                      <a:avLst/>
                    </a:prstGeom>
                  </pic:spPr>
                </pic:pic>
              </a:graphicData>
            </a:graphic>
          </wp:inline>
        </w:drawing>
      </w:r>
    </w:p>
    <w:p w14:paraId="645AAB7E" w14:textId="2B802703" w:rsidR="00675879" w:rsidRDefault="00675879" w:rsidP="00267D31">
      <w:pPr>
        <w:jc w:val="center"/>
      </w:pPr>
      <w:r w:rsidRPr="00267D31">
        <w:rPr>
          <w:b/>
        </w:rPr>
        <w:t>Hình 4.3.</w:t>
      </w:r>
      <w:r>
        <w:t xml:space="preserve"> Biểu đồ (tại VendorID = 2)</w:t>
      </w:r>
    </w:p>
    <w:p w14:paraId="41C2E4A8" w14:textId="5C382FC8" w:rsidR="00675879" w:rsidRDefault="00675879" w:rsidP="00675879">
      <w:r>
        <w:t>*Nhận xét chung:</w:t>
      </w:r>
    </w:p>
    <w:p w14:paraId="4C8F7DEF" w14:textId="18339E4D" w:rsidR="00675879" w:rsidRDefault="00675879" w:rsidP="00675879">
      <w:r>
        <w:t>- Dựa vào ba biểu đồ trên, có thể thấy rằng tổng số lượng tiền thu được (total_amount) thông qua các chuyến đi taxi của VendorID 2 cao hơn VendorID1, cụ thể lần lượt chiến 67.26% và 32.74%.</w:t>
      </w:r>
    </w:p>
    <w:p w14:paraId="0B40F7C7" w14:textId="46355F36" w:rsidR="00675879" w:rsidRDefault="00675879" w:rsidP="00675879">
      <w:r>
        <w:t>- Ngoài ra, số lượng tiền tip của VendorID 2 cũng cao hơn đáng kể so với VendorID 1</w:t>
      </w:r>
      <w:r w:rsidR="002D6E47">
        <w:t>, cụ thể lần lượt bằng 8.08M và 3.63M.</w:t>
      </w:r>
    </w:p>
    <w:p w14:paraId="73349913" w14:textId="27879295" w:rsidR="002D6E47" w:rsidRDefault="002D6E47" w:rsidP="00675879">
      <w:r>
        <w:t>- Đối với Vendor 2, số lượng hành khách và khoảng cách của chuyến đi tỷ lệ thuận với nhau, điều này được giải thích bởi thực tế khi đi xe taxi, quãng đường càng xa hành khách có xu hướng đi với số lượng đông hơn. Tuy nhiên, đối với VendorID 1, số lượng hành khách biến động bất thường hơn hẳn so với VendorID 2.</w:t>
      </w:r>
    </w:p>
    <w:p w14:paraId="3AF1D8A6" w14:textId="36E39E71" w:rsidR="002D6E47" w:rsidRDefault="002D6E47" w:rsidP="00675879">
      <w:r>
        <w:lastRenderedPageBreak/>
        <w:t xml:space="preserve">- </w:t>
      </w:r>
      <w:r w:rsidR="009B2A24" w:rsidRPr="00C83EA1">
        <w:t>Tổng số tiền phải trả cho tất cả các trạm thu phí trong chuyến đi</w:t>
      </w:r>
      <w:r w:rsidR="009B2A24">
        <w:t xml:space="preserve"> của VendorID 1 chiếm phần lớn trong tổng tolls_amount, hơn hẳn so với VendorID 2, đây cũng là một trong những yếu tố làm total_amount của VendorID 1 thu lại ít hơn so với VendorID 2.</w:t>
      </w:r>
    </w:p>
    <w:p w14:paraId="3615415A" w14:textId="4A941453" w:rsidR="005C6DDC" w:rsidRDefault="002D6E47" w:rsidP="00675879">
      <w:r>
        <w:t xml:space="preserve">- Về phương thức thanh toán, </w:t>
      </w:r>
      <w:r w:rsidR="005C6DDC">
        <w:t>đối với VendorID 1, khách hàng có xu hướng thanh toán bằng cả 4 phương thức, trong đó chủ yếu vẫn là phương thức 1 – thanh toán bằng tiền mặt. Đối với VendorID 2, khách hàng thanh toán chỉ qua 3 phương thức (phương thức 1,2,3). Tuy nhiên, nhìn chung, phương thức 1 vẫn là phương thức phổ biến và được khách hàng sử dụng nhiều nhất.</w:t>
      </w:r>
    </w:p>
    <w:sectPr w:rsidR="005C6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D20"/>
    <w:multiLevelType w:val="multilevel"/>
    <w:tmpl w:val="5CA8066A"/>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6C335A"/>
    <w:multiLevelType w:val="hybridMultilevel"/>
    <w:tmpl w:val="81FC0E14"/>
    <w:lvl w:ilvl="0" w:tplc="FD0E88C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5745C"/>
    <w:multiLevelType w:val="hybridMultilevel"/>
    <w:tmpl w:val="40043EEE"/>
    <w:lvl w:ilvl="0" w:tplc="60C61B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B3E35"/>
    <w:multiLevelType w:val="hybridMultilevel"/>
    <w:tmpl w:val="EA64B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D7C49"/>
    <w:multiLevelType w:val="multilevel"/>
    <w:tmpl w:val="8B92E92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D5556"/>
    <w:multiLevelType w:val="hybridMultilevel"/>
    <w:tmpl w:val="35182CC4"/>
    <w:lvl w:ilvl="0" w:tplc="CFF696F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E851C4"/>
    <w:multiLevelType w:val="hybridMultilevel"/>
    <w:tmpl w:val="249AA740"/>
    <w:lvl w:ilvl="0" w:tplc="333CD8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D6FB0"/>
    <w:multiLevelType w:val="hybridMultilevel"/>
    <w:tmpl w:val="0FE641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FD0E88C6">
      <w:start w:val="5"/>
      <w:numFmt w:val="bullet"/>
      <w:lvlText w:val="-"/>
      <w:lvlJc w:val="left"/>
      <w:pPr>
        <w:ind w:left="3240" w:hanging="360"/>
      </w:pPr>
      <w:rPr>
        <w:rFonts w:ascii="Times New Roman" w:eastAsiaTheme="minorHAnsi" w:hAnsi="Times New Roman" w:cs="Times New Roman" w:hint="default"/>
      </w:rPr>
    </w:lvl>
    <w:lvl w:ilvl="5" w:tplc="C35AC806">
      <w:start w:val="3"/>
      <w:numFmt w:val="bullet"/>
      <w:lvlText w:val=""/>
      <w:lvlJc w:val="left"/>
      <w:pPr>
        <w:ind w:left="4140" w:hanging="360"/>
      </w:pPr>
      <w:rPr>
        <w:rFonts w:ascii="Symbol" w:eastAsiaTheme="minorHAnsi" w:hAnsi="Symbol" w:cstheme="minorBidi"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6508338">
    <w:abstractNumId w:val="3"/>
  </w:num>
  <w:num w:numId="2" w16cid:durableId="219757715">
    <w:abstractNumId w:val="7"/>
  </w:num>
  <w:num w:numId="3" w16cid:durableId="1255092003">
    <w:abstractNumId w:val="5"/>
  </w:num>
  <w:num w:numId="4" w16cid:durableId="1940142084">
    <w:abstractNumId w:val="0"/>
  </w:num>
  <w:num w:numId="5" w16cid:durableId="1316059091">
    <w:abstractNumId w:val="6"/>
  </w:num>
  <w:num w:numId="6" w16cid:durableId="294868193">
    <w:abstractNumId w:val="2"/>
  </w:num>
  <w:num w:numId="7" w16cid:durableId="1345204870">
    <w:abstractNumId w:val="4"/>
  </w:num>
  <w:num w:numId="8" w16cid:durableId="59093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8B"/>
    <w:rsid w:val="00023B24"/>
    <w:rsid w:val="0007090B"/>
    <w:rsid w:val="000A2B5E"/>
    <w:rsid w:val="00142EDD"/>
    <w:rsid w:val="00176A48"/>
    <w:rsid w:val="00267D31"/>
    <w:rsid w:val="00276BEF"/>
    <w:rsid w:val="002D6E47"/>
    <w:rsid w:val="002F3E3C"/>
    <w:rsid w:val="003B01B6"/>
    <w:rsid w:val="003D08A7"/>
    <w:rsid w:val="00580C9E"/>
    <w:rsid w:val="005C6DDC"/>
    <w:rsid w:val="00675879"/>
    <w:rsid w:val="00684418"/>
    <w:rsid w:val="00741491"/>
    <w:rsid w:val="00762B09"/>
    <w:rsid w:val="00763150"/>
    <w:rsid w:val="00881004"/>
    <w:rsid w:val="0092278B"/>
    <w:rsid w:val="00922E53"/>
    <w:rsid w:val="00994B27"/>
    <w:rsid w:val="009B2A24"/>
    <w:rsid w:val="009F6630"/>
    <w:rsid w:val="00BE6754"/>
    <w:rsid w:val="00C04248"/>
    <w:rsid w:val="00C27964"/>
    <w:rsid w:val="00C83EA1"/>
    <w:rsid w:val="00C936F2"/>
    <w:rsid w:val="00CB1167"/>
    <w:rsid w:val="00CD417A"/>
    <w:rsid w:val="00CF721E"/>
    <w:rsid w:val="00DB6F60"/>
    <w:rsid w:val="00E65AD5"/>
    <w:rsid w:val="00EC5FB3"/>
    <w:rsid w:val="00F4311E"/>
    <w:rsid w:val="00F6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D0DC"/>
  <w15:chartTrackingRefBased/>
  <w15:docId w15:val="{9D7E4EE4-6723-4243-A835-036718B0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D31"/>
    <w:pPr>
      <w:spacing w:line="360" w:lineRule="auto"/>
    </w:pPr>
  </w:style>
  <w:style w:type="paragraph" w:styleId="Heading1">
    <w:name w:val="heading 1"/>
    <w:basedOn w:val="Normal"/>
    <w:next w:val="Normal"/>
    <w:link w:val="Heading1Char"/>
    <w:autoRedefine/>
    <w:uiPriority w:val="9"/>
    <w:qFormat/>
    <w:rsid w:val="00267D31"/>
    <w:pPr>
      <w:keepNext/>
      <w:keepLines/>
      <w:spacing w:before="120" w:after="0"/>
      <w:jc w:val="center"/>
      <w:outlineLvl w:val="0"/>
    </w:pPr>
    <w:rPr>
      <w:rFonts w:eastAsia="Times New Roman" w:cs="Times New Roman"/>
      <w:b/>
      <w:color w:val="000000" w:themeColor="text1"/>
      <w:sz w:val="32"/>
      <w:szCs w:val="29"/>
      <w:lang w:bidi="hi-IN"/>
    </w:rPr>
  </w:style>
  <w:style w:type="paragraph" w:styleId="Heading2">
    <w:name w:val="heading 2"/>
    <w:basedOn w:val="Normal"/>
    <w:next w:val="Normal"/>
    <w:link w:val="Heading2Char"/>
    <w:autoRedefine/>
    <w:qFormat/>
    <w:rsid w:val="00C936F2"/>
    <w:pPr>
      <w:keepNext/>
      <w:keepLines/>
      <w:spacing w:before="360" w:after="120" w:line="276" w:lineRule="auto"/>
      <w:outlineLvl w:val="1"/>
    </w:pPr>
    <w:rPr>
      <w:rFonts w:eastAsia="Arial" w:cs="Arial"/>
      <w:b/>
      <w:sz w:val="30"/>
      <w:szCs w:val="32"/>
      <w:lang w:val="vi"/>
    </w:rPr>
  </w:style>
  <w:style w:type="paragraph" w:styleId="Heading3">
    <w:name w:val="heading 3"/>
    <w:basedOn w:val="Normal"/>
    <w:next w:val="Normal"/>
    <w:link w:val="Heading3Char"/>
    <w:autoRedefine/>
    <w:qFormat/>
    <w:rsid w:val="00267D31"/>
    <w:pPr>
      <w:keepNext/>
      <w:keepLines/>
      <w:spacing w:before="200" w:after="120"/>
      <w:outlineLvl w:val="2"/>
    </w:pPr>
    <w:rPr>
      <w:rFonts w:eastAsia="Arial" w:cs="Arial"/>
      <w:b/>
      <w:sz w:val="28"/>
      <w:szCs w:val="28"/>
      <w:lang w:val="vi"/>
    </w:rPr>
  </w:style>
  <w:style w:type="paragraph" w:styleId="Heading7">
    <w:name w:val="heading 7"/>
    <w:basedOn w:val="Normal"/>
    <w:next w:val="Normal"/>
    <w:link w:val="Heading7Char"/>
    <w:autoRedefine/>
    <w:uiPriority w:val="9"/>
    <w:unhideWhenUsed/>
    <w:qFormat/>
    <w:rsid w:val="00C936F2"/>
    <w:pPr>
      <w:keepNext/>
      <w:keepLines/>
      <w:spacing w:before="40" w:after="0" w:line="276" w:lineRule="auto"/>
      <w:outlineLvl w:val="6"/>
    </w:pPr>
    <w:rPr>
      <w:rFonts w:eastAsia="Times New Roman" w:cstheme="majorBidi"/>
      <w:b/>
      <w:iCs/>
      <w:sz w:val="30"/>
    </w:rPr>
  </w:style>
  <w:style w:type="paragraph" w:styleId="Heading8">
    <w:name w:val="heading 8"/>
    <w:basedOn w:val="Normal"/>
    <w:next w:val="Normal"/>
    <w:link w:val="Heading8Char"/>
    <w:autoRedefine/>
    <w:uiPriority w:val="9"/>
    <w:unhideWhenUsed/>
    <w:qFormat/>
    <w:rsid w:val="00C936F2"/>
    <w:pPr>
      <w:keepNext/>
      <w:keepLines/>
      <w:spacing w:before="160" w:after="120" w:line="276" w:lineRule="auto"/>
      <w:outlineLvl w:val="7"/>
    </w:pPr>
    <w:rPr>
      <w:rFonts w:eastAsiaTheme="majorEastAsia" w:cstheme="majorBidi"/>
      <w:b/>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D31"/>
    <w:rPr>
      <w:rFonts w:eastAsia="Times New Roman" w:cs="Times New Roman"/>
      <w:b/>
      <w:color w:val="000000" w:themeColor="text1"/>
      <w:sz w:val="32"/>
      <w:szCs w:val="29"/>
      <w:lang w:bidi="hi-IN"/>
    </w:rPr>
  </w:style>
  <w:style w:type="character" w:customStyle="1" w:styleId="Heading7Char">
    <w:name w:val="Heading 7 Char"/>
    <w:basedOn w:val="DefaultParagraphFont"/>
    <w:link w:val="Heading7"/>
    <w:uiPriority w:val="9"/>
    <w:rsid w:val="00C936F2"/>
    <w:rPr>
      <w:rFonts w:eastAsia="Times New Roman" w:cstheme="majorBidi"/>
      <w:b/>
      <w:iCs/>
      <w:sz w:val="30"/>
    </w:rPr>
  </w:style>
  <w:style w:type="character" w:customStyle="1" w:styleId="Heading8Char">
    <w:name w:val="Heading 8 Char"/>
    <w:basedOn w:val="DefaultParagraphFont"/>
    <w:link w:val="Heading8"/>
    <w:uiPriority w:val="9"/>
    <w:rsid w:val="00C936F2"/>
    <w:rPr>
      <w:rFonts w:eastAsiaTheme="majorEastAsia" w:cstheme="majorBidi"/>
      <w:b/>
      <w:color w:val="272727" w:themeColor="text1" w:themeTint="D8"/>
      <w:sz w:val="28"/>
      <w:szCs w:val="21"/>
    </w:rPr>
  </w:style>
  <w:style w:type="character" w:customStyle="1" w:styleId="Heading2Char">
    <w:name w:val="Heading 2 Char"/>
    <w:basedOn w:val="DefaultParagraphFont"/>
    <w:link w:val="Heading2"/>
    <w:rsid w:val="00C936F2"/>
    <w:rPr>
      <w:rFonts w:eastAsia="Arial" w:cs="Arial"/>
      <w:b/>
      <w:sz w:val="30"/>
      <w:szCs w:val="32"/>
      <w:lang w:val="vi"/>
    </w:rPr>
  </w:style>
  <w:style w:type="character" w:customStyle="1" w:styleId="Heading3Char">
    <w:name w:val="Heading 3 Char"/>
    <w:basedOn w:val="DefaultParagraphFont"/>
    <w:link w:val="Heading3"/>
    <w:rsid w:val="00267D31"/>
    <w:rPr>
      <w:rFonts w:eastAsia="Arial" w:cs="Arial"/>
      <w:b/>
      <w:sz w:val="28"/>
      <w:szCs w:val="28"/>
      <w:lang w:val="vi"/>
    </w:rPr>
  </w:style>
  <w:style w:type="paragraph" w:styleId="ListParagraph">
    <w:name w:val="List Paragraph"/>
    <w:basedOn w:val="Normal"/>
    <w:uiPriority w:val="34"/>
    <w:qFormat/>
    <w:rsid w:val="0092278B"/>
    <w:pPr>
      <w:ind w:left="720"/>
      <w:contextualSpacing/>
    </w:pPr>
  </w:style>
  <w:style w:type="character" w:styleId="Hyperlink">
    <w:name w:val="Hyperlink"/>
    <w:basedOn w:val="DefaultParagraphFont"/>
    <w:uiPriority w:val="99"/>
    <w:unhideWhenUsed/>
    <w:rsid w:val="00276BEF"/>
    <w:rPr>
      <w:color w:val="0563C1" w:themeColor="hyperlink"/>
      <w:u w:val="single"/>
    </w:rPr>
  </w:style>
  <w:style w:type="character" w:customStyle="1" w:styleId="UnresolvedMention1">
    <w:name w:val="Unresolved Mention1"/>
    <w:basedOn w:val="DefaultParagraphFont"/>
    <w:uiPriority w:val="99"/>
    <w:semiHidden/>
    <w:unhideWhenUsed/>
    <w:rsid w:val="00276BEF"/>
    <w:rPr>
      <w:color w:val="605E5C"/>
      <w:shd w:val="clear" w:color="auto" w:fill="E1DFDD"/>
    </w:rPr>
  </w:style>
  <w:style w:type="table" w:styleId="TableGrid">
    <w:name w:val="Table Grid"/>
    <w:basedOn w:val="TableNormal"/>
    <w:uiPriority w:val="39"/>
    <w:rsid w:val="00276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cityofnewyork.us/Transportation/2021-Yellow-Taxi-Trip-Data/m6nq-qud6"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15</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Dinh</dc:creator>
  <cp:keywords/>
  <dc:description/>
  <cp:lastModifiedBy>Trang Dinh</cp:lastModifiedBy>
  <cp:revision>6</cp:revision>
  <dcterms:created xsi:type="dcterms:W3CDTF">2023-08-05T05:08:00Z</dcterms:created>
  <dcterms:modified xsi:type="dcterms:W3CDTF">2023-08-08T12:29:00Z</dcterms:modified>
</cp:coreProperties>
</file>