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t xml:space="preserve">1. Nhân viên A muốn thống kê </w:t>
      </w:r>
      <w:r>
        <w:rPr>
          <w:rFonts w:hint="default"/>
          <w:lang w:val="vi-VN"/>
        </w:rPr>
        <w:t>đại lý tiêu thụ mạnh</w:t>
      </w:r>
      <w:r>
        <w:t xml:space="preserve"> của tháng 1 năm 202</w:t>
      </w:r>
      <w:r>
        <w:rPr>
          <w:rFonts w:hint="default"/>
          <w:lang w:val="vi-VN"/>
        </w:rPr>
        <w:t>2</w:t>
      </w:r>
    </w:p>
    <w:p>
      <w:r>
        <w:t>2. Hệ thống hiển thị giao diện chính của nhân viên:</w:t>
      </w:r>
    </w:p>
    <w:p>
      <w:r>
        <w:t>- Nút Nhập hàng</w:t>
      </w:r>
    </w:p>
    <w:p>
      <w:r>
        <w:t>- Nút Xuất hàng</w:t>
      </w:r>
    </w:p>
    <w:p>
      <w:r>
        <w:t>- Nút thống kê</w:t>
      </w:r>
    </w:p>
    <w:p>
      <w:r>
        <w:t>3. Nhân viên chọn Thống kê</w:t>
      </w:r>
    </w:p>
    <w:p>
      <w:r>
        <w:t>4. Hệ thống hiển thị giao diện thống kê:</w:t>
      </w:r>
    </w:p>
    <w:p>
      <w:r>
        <w:t>- Thống kê hàng hoá bán chạy</w:t>
      </w:r>
    </w:p>
    <w:p>
      <w:r>
        <w:t>- Thống kê đại lý tiêu thụ mạnh</w:t>
      </w:r>
    </w:p>
    <w:p>
      <w:r>
        <w:t>5. Nhân viên A chọn Thống kê đại lý tiêu thụ mạnh</w:t>
      </w:r>
    </w:p>
    <w:p>
      <w:r>
        <w:t>6. HT hiển thị giao diện thống kê đại lý:</w:t>
      </w:r>
    </w:p>
    <w:p>
      <w:r>
        <w:t>- ô nhập ngày bắt đầu</w:t>
      </w:r>
    </w:p>
    <w:p>
      <w:r>
        <w:t>- ô nhập ngày kết thúc</w:t>
      </w:r>
    </w:p>
    <w:p>
      <w:r>
        <w:t xml:space="preserve"> - nút thống kê</w:t>
      </w:r>
    </w:p>
    <w:p>
      <w:r>
        <w:t>- bảng kết quả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>T</w:t>
            </w:r>
            <w:r>
              <w:rPr>
                <w:rFonts w:hint="default"/>
                <w:lang w:val="vi-VN"/>
              </w:rPr>
              <w:t>ên đại lý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en-US"/>
              </w:rPr>
              <w:t>L</w:t>
            </w:r>
            <w:r>
              <w:rPr>
                <w:rFonts w:hint="default"/>
                <w:lang w:val="vi-VN"/>
              </w:rPr>
              <w:t>oại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 xml:space="preserve">SL </w:t>
            </w:r>
            <w:r>
              <w:rPr>
                <w:rFonts w:hint="default"/>
                <w:lang w:val="vi-VN"/>
              </w:rPr>
              <w:t>đã bán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Doanh thu</w:t>
            </w:r>
          </w:p>
        </w:tc>
      </w:tr>
    </w:tbl>
    <w:p>
      <w:r>
        <w:t>7. NV A nhập:</w:t>
      </w:r>
    </w:p>
    <w:p>
      <w:r>
        <w:t>- ngày bắt đầu = 202</w:t>
      </w:r>
      <w:r>
        <w:rPr>
          <w:rFonts w:hint="default"/>
          <w:lang w:val="vi-VN"/>
        </w:rPr>
        <w:t>2</w:t>
      </w:r>
      <w:r>
        <w:t>-01-01</w:t>
      </w:r>
    </w:p>
    <w:p>
      <w:r>
        <w:t>- ngày kết thúc = 202</w:t>
      </w:r>
      <w:r>
        <w:rPr>
          <w:rFonts w:hint="default"/>
          <w:lang w:val="vi-VN"/>
        </w:rPr>
        <w:t>2</w:t>
      </w:r>
      <w:r>
        <w:t>-02-01</w:t>
      </w:r>
    </w:p>
    <w:p>
      <w:r>
        <w:t>- chọn Thống kê</w:t>
      </w:r>
    </w:p>
    <w:p>
      <w:r>
        <w:t>8. HT hiển thị kết quả thống kê:</w:t>
      </w:r>
    </w:p>
    <w:p>
      <w:r>
        <w:t>- ô nhập ngày bắt đầu</w:t>
      </w:r>
    </w:p>
    <w:p>
      <w:r>
        <w:t>- ô nhập ngày kết thúc</w:t>
      </w:r>
    </w:p>
    <w:p>
      <w:r>
        <w:t xml:space="preserve"> - nút thống kê</w:t>
      </w:r>
    </w:p>
    <w:p>
      <w:r>
        <w:t>- bảng kết quả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>T</w:t>
            </w:r>
            <w:r>
              <w:rPr>
                <w:rFonts w:hint="default"/>
                <w:lang w:val="vi-VN"/>
              </w:rPr>
              <w:t>ên đại lý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Loại hàng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t xml:space="preserve">SL </w:t>
            </w:r>
            <w:r>
              <w:rPr>
                <w:rFonts w:hint="default"/>
                <w:lang w:val="vi-VN"/>
              </w:rPr>
              <w:t>đã bán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Doanh thu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Tuấn Tỉnh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Quạt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8000000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Qúy Dương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Bóng đèn huỳnh quang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3000000</w:t>
            </w:r>
          </w:p>
        </w:tc>
      </w:tr>
    </w:tbl>
    <w:p>
      <w:pPr>
        <w:rPr>
          <w:rFonts w:hint="default"/>
          <w:lang w:val="vi-VN"/>
        </w:rPr>
      </w:pPr>
      <w:r>
        <w:t xml:space="preserve">9. NV A chọn </w:t>
      </w:r>
      <w:r>
        <w:rPr>
          <w:rFonts w:hint="default"/>
          <w:lang w:val="vi-VN"/>
        </w:rPr>
        <w:t>đại lý Tuấn Tỉnh</w:t>
      </w:r>
    </w:p>
    <w:p>
      <w:pPr>
        <w:rPr>
          <w:rFonts w:hint="default"/>
          <w:lang w:val="vi-VN"/>
        </w:rPr>
      </w:pPr>
      <w:r>
        <w:t xml:space="preserve">10. HT hiển thị giao diện chi tiết </w:t>
      </w:r>
      <w:r>
        <w:rPr>
          <w:rFonts w:hint="default"/>
          <w:lang w:val="vi-VN"/>
        </w:rPr>
        <w:t>danh sách các hóa đơn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Tên đại lý</w:t>
            </w: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vi-VN" w:eastAsia="en-US" w:bidi="ar-SA"/>
              </w:rPr>
            </w:pPr>
            <w:r>
              <w:t>I</w:t>
            </w:r>
            <w:r>
              <w:rPr>
                <w:rFonts w:hint="default"/>
                <w:lang w:val="vi-VN"/>
              </w:rPr>
              <w:t>D mặt hàng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Tên mặt hàng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Giá thành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Số lượng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Thành tiền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ID phiếu xuất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Ngày tạo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Tuấn Tỉnh</w:t>
            </w: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vi-VN" w:eastAsia="en-US" w:bidi="ar-SA"/>
              </w:rPr>
            </w:pPr>
            <w:r>
              <w:rPr>
                <w:rFonts w:hint="default" w:cstheme="minorBidi"/>
                <w:sz w:val="22"/>
                <w:szCs w:val="22"/>
                <w:lang w:val="vi-VN" w:eastAsia="en-US" w:bidi="ar-SA"/>
              </w:rPr>
              <w:t>1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Quạt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400000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800000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2022-01-01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  <w:tc>
          <w:tcPr>
            <w:tcW w:w="1039" w:type="dxa"/>
          </w:tcPr>
          <w:p>
            <w:pPr>
              <w:spacing w:after="0" w:line="240" w:lineRule="auto"/>
            </w:pPr>
          </w:p>
        </w:tc>
      </w:tr>
    </w:tbl>
    <w:p/>
    <w:p>
      <w:r>
        <w:t>2. test case:</w:t>
      </w:r>
      <w:r>
        <w:br w:type="textWrapping"/>
      </w:r>
      <w:r>
        <w:t>- CSDL trước khi test:</w:t>
      </w:r>
      <w:bookmarkStart w:id="0" w:name="_GoBack"/>
      <w:bookmarkEnd w:id="0"/>
      <w:r>
        <w:br w:type="textWrapping"/>
      </w:r>
      <w:r>
        <w:t>tblGood</w:t>
      </w:r>
    </w:p>
    <w:p>
      <w:r>
        <w:t>tblAgency</w:t>
      </w:r>
    </w:p>
    <w:p>
      <w:r>
        <w:t>tblBIll</w:t>
      </w:r>
    </w:p>
    <w:p>
      <w:r>
        <w:t>tblExportedGood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Thống kê liên quan đến các bảng này tuy nhiên không có sự thay đổi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27"/>
    <w:rsid w:val="00144F8B"/>
    <w:rsid w:val="006E2727"/>
    <w:rsid w:val="00E24739"/>
    <w:rsid w:val="126A48CC"/>
    <w:rsid w:val="31EC566C"/>
    <w:rsid w:val="549C0EBC"/>
    <w:rsid w:val="5AFB1772"/>
    <w:rsid w:val="7682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892</Characters>
  <Lines>7</Lines>
  <Paragraphs>2</Paragraphs>
  <TotalTime>83</TotalTime>
  <ScaleCrop>false</ScaleCrop>
  <LinksUpToDate>false</LinksUpToDate>
  <CharactersWithSpaces>1046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2021-07-05T07:33:00Z</dcterms:created>
  <dc:creator>HP</dc:creator>
  <cp:lastModifiedBy>HP</cp:lastModifiedBy>
  <dcterms:modified xsi:type="dcterms:W3CDTF">2022-04-24T12:39:03Z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172EE1905A084A259F53A4C2F810C9C3</vt:lpwstr>
  </property>
</Properties>
</file>