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A2" w:rsidRPr="000B4EFB" w:rsidRDefault="000B4EFB" w:rsidP="000B4EFB">
      <w:pPr>
        <w:jc w:val="center"/>
        <w:rPr>
          <w:rFonts w:ascii="Cooper Black" w:hAnsi="Cooper Black"/>
          <w:sz w:val="28"/>
        </w:rPr>
      </w:pPr>
      <w:r w:rsidRPr="000B4EFB">
        <w:rPr>
          <w:rFonts w:ascii="Cooper Black" w:hAnsi="Cooper Black"/>
          <w:sz w:val="28"/>
        </w:rPr>
        <w:t>Disusun oleh :</w:t>
      </w:r>
    </w:p>
    <w:p w:rsidR="000B4EFB" w:rsidRDefault="000B4EFB">
      <w:bookmarkStart w:id="0" w:name="_GoBack"/>
      <w:bookmarkEnd w:id="0"/>
    </w:p>
    <w:sectPr w:rsidR="000B4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FB"/>
    <w:rsid w:val="000B0A8A"/>
    <w:rsid w:val="000B4EFB"/>
    <w:rsid w:val="004C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1532A5-E3DC-4651-981D-25581B85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2016-02-01T07:15:00Z</dcterms:created>
  <dcterms:modified xsi:type="dcterms:W3CDTF">2016-02-01T07:16:00Z</dcterms:modified>
</cp:coreProperties>
</file>