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2020-12-21 19:42:10</w:t>
            </w:r>
          </w:p>
        </w:tc>
      </w:tr>
      <w:tr>
        <w:tc>
          <w:tcPr>
            <w:tcW w:type="dxa" w:w="4320"/>
          </w:tcPr>
          <w:p>
            <w:r>
              <w:t>ID No</w:t>
            </w:r>
          </w:p>
        </w:tc>
        <w:tc>
          <w:tcPr>
            <w:tcW w:type="dxa" w:w="4320"/>
          </w:tcPr>
          <w:p>
            <w:r>
              <w:t>698170034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Swarnathilaka</w:t>
            </w:r>
          </w:p>
        </w:tc>
      </w:tr>
      <w:tr>
        <w:tc>
          <w:tcPr>
            <w:tcW w:type="dxa" w:w="4320"/>
          </w:tcPr>
          <w:p>
            <w:r>
              <w:t>TP No</w:t>
            </w:r>
          </w:p>
        </w:tc>
        <w:tc>
          <w:tcPr>
            <w:tcW w:type="dxa" w:w="4320"/>
          </w:tcPr>
          <w:p>
            <w:r>
              <w:t>0715849387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Rented date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Days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Qty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Amount</w:t>
            </w:r>
          </w:p>
        </w:tc>
      </w:tr>
      <w:tr>
        <w:tc>
          <w:tcPr>
            <w:tcW w:type="dxa" w:w="1440"/>
          </w:tcPr>
          <w:p>
            <w:r>
              <w:t>Concrete Mixer</w:t>
            </w:r>
          </w:p>
        </w:tc>
        <w:tc>
          <w:tcPr>
            <w:tcW w:type="dxa" w:w="1440"/>
          </w:tcPr>
          <w:p>
            <w:r>
              <w:t>2020-12-21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3,500.00</w:t>
            </w:r>
          </w:p>
        </w:tc>
        <w:tc>
          <w:tcPr>
            <w:tcW w:type="dxa" w:w="1440"/>
          </w:tcPr>
          <w:p>
            <w:r>
              <w:t>1,750.00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2020-12-21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2,000.00</w:t>
            </w:r>
          </w:p>
        </w:tc>
        <w:tc>
          <w:tcPr>
            <w:tcW w:type="dxa" w:w="1440"/>
          </w:tcPr>
          <w:p>
            <w:r>
              <w:t>2,000.00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 xml:space="preserve">  3,750.00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Previous Amount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     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This bill Amount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 3,750.00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 For this Bill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 3,750.00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 1,000.00)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Amount to be paid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 2,750.00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