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51BF6" w14:textId="6ED7B9CC" w:rsidR="00EC18E7" w:rsidRPr="00393DCE" w:rsidRDefault="00EC18E7" w:rsidP="006D191B">
      <w:pPr>
        <w:rPr>
          <w:rFonts w:ascii="Arial" w:hAnsi="Arial" w:cs="Arial"/>
          <w:color w:val="FF0000"/>
          <w:sz w:val="24"/>
          <w:szCs w:val="24"/>
        </w:rPr>
      </w:pPr>
    </w:p>
    <w:p w14:paraId="2B7D041C" w14:textId="22D36DB3" w:rsidR="00A402EA" w:rsidRPr="000B519C" w:rsidRDefault="00EC18E7" w:rsidP="00BE5BB2">
      <w:pPr>
        <w:jc w:val="center"/>
        <w:rPr>
          <w:rFonts w:ascii="Arial" w:hAnsi="Arial" w:cs="Arial"/>
          <w:sz w:val="28"/>
          <w:szCs w:val="28"/>
        </w:rPr>
      </w:pPr>
      <w:r w:rsidRPr="000B519C">
        <w:rPr>
          <w:rFonts w:ascii="Arial" w:hAnsi="Arial" w:cs="Arial"/>
          <w:sz w:val="28"/>
          <w:szCs w:val="28"/>
        </w:rPr>
        <w:t>Métodos Amostrais</w:t>
      </w:r>
    </w:p>
    <w:p w14:paraId="644426F3" w14:textId="77777777" w:rsidR="000B519C" w:rsidRPr="00A874E7" w:rsidRDefault="000B519C" w:rsidP="00B12FFA">
      <w:pPr>
        <w:pStyle w:val="Default"/>
        <w:jc w:val="both"/>
        <w:rPr>
          <w:color w:val="auto"/>
        </w:rPr>
      </w:pPr>
      <w:r w:rsidRPr="00A874E7">
        <w:rPr>
          <w:bCs/>
          <w:color w:val="auto"/>
        </w:rPr>
        <w:t xml:space="preserve">Por que fazer amostragem ao invés de um censo? </w:t>
      </w:r>
    </w:p>
    <w:p w14:paraId="25971B1C" w14:textId="77777777" w:rsidR="000B519C" w:rsidRPr="00A874E7" w:rsidRDefault="000B519C" w:rsidP="00B12FFA">
      <w:pPr>
        <w:pStyle w:val="Default"/>
        <w:jc w:val="both"/>
        <w:rPr>
          <w:color w:val="auto"/>
        </w:rPr>
      </w:pPr>
      <w:r w:rsidRPr="00A874E7">
        <w:rPr>
          <w:color w:val="auto"/>
        </w:rPr>
        <w:t xml:space="preserve">Vantagens da pesquisa por amostragem em relação ao censo: </w:t>
      </w:r>
    </w:p>
    <w:p w14:paraId="30F7CB0D" w14:textId="50F1C116" w:rsidR="000B519C" w:rsidRPr="00A874E7" w:rsidRDefault="000B519C" w:rsidP="00B12FFA">
      <w:pPr>
        <w:pStyle w:val="Default"/>
        <w:numPr>
          <w:ilvl w:val="0"/>
          <w:numId w:val="8"/>
        </w:numPr>
        <w:spacing w:after="45"/>
        <w:jc w:val="both"/>
        <w:rPr>
          <w:color w:val="auto"/>
        </w:rPr>
      </w:pPr>
      <w:r w:rsidRPr="00A874E7">
        <w:rPr>
          <w:color w:val="auto"/>
        </w:rPr>
        <w:t xml:space="preserve">é mais barata; </w:t>
      </w:r>
    </w:p>
    <w:p w14:paraId="2D358F4F" w14:textId="69D76DB0" w:rsidR="000B519C" w:rsidRPr="00A874E7" w:rsidRDefault="000B519C" w:rsidP="00B12FFA">
      <w:pPr>
        <w:pStyle w:val="Default"/>
        <w:numPr>
          <w:ilvl w:val="0"/>
          <w:numId w:val="8"/>
        </w:numPr>
        <w:spacing w:after="45"/>
        <w:jc w:val="both"/>
        <w:rPr>
          <w:color w:val="auto"/>
        </w:rPr>
      </w:pPr>
      <w:r w:rsidRPr="00A874E7">
        <w:rPr>
          <w:color w:val="auto"/>
        </w:rPr>
        <w:t xml:space="preserve">é mais rápida; </w:t>
      </w:r>
    </w:p>
    <w:p w14:paraId="7AC79E84" w14:textId="3F12EB0D" w:rsidR="000B519C" w:rsidRPr="00A874E7" w:rsidRDefault="000B519C" w:rsidP="00B12FFA">
      <w:pPr>
        <w:pStyle w:val="Default"/>
        <w:numPr>
          <w:ilvl w:val="0"/>
          <w:numId w:val="8"/>
        </w:numPr>
        <w:jc w:val="both"/>
        <w:rPr>
          <w:color w:val="auto"/>
        </w:rPr>
      </w:pPr>
      <w:r w:rsidRPr="00A874E7">
        <w:rPr>
          <w:color w:val="auto"/>
        </w:rPr>
        <w:t xml:space="preserve">é mais fácil de ser controlada por envolver operações menores. </w:t>
      </w:r>
    </w:p>
    <w:p w14:paraId="57191F78" w14:textId="77777777" w:rsidR="000B519C" w:rsidRPr="00A874E7" w:rsidRDefault="000B519C" w:rsidP="00B12FFA">
      <w:pPr>
        <w:pStyle w:val="Default"/>
        <w:jc w:val="both"/>
        <w:rPr>
          <w:color w:val="auto"/>
        </w:rPr>
      </w:pPr>
    </w:p>
    <w:p w14:paraId="79D91F9F" w14:textId="77777777" w:rsidR="000B519C" w:rsidRPr="00A874E7" w:rsidRDefault="000B519C" w:rsidP="00B12FFA">
      <w:pPr>
        <w:pStyle w:val="Default"/>
        <w:jc w:val="both"/>
        <w:rPr>
          <w:color w:val="auto"/>
        </w:rPr>
      </w:pPr>
      <w:r w:rsidRPr="00A874E7">
        <w:rPr>
          <w:color w:val="auto"/>
        </w:rPr>
        <w:t xml:space="preserve">Desvantagens da pesquisa por amostragem em relação ao censo: </w:t>
      </w:r>
    </w:p>
    <w:p w14:paraId="199F1F95" w14:textId="266BB994" w:rsidR="000B519C" w:rsidRPr="00A874E7" w:rsidRDefault="000B519C" w:rsidP="00B12FFA">
      <w:pPr>
        <w:pStyle w:val="Default"/>
        <w:numPr>
          <w:ilvl w:val="0"/>
          <w:numId w:val="9"/>
        </w:numPr>
        <w:spacing w:after="45"/>
        <w:jc w:val="both"/>
        <w:rPr>
          <w:color w:val="auto"/>
        </w:rPr>
      </w:pPr>
      <w:r w:rsidRPr="00A874E7">
        <w:rPr>
          <w:color w:val="auto"/>
        </w:rPr>
        <w:t xml:space="preserve">o censo pode ser mais vantajoso quando a população é pequena e/ou as informações são de fácil obtenção. </w:t>
      </w:r>
    </w:p>
    <w:p w14:paraId="088B64AF" w14:textId="3F05D83A" w:rsidR="000B519C" w:rsidRPr="00A874E7" w:rsidRDefault="000B519C" w:rsidP="00B12FFA">
      <w:pPr>
        <w:pStyle w:val="Default"/>
        <w:numPr>
          <w:ilvl w:val="0"/>
          <w:numId w:val="9"/>
        </w:numPr>
        <w:spacing w:after="45"/>
        <w:jc w:val="both"/>
        <w:rPr>
          <w:color w:val="auto"/>
        </w:rPr>
      </w:pPr>
      <w:r w:rsidRPr="00A874E7">
        <w:rPr>
          <w:color w:val="auto"/>
        </w:rPr>
        <w:t xml:space="preserve">os resultados da pesquisa por amostragem carregam erro; </w:t>
      </w:r>
    </w:p>
    <w:p w14:paraId="66A240F9" w14:textId="4C3241CB" w:rsidR="000B519C" w:rsidRPr="00A874E7" w:rsidRDefault="000B519C" w:rsidP="00B12FFA">
      <w:pPr>
        <w:pStyle w:val="Default"/>
        <w:numPr>
          <w:ilvl w:val="0"/>
          <w:numId w:val="9"/>
        </w:numPr>
        <w:jc w:val="both"/>
        <w:rPr>
          <w:color w:val="auto"/>
        </w:rPr>
      </w:pPr>
      <w:r w:rsidRPr="00A874E7">
        <w:rPr>
          <w:color w:val="auto"/>
        </w:rPr>
        <w:t xml:space="preserve">se a população for muito heterogênea o erro pode ser muito grande (e a precisão muita baixa). </w:t>
      </w:r>
    </w:p>
    <w:p w14:paraId="2424249A" w14:textId="2F22443D" w:rsidR="000B519C" w:rsidRPr="00A874E7" w:rsidRDefault="000B519C" w:rsidP="00B12FFA">
      <w:pPr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sz w:val="24"/>
          <w:szCs w:val="24"/>
        </w:rPr>
        <w:t>Neste caso pode ser necessária uma amostra muito grande</w:t>
      </w:r>
    </w:p>
    <w:p w14:paraId="702E21E0" w14:textId="77777777" w:rsidR="00A82D57" w:rsidRPr="00A874E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D684B0" w14:textId="7D564257" w:rsidR="00A82D57" w:rsidRPr="00A874E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bCs/>
          <w:sz w:val="24"/>
          <w:szCs w:val="24"/>
        </w:rPr>
        <w:t xml:space="preserve">Planos de Amostragem </w:t>
      </w:r>
    </w:p>
    <w:p w14:paraId="24AD2696" w14:textId="77777777" w:rsidR="00A82D57" w:rsidRPr="00A874E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sz w:val="24"/>
          <w:szCs w:val="24"/>
        </w:rPr>
        <w:t xml:space="preserve">Para a definição do </w:t>
      </w:r>
      <w:r w:rsidRPr="00A874E7">
        <w:rPr>
          <w:rFonts w:ascii="Arial" w:hAnsi="Arial" w:cs="Arial"/>
          <w:iCs/>
          <w:sz w:val="24"/>
          <w:szCs w:val="24"/>
        </w:rPr>
        <w:t xml:space="preserve">plano amostral </w:t>
      </w:r>
      <w:r w:rsidRPr="00A874E7">
        <w:rPr>
          <w:rFonts w:ascii="Arial" w:hAnsi="Arial" w:cs="Arial"/>
          <w:sz w:val="24"/>
          <w:szCs w:val="24"/>
        </w:rPr>
        <w:t xml:space="preserve">devem-se ter bem definidos: </w:t>
      </w:r>
    </w:p>
    <w:p w14:paraId="21AE0962" w14:textId="47DA0BC4" w:rsidR="00A82D57" w:rsidRPr="00A874E7" w:rsidRDefault="00A82D57" w:rsidP="00B12FF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bCs/>
          <w:iCs/>
          <w:sz w:val="24"/>
          <w:szCs w:val="24"/>
        </w:rPr>
        <w:t>Unidade amostral</w:t>
      </w:r>
      <w:r w:rsidRPr="00A874E7">
        <w:rPr>
          <w:rFonts w:ascii="Arial" w:hAnsi="Arial" w:cs="Arial"/>
          <w:sz w:val="24"/>
          <w:szCs w:val="24"/>
        </w:rPr>
        <w:t xml:space="preserve">: indivíduos ou grupos de indivíduos (conglomerados); </w:t>
      </w:r>
    </w:p>
    <w:p w14:paraId="2CAAB39E" w14:textId="77777777" w:rsidR="00A82D57" w:rsidRPr="00A874E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BB98506" w14:textId="3AD57FFF" w:rsidR="00A82D57" w:rsidRPr="00A874E7" w:rsidRDefault="00A82D57" w:rsidP="00B12FF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bCs/>
          <w:iCs/>
          <w:sz w:val="24"/>
          <w:szCs w:val="24"/>
        </w:rPr>
        <w:t>Sistema de referência</w:t>
      </w:r>
      <w:r w:rsidRPr="00A874E7">
        <w:rPr>
          <w:rFonts w:ascii="Arial" w:hAnsi="Arial" w:cs="Arial"/>
          <w:iCs/>
          <w:sz w:val="24"/>
          <w:szCs w:val="24"/>
        </w:rPr>
        <w:t xml:space="preserve">: </w:t>
      </w:r>
      <w:r w:rsidRPr="00A874E7">
        <w:rPr>
          <w:rFonts w:ascii="Arial" w:hAnsi="Arial" w:cs="Arial"/>
          <w:sz w:val="24"/>
          <w:szCs w:val="24"/>
        </w:rPr>
        <w:t xml:space="preserve">lista completa das unidades amostrais. </w:t>
      </w:r>
    </w:p>
    <w:p w14:paraId="0730FBBE" w14:textId="77777777" w:rsidR="00A82D57" w:rsidRPr="00A874E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7D366337" w14:textId="1DF6D475" w:rsidR="00A82D57" w:rsidRPr="00A874E7" w:rsidRDefault="00A82D57" w:rsidP="00B12FF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bCs/>
          <w:i/>
          <w:iCs/>
          <w:sz w:val="24"/>
          <w:szCs w:val="24"/>
        </w:rPr>
        <w:t>N</w:t>
      </w:r>
      <w:r w:rsidRPr="00A874E7">
        <w:rPr>
          <w:rFonts w:ascii="Arial" w:hAnsi="Arial" w:cs="Arial"/>
          <w:bCs/>
          <w:iCs/>
          <w:sz w:val="24"/>
          <w:szCs w:val="24"/>
        </w:rPr>
        <w:t xml:space="preserve"> </w:t>
      </w:r>
      <w:r w:rsidRPr="00A874E7">
        <w:rPr>
          <w:rFonts w:ascii="Arial" w:hAnsi="Arial" w:cs="Arial"/>
          <w:sz w:val="24"/>
          <w:szCs w:val="24"/>
        </w:rPr>
        <w:t xml:space="preserve">= tamanho da população, é definido pelo número de indivíduos da população amostral; </w:t>
      </w:r>
    </w:p>
    <w:p w14:paraId="2A8921DA" w14:textId="77777777" w:rsidR="00A82D57" w:rsidRPr="00A874E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9E47F2F" w14:textId="3A468FAD" w:rsidR="00A82D57" w:rsidRPr="00A874E7" w:rsidRDefault="00A82D57" w:rsidP="00B12FF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874E7">
        <w:rPr>
          <w:rFonts w:ascii="Arial" w:hAnsi="Arial" w:cs="Arial"/>
          <w:bCs/>
          <w:i/>
          <w:iCs/>
          <w:sz w:val="24"/>
          <w:szCs w:val="24"/>
        </w:rPr>
        <w:t>n</w:t>
      </w:r>
      <w:r w:rsidRPr="00A874E7">
        <w:rPr>
          <w:rFonts w:ascii="Arial" w:hAnsi="Arial" w:cs="Arial"/>
          <w:bCs/>
          <w:iCs/>
          <w:sz w:val="24"/>
          <w:szCs w:val="24"/>
        </w:rPr>
        <w:t xml:space="preserve"> </w:t>
      </w:r>
      <w:r w:rsidRPr="00A874E7">
        <w:rPr>
          <w:rFonts w:ascii="Arial" w:hAnsi="Arial" w:cs="Arial"/>
          <w:sz w:val="24"/>
          <w:szCs w:val="24"/>
        </w:rPr>
        <w:t xml:space="preserve">= tamanho da amostra, definido pelo número de indivíduos selecionados na amostra. </w:t>
      </w:r>
    </w:p>
    <w:p w14:paraId="44BCB98C" w14:textId="77777777" w:rsidR="00A82D57" w:rsidRPr="00A874E7" w:rsidRDefault="00A82D57" w:rsidP="00B12FFA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002C141" w14:textId="7744B5B0" w:rsidR="00A82D57" w:rsidRPr="00A874E7" w:rsidRDefault="00A82D57" w:rsidP="00B12FFA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bCs/>
          <w:i/>
          <w:iCs/>
          <w:sz w:val="36"/>
          <w:szCs w:val="36"/>
        </w:rPr>
      </w:pPr>
      <w:r w:rsidRPr="00A874E7">
        <w:rPr>
          <w:bCs/>
          <w:i/>
          <w:iCs/>
          <w:sz w:val="36"/>
          <w:szCs w:val="36"/>
        </w:rPr>
        <w:t xml:space="preserve">n </w:t>
      </w:r>
      <w:r w:rsidRPr="00A874E7">
        <w:rPr>
          <w:bCs/>
          <w:sz w:val="36"/>
          <w:szCs w:val="36"/>
        </w:rPr>
        <w:t xml:space="preserve">&lt; </w:t>
      </w:r>
      <w:r w:rsidRPr="00A874E7">
        <w:rPr>
          <w:bCs/>
          <w:i/>
          <w:iCs/>
          <w:sz w:val="36"/>
          <w:szCs w:val="36"/>
        </w:rPr>
        <w:t>N</w:t>
      </w:r>
    </w:p>
    <w:p w14:paraId="21FB2BA2" w14:textId="3BC5A1B8" w:rsidR="00A82D57" w:rsidRPr="00A874E7" w:rsidRDefault="00A82D57" w:rsidP="00B12FF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06B52C1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bCs/>
          <w:iCs/>
          <w:color w:val="FFFFFF" w:themeColor="background1"/>
          <w:sz w:val="24"/>
          <w:szCs w:val="24"/>
        </w:rPr>
        <w:t>Fatores</w:t>
      </w:r>
      <w:r w:rsidRPr="00A82D57">
        <w:rPr>
          <w:rFonts w:ascii="Arial" w:hAnsi="Arial" w:cs="Arial"/>
          <w:b/>
          <w:bCs/>
          <w:i/>
          <w:iCs/>
          <w:color w:val="FFFFFF" w:themeColor="background1"/>
          <w:sz w:val="24"/>
          <w:szCs w:val="24"/>
        </w:rPr>
        <w:t xml:space="preserve">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que interferem na escolha do Plano Amostral: </w:t>
      </w:r>
    </w:p>
    <w:p w14:paraId="305254AF" w14:textId="03504E31" w:rsidR="00A82D57" w:rsidRPr="00A82D57" w:rsidRDefault="00A82D57" w:rsidP="00B12FF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Tamanho da população </w:t>
      </w:r>
      <w:r w:rsidRPr="00A82D57">
        <w:rPr>
          <w:rFonts w:ascii="Arial" w:hAnsi="Arial" w:cs="Arial"/>
          <w:b/>
          <w:bCs/>
          <w:i/>
          <w:iCs/>
          <w:color w:val="000000"/>
          <w:sz w:val="24"/>
          <w:szCs w:val="24"/>
        </w:rPr>
        <w:t>N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; </w:t>
      </w:r>
    </w:p>
    <w:p w14:paraId="61879B9C" w14:textId="5E61509D" w:rsidR="00A82D57" w:rsidRPr="00A82D57" w:rsidRDefault="00A82D57" w:rsidP="00B12FF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1F487C"/>
          <w:sz w:val="24"/>
          <w:szCs w:val="24"/>
        </w:rPr>
      </w:pPr>
      <w:r w:rsidRPr="00A82D57">
        <w:rPr>
          <w:rFonts w:ascii="Arial" w:hAnsi="Arial" w:cs="Arial"/>
          <w:color w:val="1F487C"/>
          <w:sz w:val="24"/>
          <w:szCs w:val="24"/>
        </w:rPr>
        <w:t xml:space="preserve"> </w:t>
      </w:r>
      <w:r w:rsidRPr="00A82D57">
        <w:rPr>
          <w:rFonts w:ascii="Arial" w:hAnsi="Arial" w:cs="Arial"/>
          <w:sz w:val="24"/>
          <w:szCs w:val="24"/>
        </w:rPr>
        <w:t xml:space="preserve">Custo; </w:t>
      </w:r>
      <w:r w:rsidRPr="00A82D57">
        <w:rPr>
          <w:rFonts w:ascii="Arial" w:hAnsi="Arial" w:cs="Arial"/>
          <w:color w:val="1F487C"/>
          <w:sz w:val="24"/>
          <w:szCs w:val="24"/>
        </w:rPr>
        <w:t xml:space="preserve"> </w:t>
      </w:r>
    </w:p>
    <w:p w14:paraId="50A0B239" w14:textId="640C7910" w:rsidR="00A82D57" w:rsidRPr="00A82D57" w:rsidRDefault="00A82D57" w:rsidP="00B12FFA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FFFFFF" w:themeColor="background1"/>
          <w:sz w:val="24"/>
          <w:szCs w:val="24"/>
        </w:rPr>
      </w:pPr>
      <w:r w:rsidRPr="00A82D57">
        <w:rPr>
          <w:rFonts w:ascii="Arial" w:hAnsi="Arial" w:cs="Arial"/>
          <w:sz w:val="24"/>
          <w:szCs w:val="24"/>
        </w:rPr>
        <w:t>Heterogeneidade da população</w:t>
      </w:r>
      <w:r>
        <w:rPr>
          <w:rFonts w:ascii="Arial" w:hAnsi="Arial" w:cs="Arial"/>
          <w:sz w:val="24"/>
          <w:szCs w:val="24"/>
        </w:rPr>
        <w:t>.</w:t>
      </w:r>
    </w:p>
    <w:p w14:paraId="4D8D4D01" w14:textId="5FD7B74F" w:rsidR="00A82D57" w:rsidRDefault="00A82D57" w:rsidP="00B12FFA">
      <w:pPr>
        <w:pStyle w:val="ListParagraph"/>
        <w:jc w:val="both"/>
        <w:rPr>
          <w:rFonts w:ascii="Arial" w:hAnsi="Arial" w:cs="Arial"/>
          <w:color w:val="FFFFFF" w:themeColor="background1"/>
          <w:sz w:val="24"/>
          <w:szCs w:val="24"/>
        </w:rPr>
      </w:pPr>
    </w:p>
    <w:p w14:paraId="71A0332E" w14:textId="6C779B5C" w:rsidR="00A82D57" w:rsidRPr="00A82D57" w:rsidRDefault="00A82D57" w:rsidP="00B12FFA">
      <w:pPr>
        <w:pStyle w:val="ListParagraph"/>
        <w:jc w:val="both"/>
        <w:rPr>
          <w:rFonts w:ascii="Arial" w:hAnsi="Arial" w:cs="Arial"/>
          <w:color w:val="FFFFFF" w:themeColor="background1"/>
          <w:sz w:val="24"/>
          <w:szCs w:val="24"/>
        </w:rPr>
      </w:pPr>
      <w:r w:rsidRPr="00A82D57">
        <w:rPr>
          <w:rFonts w:ascii="Arial" w:hAnsi="Arial" w:cs="Arial"/>
          <w:sz w:val="24"/>
          <w:szCs w:val="24"/>
        </w:rPr>
        <w:t>Os elementos da amostra devem ser selecionados da população amostral segundo alguma forma de sorteio.</w:t>
      </w:r>
    </w:p>
    <w:p w14:paraId="048F9D77" w14:textId="3AD4662A" w:rsidR="00A82D57" w:rsidRPr="00B12FFA" w:rsidRDefault="00A82D57" w:rsidP="00B12FFA">
      <w:pPr>
        <w:pStyle w:val="ListParagraph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>Os métodos amostrais mais comuns são:</w:t>
      </w:r>
    </w:p>
    <w:p w14:paraId="101C2C4D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3DC333B" w14:textId="2B85F3FE" w:rsidR="00A82D57" w:rsidRPr="00B12FFA" w:rsidRDefault="00A82D57" w:rsidP="00B12FF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 </w:t>
      </w:r>
      <w:r w:rsidRPr="00B12FFA">
        <w:rPr>
          <w:rFonts w:ascii="Arial" w:hAnsi="Arial" w:cs="Arial"/>
          <w:color w:val="000000"/>
          <w:sz w:val="28"/>
          <w:szCs w:val="28"/>
        </w:rPr>
        <w:t xml:space="preserve">Amostragem Aleatória Simples (A.A.S.): </w:t>
      </w:r>
    </w:p>
    <w:p w14:paraId="4CEE18E9" w14:textId="77777777" w:rsidR="00B12FFA" w:rsidRPr="00A82D57" w:rsidRDefault="00B12FFA" w:rsidP="00B12FFA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1A62D2F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Na A.A.S., a amostra de tamanho n é selecionada ao acaso dentre os </w:t>
      </w:r>
      <w:r w:rsidRPr="00A82D57">
        <w:rPr>
          <w:rFonts w:ascii="Arial" w:hAnsi="Arial" w:cs="Arial"/>
          <w:i/>
          <w:color w:val="000000"/>
          <w:sz w:val="24"/>
          <w:szCs w:val="24"/>
        </w:rPr>
        <w:t xml:space="preserve">N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elementos da população amostral. </w:t>
      </w:r>
    </w:p>
    <w:p w14:paraId="61D94410" w14:textId="77777777" w:rsidR="00A874E7" w:rsidRDefault="00A874E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F203A3D" w14:textId="0BA20653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lastRenderedPageBreak/>
        <w:t xml:space="preserve">Procedimento de sorteio: </w:t>
      </w:r>
    </w:p>
    <w:p w14:paraId="42673204" w14:textId="36B30728" w:rsidR="00A82D57" w:rsidRPr="00B12FFA" w:rsidRDefault="00A82D57" w:rsidP="00B12FFA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Um indivíduo é selecionado ao acaso dentre os N possíveis; </w:t>
      </w:r>
    </w:p>
    <w:p w14:paraId="0BF6A709" w14:textId="1EDDB937" w:rsidR="00A82D57" w:rsidRPr="00B12FFA" w:rsidRDefault="00A82D57" w:rsidP="00B12FFA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O segundo indivíduo é selecionado ao acaso dentre os (N – 1) restantes... </w:t>
      </w:r>
    </w:p>
    <w:p w14:paraId="1072C71C" w14:textId="3DB98342" w:rsidR="00A82D57" w:rsidRPr="00B12FFA" w:rsidRDefault="00A82D57" w:rsidP="00B12FFA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. . . e assim por diante, até que todos os n indivíduos sejam sorteados. </w:t>
      </w:r>
    </w:p>
    <w:p w14:paraId="1E4D318D" w14:textId="7777777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272A06D" w14:textId="54418A47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>Esse procedimento tem a característica de ser “sem reposição”, o que significa que</w:t>
      </w:r>
      <w:r w:rsidR="00B12FFA">
        <w:rPr>
          <w:rFonts w:ascii="Arial" w:hAnsi="Arial" w:cs="Arial"/>
          <w:color w:val="000000"/>
          <w:sz w:val="24"/>
          <w:szCs w:val="24"/>
        </w:rPr>
        <w:t xml:space="preserve">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cada indivíduo aparece uma única vez na amostra. </w:t>
      </w:r>
    </w:p>
    <w:p w14:paraId="528143E6" w14:textId="426DAC88" w:rsidR="00A82D57" w:rsidRPr="00A82D57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>Procedimentos “com reposição”</w:t>
      </w:r>
      <w:r w:rsidR="00B12FFA">
        <w:rPr>
          <w:rFonts w:ascii="Arial" w:hAnsi="Arial" w:cs="Arial"/>
          <w:color w:val="000000"/>
          <w:sz w:val="24"/>
          <w:szCs w:val="24"/>
        </w:rPr>
        <w:t xml:space="preserve"> é 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quando o indivíduo pode aparecer mais de uma vez na amostra, não serão abordados por serem poucos comuns na prática. </w:t>
      </w:r>
    </w:p>
    <w:p w14:paraId="3A9D8E7A" w14:textId="2550FFC0" w:rsidR="00B12FFA" w:rsidRDefault="00A82D57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>Obs: Quando o tamanho da população for muito grande, os dois procedimentos de sorteio (sem e com reposiç</w:t>
      </w:r>
      <w:r w:rsidR="00B12FFA">
        <w:rPr>
          <w:rFonts w:ascii="Arial" w:hAnsi="Arial" w:cs="Arial"/>
          <w:color w:val="000000"/>
          <w:sz w:val="24"/>
          <w:szCs w:val="24"/>
        </w:rPr>
        <w:t>ão</w:t>
      </w:r>
      <w:r w:rsidRPr="00A82D57">
        <w:rPr>
          <w:rFonts w:ascii="Arial" w:hAnsi="Arial" w:cs="Arial"/>
          <w:color w:val="000000"/>
          <w:sz w:val="24"/>
          <w:szCs w:val="24"/>
        </w:rPr>
        <w:t xml:space="preserve">) são equivalentes. </w:t>
      </w:r>
      <w:r w:rsidR="00B12FFA" w:rsidRPr="00A82D57">
        <w:rPr>
          <w:rFonts w:ascii="Arial" w:hAnsi="Arial" w:cs="Arial"/>
          <w:color w:val="000000"/>
          <w:sz w:val="24"/>
          <w:szCs w:val="24"/>
        </w:rPr>
        <w:t>Na A.A.S. a probabilidade de qualquer indivíduo, ou elemento, da população fazer parte da amostra é igual a</w:t>
      </w:r>
      <w:r w:rsidR="00B12FFA">
        <w:rPr>
          <w:rFonts w:ascii="Arial" w:hAnsi="Arial" w:cs="Arial"/>
          <w:color w:val="000000"/>
          <w:sz w:val="24"/>
          <w:szCs w:val="24"/>
        </w:rPr>
        <w:t>:</w:t>
      </w:r>
    </w:p>
    <w:p w14:paraId="2F703E05" w14:textId="0975712A" w:rsidR="00B12FFA" w:rsidRPr="00A82D57" w:rsidRDefault="00A50D4A" w:rsidP="00B12FF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i/>
          <w:color w:val="000000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Arial"/>
                  <w:i/>
                  <w:color w:val="000000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Arial"/>
                  <w:color w:val="000000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hAnsi="Cambria Math" w:cs="Arial"/>
                  <w:color w:val="000000"/>
                  <w:sz w:val="28"/>
                  <w:szCs w:val="28"/>
                </w:rPr>
                <m:t>N</m:t>
              </m:r>
            </m:den>
          </m:f>
        </m:oMath>
      </m:oMathPara>
    </w:p>
    <w:p w14:paraId="496FBE9A" w14:textId="77777777" w:rsidR="00B12FFA" w:rsidRPr="00A82D57" w:rsidRDefault="00B12FFA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A82D57">
        <w:rPr>
          <w:rFonts w:ascii="Arial" w:hAnsi="Arial" w:cs="Arial"/>
          <w:color w:val="000000"/>
          <w:sz w:val="24"/>
          <w:szCs w:val="24"/>
        </w:rPr>
        <w:t xml:space="preserve">Como realizar o sorteio? </w:t>
      </w:r>
    </w:p>
    <w:p w14:paraId="5EF00371" w14:textId="568BF26A" w:rsidR="00B12FFA" w:rsidRPr="00B12FFA" w:rsidRDefault="00B12FFA" w:rsidP="00B12FF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geração números aleatórios, pelo computador; </w:t>
      </w:r>
    </w:p>
    <w:p w14:paraId="38C0FCAA" w14:textId="76400A18" w:rsidR="00B12FFA" w:rsidRPr="00B12FFA" w:rsidRDefault="00B12FFA" w:rsidP="00B12FF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tabela de números aleatórios; </w:t>
      </w:r>
    </w:p>
    <w:p w14:paraId="5EA9CDD6" w14:textId="53571EC2" w:rsidR="00B12FFA" w:rsidRPr="00B12FFA" w:rsidRDefault="00B12FFA" w:rsidP="00B12FF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globos com bolinhas numeradas; </w:t>
      </w:r>
    </w:p>
    <w:p w14:paraId="334A80E8" w14:textId="2FC2FDC6" w:rsidR="00B12FFA" w:rsidRDefault="00B12FFA" w:rsidP="00B12FFA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qualquer outra forma aleatória de escolha que preserve a propriedade de que cada unidade amostral tenha a mesma chance de ser selecionada. </w:t>
      </w:r>
    </w:p>
    <w:p w14:paraId="668E549E" w14:textId="26CAF395" w:rsidR="00B12FFA" w:rsidRDefault="00B12FFA" w:rsidP="00B12FF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491D441" w14:textId="7491F51C" w:rsidR="00B12FFA" w:rsidRDefault="00B12FFA" w:rsidP="00B12FFA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 w:rsidRPr="00B12FFA">
        <w:rPr>
          <w:rFonts w:ascii="Arial" w:hAnsi="Arial" w:cs="Arial"/>
          <w:color w:val="000000"/>
          <w:sz w:val="28"/>
          <w:szCs w:val="28"/>
        </w:rPr>
        <w:t>Amostragem Aleatória Estratificada (A.A.E.</w:t>
      </w:r>
      <w:r>
        <w:rPr>
          <w:rFonts w:ascii="Arial" w:hAnsi="Arial" w:cs="Arial"/>
          <w:color w:val="000000"/>
          <w:sz w:val="28"/>
          <w:szCs w:val="28"/>
        </w:rPr>
        <w:t>)</w:t>
      </w:r>
    </w:p>
    <w:p w14:paraId="1E752DFB" w14:textId="77777777" w:rsidR="00B12FFA" w:rsidRPr="00B12FFA" w:rsidRDefault="00B12FFA" w:rsidP="00B12FFA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1988A918" w14:textId="77777777" w:rsidR="00B12FFA" w:rsidRPr="00B12FFA" w:rsidRDefault="00B12FFA" w:rsidP="00532F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Quando a população é muito heterogênea, ou seja, quando as características observadas variam muito de um indivíduo para outro, é aconselhável subdividir a população em estratos homogêneos. </w:t>
      </w:r>
    </w:p>
    <w:p w14:paraId="52EF5067" w14:textId="7660722C" w:rsidR="00B12FFA" w:rsidRDefault="00B12FFA" w:rsidP="00532F5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>A população é dividida em k estratos sendo que, uma A.A.S. é aplicada em cada um dos deles.</w:t>
      </w:r>
    </w:p>
    <w:p w14:paraId="17619328" w14:textId="77777777" w:rsidR="00B728B9" w:rsidRPr="00B728B9" w:rsidRDefault="00B728B9" w:rsidP="00532F5B">
      <w:pPr>
        <w:pStyle w:val="Default"/>
        <w:jc w:val="both"/>
      </w:pPr>
      <w:r w:rsidRPr="00B728B9">
        <w:t xml:space="preserve">Definições: </w:t>
      </w:r>
    </w:p>
    <w:p w14:paraId="1557236D" w14:textId="6AB85300" w:rsidR="00B728B9" w:rsidRPr="00B728B9" w:rsidRDefault="00B728B9" w:rsidP="00532F5B">
      <w:pPr>
        <w:pStyle w:val="Default"/>
        <w:numPr>
          <w:ilvl w:val="0"/>
          <w:numId w:val="17"/>
        </w:numPr>
        <w:jc w:val="both"/>
      </w:pPr>
      <w:r w:rsidRPr="00B728B9">
        <w:t xml:space="preserve">tamanhos dos estratos: N1, N2, N3, . . . , Nk. </w:t>
      </w:r>
    </w:p>
    <w:p w14:paraId="171B3D93" w14:textId="5820498D" w:rsidR="00B728B9" w:rsidRDefault="00B728B9" w:rsidP="00532F5B">
      <w:pPr>
        <w:pStyle w:val="Default"/>
        <w:ind w:firstLine="708"/>
        <w:jc w:val="both"/>
      </w:pPr>
      <w:r w:rsidRPr="00B728B9">
        <w:t>N1 + N2 + N3 + . . . + Nk = N</w:t>
      </w:r>
    </w:p>
    <w:p w14:paraId="0B15F39E" w14:textId="5CE8F1FE" w:rsidR="00B728B9" w:rsidRPr="00B728B9" w:rsidRDefault="00B728B9" w:rsidP="00532F5B">
      <w:pPr>
        <w:pStyle w:val="Default"/>
        <w:numPr>
          <w:ilvl w:val="0"/>
          <w:numId w:val="17"/>
        </w:numPr>
        <w:jc w:val="both"/>
      </w:pPr>
      <w:r w:rsidRPr="00B728B9">
        <w:t xml:space="preserve">tamanhos das amostras nos estrados: n1, n2, n3, . . . , nk. </w:t>
      </w:r>
    </w:p>
    <w:p w14:paraId="642FA540" w14:textId="14445C55" w:rsidR="00B728B9" w:rsidRDefault="00B728B9" w:rsidP="00532F5B">
      <w:pPr>
        <w:pStyle w:val="Default"/>
        <w:jc w:val="both"/>
      </w:pPr>
      <w:r>
        <w:t xml:space="preserve">           </w:t>
      </w:r>
      <w:r w:rsidRPr="00B728B9">
        <w:t xml:space="preserve">n1 + n2 + n3 + . . . + nk = n </w:t>
      </w:r>
    </w:p>
    <w:p w14:paraId="1D96D936" w14:textId="77777777" w:rsidR="00532F5B" w:rsidRPr="00B728B9" w:rsidRDefault="00532F5B" w:rsidP="00532F5B">
      <w:pPr>
        <w:pStyle w:val="Default"/>
        <w:jc w:val="both"/>
      </w:pPr>
    </w:p>
    <w:p w14:paraId="79206464" w14:textId="2A3873DE" w:rsidR="00B728B9" w:rsidRDefault="00B728B9" w:rsidP="00532F5B">
      <w:pPr>
        <w:pStyle w:val="Default"/>
        <w:jc w:val="both"/>
      </w:pPr>
      <w:r w:rsidRPr="00B728B9">
        <w:t>Obs: A A.A.E. produz resultados mais precisos do que a A.A.S. com o mesmo tamanho de amostra</w:t>
      </w:r>
      <w:r>
        <w:t xml:space="preserve">,mas é </w:t>
      </w:r>
      <w:r w:rsidRPr="00B728B9">
        <w:t>mais cara, por segmentar a população.</w:t>
      </w:r>
    </w:p>
    <w:p w14:paraId="3854E35D" w14:textId="49736180" w:rsidR="00B728B9" w:rsidRPr="00B728B9" w:rsidRDefault="00B728B9" w:rsidP="00532F5B">
      <w:pPr>
        <w:pStyle w:val="Default"/>
        <w:jc w:val="both"/>
      </w:pPr>
    </w:p>
    <w:p w14:paraId="2BA3359C" w14:textId="77777777" w:rsidR="00B728B9" w:rsidRPr="00B728B9" w:rsidRDefault="00B728B9" w:rsidP="00532F5B">
      <w:pPr>
        <w:pStyle w:val="Default"/>
        <w:jc w:val="both"/>
      </w:pPr>
      <w:r w:rsidRPr="00B728B9">
        <w:t xml:space="preserve">Sabendo que o tamanho da amostra é n, como alocar, ou, determinar o número de indivíduos a serem selecionados em cada um dos estratos? </w:t>
      </w:r>
    </w:p>
    <w:p w14:paraId="2F4C7ECF" w14:textId="51AA07B3" w:rsidR="00B728B9" w:rsidRPr="00B728B9" w:rsidRDefault="00B728B9" w:rsidP="00532F5B">
      <w:pPr>
        <w:pStyle w:val="Default"/>
        <w:numPr>
          <w:ilvl w:val="0"/>
          <w:numId w:val="18"/>
        </w:numPr>
        <w:jc w:val="both"/>
      </w:pPr>
      <w:r w:rsidRPr="00532F5B">
        <w:rPr>
          <w:u w:val="single"/>
        </w:rPr>
        <w:t>Alocação por igual</w:t>
      </w:r>
      <w:r w:rsidRPr="00B728B9">
        <w:t xml:space="preserve">: se desconfia de que os estratos são todos de tamanhos parecidos, ou seja, </w:t>
      </w:r>
    </w:p>
    <w:p w14:paraId="24A99C93" w14:textId="77777777" w:rsidR="00B728B9" w:rsidRPr="00B728B9" w:rsidRDefault="00B728B9" w:rsidP="00532F5B">
      <w:pPr>
        <w:pStyle w:val="Default"/>
        <w:jc w:val="both"/>
      </w:pPr>
    </w:p>
    <w:p w14:paraId="19E870EC" w14:textId="02F63B3E" w:rsidR="00B728B9" w:rsidRPr="00B728B9" w:rsidRDefault="00B728B9" w:rsidP="00532F5B">
      <w:pPr>
        <w:pStyle w:val="Default"/>
        <w:jc w:val="center"/>
      </w:pPr>
      <w:r w:rsidRPr="00B728B9">
        <w:t>N1 ≈ N2 ≈ N3 ≈ . . . ≈ Nk</w:t>
      </w:r>
    </w:p>
    <w:p w14:paraId="5767ED42" w14:textId="6BB96AA6" w:rsidR="00B728B9" w:rsidRPr="00B728B9" w:rsidRDefault="00B728B9" w:rsidP="00532F5B">
      <w:pPr>
        <w:pStyle w:val="Default"/>
        <w:rPr>
          <w:i/>
          <w:sz w:val="28"/>
          <w:szCs w:val="28"/>
        </w:rPr>
      </w:pPr>
      <w:r w:rsidRPr="00B728B9">
        <w:t xml:space="preserve">Então pode-se fazer: n1 = n2 = n3 = . . . = nk =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k</m:t>
            </m:r>
          </m:den>
        </m:f>
        <m:r>
          <m:rPr>
            <m:sty m:val="p"/>
          </m:rPr>
          <w:rPr>
            <w:rFonts w:ascii="Cambria Math" w:hAnsi="Cambria Math"/>
            <w:sz w:val="36"/>
            <w:szCs w:val="36"/>
          </w:rPr>
          <w:br/>
        </m:r>
      </m:oMath>
    </w:p>
    <w:p w14:paraId="1DA7D086" w14:textId="349B5E90" w:rsidR="00B728B9" w:rsidRDefault="00B728B9" w:rsidP="00532F5B">
      <w:pPr>
        <w:pStyle w:val="Default"/>
        <w:jc w:val="both"/>
      </w:pPr>
      <w:r w:rsidRPr="00B728B9">
        <w:t>Exemplo: Se o tamanho de uma amostra for n = 56 e, o número de estratos é</w:t>
      </w:r>
      <w:r>
        <w:t>:</w:t>
      </w:r>
    </w:p>
    <w:p w14:paraId="20FBDDE3" w14:textId="31CCECDE" w:rsidR="00B728B9" w:rsidRPr="00B728B9" w:rsidRDefault="00B728B9" w:rsidP="00532F5B">
      <w:pPr>
        <w:pStyle w:val="Default"/>
        <w:jc w:val="both"/>
      </w:pPr>
      <w:r w:rsidRPr="00B728B9">
        <w:t xml:space="preserve">k = 4, então, n1 = n2 = n3 = n4 = 14. </w:t>
      </w:r>
    </w:p>
    <w:p w14:paraId="0562096E" w14:textId="785923BB" w:rsidR="00B728B9" w:rsidRPr="00B728B9" w:rsidRDefault="00B728B9" w:rsidP="00532F5B">
      <w:pPr>
        <w:pStyle w:val="Default"/>
        <w:numPr>
          <w:ilvl w:val="0"/>
          <w:numId w:val="18"/>
        </w:numPr>
        <w:jc w:val="both"/>
      </w:pPr>
      <w:r w:rsidRPr="00B728B9">
        <w:lastRenderedPageBreak/>
        <w:t xml:space="preserve"> </w:t>
      </w:r>
      <w:r w:rsidRPr="00532F5B">
        <w:rPr>
          <w:u w:val="single"/>
        </w:rPr>
        <w:t>Alocação proporcional ao tamanho do estrato</w:t>
      </w:r>
      <w:r w:rsidRPr="00B728B9">
        <w:t xml:space="preserve">: na alocação proporcional ao tamanho, os tamanhos das amostras devem seguir a mesma relação de proporcionalidade dos tamanhos dos estratos, ou seja, </w:t>
      </w:r>
    </w:p>
    <w:p w14:paraId="6D08F6A5" w14:textId="72947B89" w:rsidR="00B728B9" w:rsidRDefault="00B728B9" w:rsidP="00B728B9">
      <w:pPr>
        <w:pStyle w:val="Default"/>
        <w:jc w:val="center"/>
      </w:pPr>
      <w:r>
        <w:rPr>
          <w:noProof/>
        </w:rPr>
        <w:drawing>
          <wp:inline distT="0" distB="0" distL="0" distR="0" wp14:anchorId="018F0E52" wp14:editId="68251B48">
            <wp:extent cx="5000000" cy="942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2F08" w14:textId="4AE6AD23" w:rsidR="00B728B9" w:rsidRDefault="00B728B9" w:rsidP="00B728B9">
      <w:pPr>
        <w:pStyle w:val="Default"/>
      </w:pPr>
      <w:r w:rsidRPr="00B728B9">
        <w:t>Desta forma, tem-se</w:t>
      </w:r>
      <w:r>
        <w:t>:</w:t>
      </w:r>
    </w:p>
    <w:p w14:paraId="0E8CF561" w14:textId="5F7D254D" w:rsidR="00B728B9" w:rsidRDefault="00B728B9" w:rsidP="00B728B9">
      <w:pPr>
        <w:pStyle w:val="Default"/>
        <w:jc w:val="center"/>
      </w:pPr>
      <w:r>
        <w:rPr>
          <w:noProof/>
        </w:rPr>
        <w:drawing>
          <wp:inline distT="0" distB="0" distL="0" distR="0" wp14:anchorId="075E54CF" wp14:editId="48E83A6E">
            <wp:extent cx="4657143" cy="9809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6F05" w14:textId="77777777" w:rsidR="00532F5B" w:rsidRPr="00532F5B" w:rsidRDefault="00532F5B" w:rsidP="00532F5B">
      <w:pPr>
        <w:pStyle w:val="Default"/>
        <w:jc w:val="both"/>
      </w:pPr>
      <w:r w:rsidRPr="00532F5B">
        <w:t xml:space="preserve">Exemplo: </w:t>
      </w:r>
    </w:p>
    <w:p w14:paraId="5F0CD902" w14:textId="094E5FEB" w:rsidR="00532F5B" w:rsidRDefault="00532F5B" w:rsidP="00532F5B">
      <w:pPr>
        <w:pStyle w:val="Default"/>
        <w:jc w:val="both"/>
      </w:pPr>
      <w:r w:rsidRPr="00532F5B">
        <w:t>Considere uma amostra de tamanho n = 48 a ser selecionada de uma população dividida em 3 estratos, tais que N1 = 40, N2 = 80 e N3 = 120, então</w:t>
      </w:r>
      <w:r>
        <w:t>:</w:t>
      </w:r>
    </w:p>
    <w:p w14:paraId="1EC278DD" w14:textId="7A6095F5" w:rsidR="00532F5B" w:rsidRDefault="00532F5B" w:rsidP="00532F5B">
      <w:pPr>
        <w:pStyle w:val="Default"/>
        <w:jc w:val="center"/>
      </w:pPr>
      <w:r>
        <w:rPr>
          <w:noProof/>
        </w:rPr>
        <w:drawing>
          <wp:inline distT="0" distB="0" distL="0" distR="0" wp14:anchorId="4E684653" wp14:editId="691ACEFC">
            <wp:extent cx="3514725" cy="28072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552" cy="282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D528" w14:textId="77777777" w:rsidR="00532F5B" w:rsidRPr="00532F5B" w:rsidRDefault="00532F5B" w:rsidP="00532F5B">
      <w:pPr>
        <w:pStyle w:val="Default"/>
        <w:jc w:val="both"/>
      </w:pPr>
      <w:r w:rsidRPr="00532F5B">
        <w:t xml:space="preserve">Portanto, </w:t>
      </w:r>
      <w:r w:rsidRPr="00532F5B">
        <w:rPr>
          <w:i/>
          <w:iCs/>
        </w:rPr>
        <w:t>n</w:t>
      </w:r>
      <w:r w:rsidRPr="00532F5B">
        <w:t xml:space="preserve">1 = 8, </w:t>
      </w:r>
      <w:r w:rsidRPr="00532F5B">
        <w:rPr>
          <w:i/>
          <w:iCs/>
        </w:rPr>
        <w:t>n</w:t>
      </w:r>
      <w:r w:rsidRPr="00532F5B">
        <w:t xml:space="preserve">2 = 16 e </w:t>
      </w:r>
      <w:r w:rsidRPr="00532F5B">
        <w:rPr>
          <w:i/>
          <w:iCs/>
        </w:rPr>
        <w:t>n</w:t>
      </w:r>
      <w:r w:rsidRPr="00532F5B">
        <w:t xml:space="preserve">3 = 24 é a alocação proporcional ao tamanho dos estratos. </w:t>
      </w:r>
    </w:p>
    <w:p w14:paraId="6635523F" w14:textId="44838F2F" w:rsidR="00532F5B" w:rsidRDefault="00532F5B" w:rsidP="00532F5B">
      <w:pPr>
        <w:pStyle w:val="Default"/>
        <w:jc w:val="both"/>
      </w:pPr>
      <w:r w:rsidRPr="00532F5B">
        <w:t xml:space="preserve">Esse resultado significa que se deve selecionar 8 indivíduos do primeiro estrato, 16 do segundo estrato e 24 do terceiro. </w:t>
      </w:r>
    </w:p>
    <w:p w14:paraId="740A756B" w14:textId="77777777" w:rsidR="00532F5B" w:rsidRDefault="00532F5B" w:rsidP="00532F5B">
      <w:pPr>
        <w:pStyle w:val="Default"/>
      </w:pPr>
    </w:p>
    <w:p w14:paraId="0618DEA9" w14:textId="154DED8F" w:rsidR="00532F5B" w:rsidRPr="00532F5B" w:rsidRDefault="00532F5B" w:rsidP="00532F5B">
      <w:pPr>
        <w:pStyle w:val="Default"/>
        <w:numPr>
          <w:ilvl w:val="0"/>
          <w:numId w:val="18"/>
        </w:numPr>
        <w:jc w:val="both"/>
      </w:pPr>
      <w:r w:rsidRPr="00532F5B">
        <w:t xml:space="preserve"> </w:t>
      </w:r>
      <w:r w:rsidRPr="00532F5B">
        <w:rPr>
          <w:u w:val="single"/>
        </w:rPr>
        <w:t>Alocação ótima</w:t>
      </w:r>
      <w:r w:rsidRPr="00532F5B">
        <w:t>: alocação que otimiza uma relação conhecida (função) e que normalmente envolve o tamanho dos estratos, as suas heterogeneidades e o custo da amostragem. Por otimizar, entende-se escolher os tamanhos de amostras em cada estratos que maximizam, ou minimizam, a função escolhida.</w:t>
      </w:r>
    </w:p>
    <w:p w14:paraId="26A11840" w14:textId="06E9E5AD" w:rsidR="00532F5B" w:rsidRDefault="00532F5B" w:rsidP="00532F5B">
      <w:pPr>
        <w:pStyle w:val="Default"/>
        <w:rPr>
          <w:color w:val="00AF50"/>
          <w:sz w:val="36"/>
          <w:szCs w:val="36"/>
        </w:rPr>
      </w:pPr>
    </w:p>
    <w:p w14:paraId="6665DF66" w14:textId="77777777" w:rsidR="00532F5B" w:rsidRPr="00B12FFA" w:rsidRDefault="00532F5B" w:rsidP="00532F5B">
      <w:pPr>
        <w:pStyle w:val="Default"/>
        <w:jc w:val="center"/>
      </w:pPr>
    </w:p>
    <w:p w14:paraId="33B4E3ED" w14:textId="77777777" w:rsidR="00532F5B" w:rsidRDefault="00532F5B" w:rsidP="00532F5B">
      <w:pPr>
        <w:pStyle w:val="Default"/>
      </w:pPr>
    </w:p>
    <w:p w14:paraId="468A9925" w14:textId="77777777" w:rsidR="00532F5B" w:rsidRDefault="00532F5B" w:rsidP="00532F5B">
      <w:pPr>
        <w:pStyle w:val="Default"/>
        <w:ind w:left="720"/>
        <w:rPr>
          <w:sz w:val="28"/>
          <w:szCs w:val="28"/>
        </w:rPr>
      </w:pPr>
    </w:p>
    <w:p w14:paraId="0949254C" w14:textId="77777777" w:rsidR="00532F5B" w:rsidRDefault="00532F5B" w:rsidP="00532F5B">
      <w:pPr>
        <w:pStyle w:val="Default"/>
        <w:ind w:left="720"/>
        <w:rPr>
          <w:sz w:val="28"/>
          <w:szCs w:val="28"/>
        </w:rPr>
      </w:pPr>
    </w:p>
    <w:p w14:paraId="3D98CDAB" w14:textId="783C21D4" w:rsidR="00532F5B" w:rsidRDefault="00532F5B" w:rsidP="00532F5B">
      <w:pPr>
        <w:pStyle w:val="Default"/>
        <w:numPr>
          <w:ilvl w:val="0"/>
          <w:numId w:val="12"/>
        </w:numPr>
        <w:rPr>
          <w:sz w:val="28"/>
          <w:szCs w:val="28"/>
        </w:rPr>
      </w:pPr>
      <w:r w:rsidRPr="00532F5B">
        <w:rPr>
          <w:sz w:val="28"/>
          <w:szCs w:val="28"/>
        </w:rPr>
        <w:lastRenderedPageBreak/>
        <w:t>Amostragem Aleatória por Conglomerados (</w:t>
      </w:r>
      <w:r w:rsidRPr="00AB0BA3">
        <w:rPr>
          <w:i/>
          <w:sz w:val="28"/>
          <w:szCs w:val="28"/>
        </w:rPr>
        <w:t>A.A.C</w:t>
      </w:r>
      <w:r w:rsidRPr="00532F5B">
        <w:rPr>
          <w:sz w:val="28"/>
          <w:szCs w:val="28"/>
        </w:rPr>
        <w:t>.)</w:t>
      </w:r>
    </w:p>
    <w:p w14:paraId="549884A9" w14:textId="77777777" w:rsidR="00532F5B" w:rsidRDefault="00532F5B" w:rsidP="00532F5B">
      <w:pPr>
        <w:pStyle w:val="Default"/>
      </w:pPr>
    </w:p>
    <w:p w14:paraId="71D78982" w14:textId="0C73CCEB" w:rsidR="00532F5B" w:rsidRPr="00AB0BA3" w:rsidRDefault="00532F5B" w:rsidP="00532F5B">
      <w:pPr>
        <w:pStyle w:val="Default"/>
        <w:jc w:val="both"/>
      </w:pPr>
      <w:r w:rsidRPr="00AB0BA3">
        <w:t xml:space="preserve">Na amostragem por conglomerados, os elementos da população são agrupados em conglomerados ou clusters (grupos), que serão as unidades amostrais a serem selecionadas. A divisão deve ser feita de forma que os conglomerados tenham as mesmas características da população. Na </w:t>
      </w:r>
      <w:r w:rsidRPr="00AB0BA3">
        <w:rPr>
          <w:i/>
        </w:rPr>
        <w:t>A.A.C</w:t>
      </w:r>
      <w:r w:rsidRPr="00AB0BA3">
        <w:t xml:space="preserve">. uma </w:t>
      </w:r>
      <w:r w:rsidRPr="00AB0BA3">
        <w:rPr>
          <w:i/>
        </w:rPr>
        <w:t>A.A.S</w:t>
      </w:r>
      <w:r w:rsidRPr="00AB0BA3">
        <w:t xml:space="preserve">. é aplicada para a seleção aleatória de k conglomerados. </w:t>
      </w:r>
    </w:p>
    <w:p w14:paraId="7D895BF3" w14:textId="51891036" w:rsidR="00532F5B" w:rsidRPr="00AB0BA3" w:rsidRDefault="00532F5B" w:rsidP="00532F5B">
      <w:pPr>
        <w:pStyle w:val="Default"/>
        <w:jc w:val="both"/>
      </w:pPr>
      <w:r w:rsidRPr="00AB0BA3">
        <w:t xml:space="preserve">Uma vez selecionados os conglomerados, todos os seus elementos devem são observados. O procedimento descrito acima é uma </w:t>
      </w:r>
      <w:r w:rsidRPr="00AB0BA3">
        <w:rPr>
          <w:i/>
        </w:rPr>
        <w:t>A.A.C</w:t>
      </w:r>
      <w:r w:rsidRPr="00AB0BA3">
        <w:t xml:space="preserve">. em um estágio, quando se realiza uma única seleção de conglomerados. </w:t>
      </w:r>
    </w:p>
    <w:p w14:paraId="19996E18" w14:textId="77777777" w:rsidR="00532F5B" w:rsidRPr="00AB0BA3" w:rsidRDefault="00532F5B" w:rsidP="00532F5B">
      <w:pPr>
        <w:pStyle w:val="Default"/>
        <w:jc w:val="both"/>
      </w:pPr>
      <w:r w:rsidRPr="00AB0BA3">
        <w:t xml:space="preserve">A </w:t>
      </w:r>
      <w:r w:rsidRPr="00AB0BA3">
        <w:rPr>
          <w:i/>
        </w:rPr>
        <w:t>A.A.C</w:t>
      </w:r>
      <w:r w:rsidRPr="00AB0BA3">
        <w:t xml:space="preserve">. pode, ainda, ser aplicada em dois ou mais estágios: </w:t>
      </w:r>
    </w:p>
    <w:p w14:paraId="2E214917" w14:textId="77777777" w:rsidR="00532F5B" w:rsidRPr="00AB0BA3" w:rsidRDefault="00532F5B" w:rsidP="00532F5B">
      <w:pPr>
        <w:pStyle w:val="Default"/>
        <w:jc w:val="both"/>
      </w:pPr>
      <w:r w:rsidRPr="00AB0BA3">
        <w:t xml:space="preserve">Na </w:t>
      </w:r>
      <w:r w:rsidRPr="00AB0BA3">
        <w:rPr>
          <w:i/>
        </w:rPr>
        <w:t>A.A.C</w:t>
      </w:r>
      <w:r w:rsidRPr="00AB0BA3">
        <w:t xml:space="preserve">. em dois estágios, após a escolha dos conglomerados, aplica-se um segundo sorteio aleatório dentre os seus elementos. </w:t>
      </w:r>
    </w:p>
    <w:p w14:paraId="4DFDBDF0" w14:textId="7216D24B" w:rsidR="00532F5B" w:rsidRPr="00AB0BA3" w:rsidRDefault="00532F5B" w:rsidP="00532F5B">
      <w:pPr>
        <w:pStyle w:val="Default"/>
        <w:jc w:val="both"/>
      </w:pPr>
      <w:r w:rsidRPr="00AB0BA3">
        <w:t xml:space="preserve">Exemplos: Estudo sobre a percepção social dos problemas de quantidade, qualidade e custo dos recursos hídricos em </w:t>
      </w:r>
      <w:r w:rsidR="00D558DA">
        <w:t>Sorocaba.</w:t>
      </w:r>
      <w:r w:rsidRPr="00AB0BA3">
        <w:t xml:space="preserve"> </w:t>
      </w:r>
    </w:p>
    <w:p w14:paraId="4E314C26" w14:textId="27722399" w:rsidR="00532F5B" w:rsidRPr="00AB0BA3" w:rsidRDefault="00532F5B" w:rsidP="00532F5B">
      <w:pPr>
        <w:pStyle w:val="Default"/>
        <w:jc w:val="both"/>
      </w:pPr>
      <w:r w:rsidRPr="00AB0BA3">
        <w:t>Definindo-se os quarteirões como sendo os conglomerados:</w:t>
      </w:r>
    </w:p>
    <w:p w14:paraId="07D49AFB" w14:textId="77777777" w:rsidR="00AB0BA3" w:rsidRDefault="00AB0BA3" w:rsidP="00AB0BA3">
      <w:pPr>
        <w:pStyle w:val="Default"/>
      </w:pPr>
    </w:p>
    <w:p w14:paraId="024A5279" w14:textId="77777777" w:rsidR="00AB0BA3" w:rsidRPr="00AB0BA3" w:rsidRDefault="00AB0BA3" w:rsidP="00AB0BA3">
      <w:pPr>
        <w:pStyle w:val="Default"/>
        <w:jc w:val="both"/>
      </w:pPr>
      <w:r w:rsidRPr="00AB0BA3">
        <w:t xml:space="preserve">a) </w:t>
      </w:r>
      <w:r w:rsidRPr="00AB0BA3">
        <w:rPr>
          <w:i/>
          <w:u w:val="single"/>
        </w:rPr>
        <w:t>A.A.C</w:t>
      </w:r>
      <w:r w:rsidRPr="00AB0BA3">
        <w:rPr>
          <w:u w:val="single"/>
        </w:rPr>
        <w:t>. em 1 estágio</w:t>
      </w:r>
      <w:r w:rsidRPr="00AB0BA3">
        <w:t xml:space="preserve">: </w:t>
      </w:r>
    </w:p>
    <w:p w14:paraId="784AA3C7" w14:textId="77777777" w:rsidR="00AB0BA3" w:rsidRPr="00AB0BA3" w:rsidRDefault="00AB0BA3" w:rsidP="00AB0BA3">
      <w:pPr>
        <w:pStyle w:val="Default"/>
        <w:jc w:val="both"/>
      </w:pPr>
      <w:r w:rsidRPr="00AB0BA3">
        <w:t xml:space="preserve">Uma A.A.S. é aplicada para a seleção de uma amostra aleatória de quarteirões, e o questionário é aplicado a todos os domicílios dos quarteirões selecionados. </w:t>
      </w:r>
    </w:p>
    <w:p w14:paraId="6279EF7F" w14:textId="77777777" w:rsidR="00AB0BA3" w:rsidRPr="00AB0BA3" w:rsidRDefault="00AB0BA3" w:rsidP="00AB0BA3">
      <w:pPr>
        <w:pStyle w:val="Default"/>
        <w:jc w:val="both"/>
      </w:pPr>
      <w:r w:rsidRPr="00AB0BA3">
        <w:t xml:space="preserve">b) </w:t>
      </w:r>
      <w:r w:rsidRPr="00AB0BA3">
        <w:rPr>
          <w:i/>
          <w:u w:val="single"/>
        </w:rPr>
        <w:t>A.A.C</w:t>
      </w:r>
      <w:r w:rsidRPr="00AB0BA3">
        <w:rPr>
          <w:u w:val="single"/>
        </w:rPr>
        <w:t>. em 2 estágios</w:t>
      </w:r>
      <w:r w:rsidRPr="00AB0BA3">
        <w:t xml:space="preserve">: </w:t>
      </w:r>
    </w:p>
    <w:p w14:paraId="7AE5C2C2" w14:textId="0E15447B" w:rsidR="00AB0BA3" w:rsidRPr="00AB0BA3" w:rsidRDefault="00AB0BA3" w:rsidP="00AB0BA3">
      <w:pPr>
        <w:pStyle w:val="Default"/>
        <w:numPr>
          <w:ilvl w:val="0"/>
          <w:numId w:val="17"/>
        </w:numPr>
        <w:jc w:val="both"/>
      </w:pPr>
      <w:r w:rsidRPr="00AB0BA3">
        <w:t xml:space="preserve">no 1º. estágio: aplica-se uma A.A.S. para se selecionar uma amostra de quarteirões; </w:t>
      </w:r>
    </w:p>
    <w:p w14:paraId="5B6D94B2" w14:textId="563FD998" w:rsidR="00AB0BA3" w:rsidRDefault="00AB0BA3" w:rsidP="00AB0BA3">
      <w:pPr>
        <w:pStyle w:val="Default"/>
        <w:numPr>
          <w:ilvl w:val="0"/>
          <w:numId w:val="17"/>
        </w:numPr>
        <w:jc w:val="both"/>
      </w:pPr>
      <w:r w:rsidRPr="00AB0BA3">
        <w:t xml:space="preserve">no 2º. estágio: dentre os quarteirões selecionados no 1º. estágio, sorteia-se uma amostra aleatória de domicílios que efetivamente participarão da amostra. </w:t>
      </w:r>
    </w:p>
    <w:p w14:paraId="6A8B8DCF" w14:textId="63638B31" w:rsidR="00AB0BA3" w:rsidRDefault="00AB0BA3" w:rsidP="00AB0BA3">
      <w:pPr>
        <w:pStyle w:val="Default"/>
        <w:ind w:left="720"/>
        <w:jc w:val="both"/>
      </w:pPr>
    </w:p>
    <w:p w14:paraId="4E00A7B7" w14:textId="2D8ABC09" w:rsidR="00AB0BA3" w:rsidRPr="00AB0BA3" w:rsidRDefault="00AB0BA3" w:rsidP="00AB0BA3">
      <w:pPr>
        <w:pStyle w:val="Default"/>
        <w:jc w:val="both"/>
      </w:pPr>
      <w:r w:rsidRPr="00AB0BA3">
        <w:t xml:space="preserve">A </w:t>
      </w:r>
      <w:r w:rsidRPr="00AB0BA3">
        <w:rPr>
          <w:i/>
        </w:rPr>
        <w:t>A.A.C</w:t>
      </w:r>
      <w:r w:rsidRPr="00AB0BA3">
        <w:t xml:space="preserve">. produz resultados menos precisos do que a </w:t>
      </w:r>
      <w:r w:rsidRPr="00AB0BA3">
        <w:rPr>
          <w:i/>
        </w:rPr>
        <w:t>A.A.S</w:t>
      </w:r>
      <w:r w:rsidRPr="00AB0BA3">
        <w:t xml:space="preserve">. com o mesmo tamanho de amostra e, por consequência, do que a </w:t>
      </w:r>
      <w:r w:rsidRPr="00AB0BA3">
        <w:rPr>
          <w:i/>
        </w:rPr>
        <w:t>A.A.E.</w:t>
      </w:r>
      <w:r w:rsidRPr="00AB0BA3">
        <w:t xml:space="preserve"> </w:t>
      </w:r>
      <w:r>
        <w:t>,mas:</w:t>
      </w:r>
    </w:p>
    <w:p w14:paraId="0A2EF2AC" w14:textId="7B37E15A" w:rsidR="00AB0BA3" w:rsidRPr="00AB0BA3" w:rsidRDefault="00AB0BA3" w:rsidP="00AB0BA3">
      <w:pPr>
        <w:pStyle w:val="Default"/>
        <w:numPr>
          <w:ilvl w:val="0"/>
          <w:numId w:val="19"/>
        </w:numPr>
        <w:jc w:val="both"/>
      </w:pPr>
      <w:r w:rsidRPr="00AB0BA3">
        <w:t xml:space="preserve">É mais barata por agrupar os elementos da população. </w:t>
      </w:r>
    </w:p>
    <w:p w14:paraId="7CDFC34B" w14:textId="55C27ACD" w:rsidR="00AB0BA3" w:rsidRPr="00AB0BA3" w:rsidRDefault="00AB0BA3" w:rsidP="00AB0BA3">
      <w:pPr>
        <w:pStyle w:val="Default"/>
        <w:numPr>
          <w:ilvl w:val="0"/>
          <w:numId w:val="19"/>
        </w:numPr>
        <w:jc w:val="both"/>
      </w:pPr>
      <w:r w:rsidRPr="00AB0BA3">
        <w:t xml:space="preserve">Na </w:t>
      </w:r>
      <w:r w:rsidRPr="00AB0BA3">
        <w:rPr>
          <w:i/>
        </w:rPr>
        <w:t>A.A.C</w:t>
      </w:r>
      <w:r w:rsidRPr="00AB0BA3">
        <w:t>. o tamanho da amostra n será determinado a posterior, pelo número total de elementos observados nos conglomerados (no estágio final de amostragem).</w:t>
      </w:r>
    </w:p>
    <w:p w14:paraId="33418A9C" w14:textId="2859C018" w:rsidR="00AB0BA3" w:rsidRDefault="00AB0BA3" w:rsidP="00532F5B">
      <w:pPr>
        <w:pStyle w:val="Default"/>
        <w:jc w:val="both"/>
        <w:rPr>
          <w:color w:val="FFFFFF" w:themeColor="background1"/>
        </w:rPr>
      </w:pPr>
    </w:p>
    <w:p w14:paraId="162B1BB5" w14:textId="28EE2D90" w:rsidR="00AB0BA3" w:rsidRPr="00AB0BA3" w:rsidRDefault="00AB0BA3" w:rsidP="00532F5B">
      <w:pPr>
        <w:pStyle w:val="Default"/>
        <w:jc w:val="both"/>
      </w:pPr>
      <w:r w:rsidRPr="00AB0BA3">
        <w:t>Conclusão:</w:t>
      </w:r>
    </w:p>
    <w:p w14:paraId="5456B58B" w14:textId="1D7F733C" w:rsidR="00AB0BA3" w:rsidRPr="00AB0BA3" w:rsidRDefault="00AB0BA3" w:rsidP="00532F5B">
      <w:pPr>
        <w:pStyle w:val="Default"/>
        <w:jc w:val="both"/>
      </w:pPr>
    </w:p>
    <w:p w14:paraId="3D748131" w14:textId="4EEAE6C2" w:rsidR="00AB0BA3" w:rsidRDefault="00AB0BA3" w:rsidP="00AB0BA3">
      <w:pPr>
        <w:pStyle w:val="Default"/>
        <w:jc w:val="both"/>
      </w:pPr>
      <w:r w:rsidRPr="00AB0BA3">
        <w:rPr>
          <w:i/>
        </w:rPr>
        <w:t>A.A.E</w:t>
      </w:r>
      <w:r>
        <w:t xml:space="preserve"> - </w:t>
      </w:r>
      <w:r w:rsidRPr="00AB0BA3">
        <w:t xml:space="preserve">Mais precisa do que a </w:t>
      </w:r>
      <w:r w:rsidRPr="00AB0BA3">
        <w:rPr>
          <w:i/>
        </w:rPr>
        <w:t>A.A.S</w:t>
      </w:r>
      <w:r w:rsidRPr="00AB0BA3">
        <w:t>., porém mais cara</w:t>
      </w:r>
      <w:r>
        <w:t xml:space="preserve">, </w:t>
      </w:r>
      <w:r w:rsidRPr="00AB0BA3">
        <w:t>considera a heterogeneidade da população</w:t>
      </w:r>
      <w:r>
        <w:t>;</w:t>
      </w:r>
    </w:p>
    <w:p w14:paraId="0781403F" w14:textId="058DC793" w:rsidR="00AB0BA3" w:rsidRDefault="00AB0BA3" w:rsidP="00AB0BA3">
      <w:pPr>
        <w:pStyle w:val="Default"/>
        <w:jc w:val="both"/>
      </w:pPr>
      <w:r w:rsidRPr="00AB0BA3">
        <w:rPr>
          <w:i/>
        </w:rPr>
        <w:t>A.A.S</w:t>
      </w:r>
      <w:r>
        <w:t xml:space="preserve">  - Planejamento ideal,pode ser muito cara, não considera a heterogeneidade da população;</w:t>
      </w:r>
    </w:p>
    <w:p w14:paraId="7D5D3FFE" w14:textId="7EDE2799" w:rsidR="00AB0BA3" w:rsidRPr="00AB0BA3" w:rsidRDefault="00AB0BA3" w:rsidP="00AB0BA3">
      <w:pPr>
        <w:pStyle w:val="Default"/>
        <w:jc w:val="both"/>
      </w:pPr>
      <w:r w:rsidRPr="00AB0BA3">
        <w:rPr>
          <w:i/>
        </w:rPr>
        <w:t>A.A.C</w:t>
      </w:r>
      <w:r>
        <w:rPr>
          <w:i/>
        </w:rPr>
        <w:t xml:space="preserve"> -  </w:t>
      </w:r>
      <w:r>
        <w:t>M</w:t>
      </w:r>
      <w:r w:rsidR="00BE5BB2">
        <w:t xml:space="preserve">enos precisa do que a </w:t>
      </w:r>
      <w:r w:rsidR="00BE5BB2" w:rsidRPr="00BE5BB2">
        <w:rPr>
          <w:i/>
        </w:rPr>
        <w:t>A.A.S</w:t>
      </w:r>
      <w:r w:rsidR="00BE5BB2">
        <w:t xml:space="preserve"> e </w:t>
      </w:r>
      <w:r w:rsidR="00BE5BB2" w:rsidRPr="00BE5BB2">
        <w:rPr>
          <w:i/>
        </w:rPr>
        <w:t>A.A.E</w:t>
      </w:r>
      <w:r w:rsidR="00BE5BB2">
        <w:t>, porém mais barata.Resolve o problema de custo.</w:t>
      </w:r>
    </w:p>
    <w:p w14:paraId="016020D2" w14:textId="77777777" w:rsidR="00A82D57" w:rsidRPr="00A82D57" w:rsidRDefault="00A82D57" w:rsidP="00A82D57">
      <w:pPr>
        <w:pStyle w:val="ListParagraph"/>
        <w:rPr>
          <w:rFonts w:ascii="Arial" w:hAnsi="Arial" w:cs="Arial"/>
          <w:color w:val="FFFFFF" w:themeColor="background1"/>
          <w:sz w:val="24"/>
          <w:szCs w:val="24"/>
        </w:rPr>
      </w:pPr>
    </w:p>
    <w:p w14:paraId="01E3281F" w14:textId="77777777" w:rsidR="00BE5BB2" w:rsidRDefault="00BE5BB2" w:rsidP="00AB0BA3">
      <w:pPr>
        <w:jc w:val="center"/>
        <w:rPr>
          <w:rFonts w:ascii="Arial" w:hAnsi="Arial" w:cs="Arial"/>
          <w:sz w:val="28"/>
          <w:szCs w:val="28"/>
        </w:rPr>
      </w:pPr>
    </w:p>
    <w:p w14:paraId="0BEF9E42" w14:textId="77777777" w:rsidR="00BE5BB2" w:rsidRDefault="00BE5BB2" w:rsidP="00AB0BA3">
      <w:pPr>
        <w:jc w:val="center"/>
        <w:rPr>
          <w:rFonts w:ascii="Arial" w:hAnsi="Arial" w:cs="Arial"/>
          <w:sz w:val="28"/>
          <w:szCs w:val="28"/>
        </w:rPr>
      </w:pPr>
    </w:p>
    <w:p w14:paraId="789F4B21" w14:textId="77777777" w:rsidR="00BE5BB2" w:rsidRDefault="00BE5BB2" w:rsidP="00AB0BA3">
      <w:pPr>
        <w:jc w:val="center"/>
        <w:rPr>
          <w:rFonts w:ascii="Arial" w:hAnsi="Arial" w:cs="Arial"/>
          <w:sz w:val="28"/>
          <w:szCs w:val="28"/>
        </w:rPr>
      </w:pPr>
    </w:p>
    <w:p w14:paraId="2170DF0A" w14:textId="02971222" w:rsidR="00EC18E7" w:rsidRPr="002E7AAE" w:rsidRDefault="00EC18E7" w:rsidP="00AB0BA3">
      <w:pPr>
        <w:jc w:val="center"/>
        <w:rPr>
          <w:rFonts w:ascii="Arial" w:hAnsi="Arial" w:cs="Arial"/>
          <w:sz w:val="28"/>
          <w:szCs w:val="28"/>
        </w:rPr>
      </w:pPr>
      <w:r w:rsidRPr="002E7AAE">
        <w:rPr>
          <w:rFonts w:ascii="Arial" w:hAnsi="Arial" w:cs="Arial"/>
          <w:sz w:val="28"/>
          <w:szCs w:val="28"/>
        </w:rPr>
        <w:lastRenderedPageBreak/>
        <w:t>Ferramentas da Qualidade</w:t>
      </w:r>
    </w:p>
    <w:p w14:paraId="39FB875B" w14:textId="7EFBD46B" w:rsidR="00EC18E7" w:rsidRPr="00AB0BA3" w:rsidRDefault="00EC18E7" w:rsidP="002425C4">
      <w:pPr>
        <w:jc w:val="center"/>
        <w:rPr>
          <w:rFonts w:ascii="Arial" w:hAnsi="Arial" w:cs="Arial"/>
          <w:sz w:val="28"/>
          <w:szCs w:val="28"/>
        </w:rPr>
      </w:pPr>
      <w:r w:rsidRPr="00AB0BA3">
        <w:rPr>
          <w:rFonts w:ascii="Arial" w:hAnsi="Arial" w:cs="Arial"/>
          <w:sz w:val="28"/>
          <w:szCs w:val="28"/>
        </w:rPr>
        <w:t>Diagrama de Pareto</w:t>
      </w:r>
    </w:p>
    <w:p w14:paraId="462B3F54" w14:textId="77777777" w:rsidR="003935F6" w:rsidRPr="00B12FFA" w:rsidRDefault="00393DCE" w:rsidP="00B12FFA">
      <w:p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 xml:space="preserve">Vamos analisar a situação de uma empresa que frequentemente entrega </w:t>
      </w:r>
      <w:r w:rsidR="003935F6" w:rsidRPr="00B12FFA">
        <w:rPr>
          <w:rFonts w:ascii="Arial" w:hAnsi="Arial" w:cs="Arial"/>
          <w:color w:val="000000"/>
          <w:sz w:val="24"/>
          <w:szCs w:val="24"/>
        </w:rPr>
        <w:t>seus produtos com atraso aos clientes</w:t>
      </w:r>
      <w:r w:rsidRPr="00B12FFA">
        <w:rPr>
          <w:rFonts w:ascii="Arial" w:hAnsi="Arial" w:cs="Arial"/>
          <w:color w:val="000000"/>
          <w:sz w:val="24"/>
          <w:szCs w:val="24"/>
        </w:rPr>
        <w:t xml:space="preserve">. A frequência com a qual isso ocorre começou a prejudicar a reputação da empresa e a custar clientes para ela. O Diagrama de Pareto funciona muito bem num contexto desses, onde se procura analisar um problema que tem causas diversas a fim de procurar a melhor forma de corrigir a situação. O primeiro passo é identificar as possíveis causas para os atrasos em questão. Para isso, a empresa analisou 20 </w:t>
      </w:r>
      <w:r w:rsidR="003935F6" w:rsidRPr="00B12FFA">
        <w:rPr>
          <w:rFonts w:ascii="Arial" w:hAnsi="Arial" w:cs="Arial"/>
          <w:color w:val="000000"/>
          <w:sz w:val="24"/>
          <w:szCs w:val="24"/>
        </w:rPr>
        <w:t>produtos</w:t>
      </w:r>
      <w:r w:rsidRPr="00B12FFA">
        <w:rPr>
          <w:rFonts w:ascii="Arial" w:hAnsi="Arial" w:cs="Arial"/>
          <w:color w:val="000000"/>
          <w:sz w:val="24"/>
          <w:szCs w:val="24"/>
        </w:rPr>
        <w:t xml:space="preserve"> com atraso entregues num período de 12 meses e levantou a principal causa de atraso para cada um deles. </w:t>
      </w:r>
    </w:p>
    <w:p w14:paraId="52BE7740" w14:textId="12122227" w:rsidR="00EC18E7" w:rsidRDefault="00393DCE" w:rsidP="00B12FFA">
      <w:p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B12FFA">
        <w:rPr>
          <w:rFonts w:ascii="Arial" w:hAnsi="Arial" w:cs="Arial"/>
          <w:color w:val="000000"/>
          <w:sz w:val="24"/>
          <w:szCs w:val="24"/>
        </w:rPr>
        <w:t>Os dados estão dispostos na tabela abaixo:</w:t>
      </w:r>
    </w:p>
    <w:p w14:paraId="5CB4FF91" w14:textId="77777777" w:rsidR="00BE5BB2" w:rsidRPr="00B12FFA" w:rsidRDefault="00BE5BB2" w:rsidP="00B12FFA">
      <w:pPr>
        <w:autoSpaceDE w:val="0"/>
        <w:autoSpaceDN w:val="0"/>
        <w:adjustRightInd w:val="0"/>
        <w:spacing w:after="45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W w:w="6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0"/>
        <w:gridCol w:w="1760"/>
        <w:gridCol w:w="3300"/>
      </w:tblGrid>
      <w:tr w:rsidR="006A104D" w:rsidRPr="006A104D" w14:paraId="1F34B6DB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FF32E9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F4FB41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Dias de Atraso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2FBDCB80" w14:textId="77777777" w:rsidR="006A104D" w:rsidRPr="006A104D" w:rsidRDefault="006A104D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Principais Causas</w:t>
            </w:r>
          </w:p>
        </w:tc>
      </w:tr>
      <w:tr w:rsidR="006A104D" w:rsidRPr="006A104D" w14:paraId="62C5F88B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457C2B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5D64B3C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112BB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7CD70E9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FDCE52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84F0DC3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BCFC576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27F86FA4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158999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F08255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30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8C85D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2A6458F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0DF9FD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1E0332C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7BC0B17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03ECC115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6B6B9C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02C9CA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503F57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2B464428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CB7F6D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885FA3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6DBD9F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191673DB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1B1816E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1BF3D1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096826E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falta de serviço especializado</w:t>
            </w:r>
          </w:p>
        </w:tc>
      </w:tr>
      <w:tr w:rsidR="006A104D" w:rsidRPr="006A104D" w14:paraId="1F61636E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D674D63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F10849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47BC56F9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107A59C3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63025A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022A9A7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D347E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2123235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0D2567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04B2DA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F2247A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mudança de escopo</w:t>
            </w:r>
          </w:p>
        </w:tc>
      </w:tr>
      <w:tr w:rsidR="006A104D" w:rsidRPr="006A104D" w14:paraId="5E1C0470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C1076E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11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EAD9C9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55DE4B6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57AA01D7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3E33339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30F92E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7D4541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técnica</w:t>
            </w:r>
          </w:p>
        </w:tc>
      </w:tr>
      <w:tr w:rsidR="006A104D" w:rsidRPr="006A104D" w14:paraId="6D7F7F4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015840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475C73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40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5698E2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mudança de escopo</w:t>
            </w:r>
          </w:p>
        </w:tc>
      </w:tr>
      <w:tr w:rsidR="006A104D" w:rsidRPr="006A104D" w14:paraId="79B67EB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F43A708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16BB3B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BD9B30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indisponibilidade da equipe</w:t>
            </w:r>
          </w:p>
        </w:tc>
      </w:tr>
      <w:tr w:rsidR="006A104D" w:rsidRPr="006A104D" w14:paraId="550A7556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291F6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A5BCDA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64AF7A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74F8AF27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D4457A3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1E2B13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0B4D914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631316E8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036451AD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3A9DF98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97B1CF7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72D17C71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E62A0B0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18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58BB7B0B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2B6C3F9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</w:tr>
      <w:tr w:rsidR="006A104D" w:rsidRPr="006A104D" w14:paraId="761D6E0D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9FF867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19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9098346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CFDF7E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</w:tr>
      <w:tr w:rsidR="006A104D" w:rsidRPr="006A104D" w14:paraId="1F66C199" w14:textId="77777777" w:rsidTr="00FF3EF6">
        <w:trPr>
          <w:trHeight w:val="435"/>
          <w:jc w:val="center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966FF"/>
            <w:noWrap/>
            <w:vAlign w:val="center"/>
            <w:hideMark/>
          </w:tcPr>
          <w:p w14:paraId="6213EDF2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20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66FF"/>
            <w:noWrap/>
            <w:vAlign w:val="center"/>
            <w:hideMark/>
          </w:tcPr>
          <w:p w14:paraId="319C3541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966FF"/>
            <w:noWrap/>
            <w:vAlign w:val="center"/>
            <w:hideMark/>
          </w:tcPr>
          <w:p w14:paraId="50B3DE5F" w14:textId="77777777" w:rsidR="006A104D" w:rsidRPr="006A104D" w:rsidRDefault="006A104D" w:rsidP="006A104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6A104D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da gestão</w:t>
            </w:r>
          </w:p>
        </w:tc>
      </w:tr>
    </w:tbl>
    <w:p w14:paraId="0D6A417C" w14:textId="2E6AA094" w:rsidR="00393DCE" w:rsidRDefault="00393DCE" w:rsidP="003935F6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0916F9DE" w14:textId="5FEFFAAC" w:rsidR="006A104D" w:rsidRDefault="006A104D" w:rsidP="006D1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Abaixo podemos observar a frequência</w:t>
      </w:r>
      <w:r w:rsidR="00FF3EF6">
        <w:rPr>
          <w:rFonts w:ascii="Arial" w:hAnsi="Arial" w:cs="Arial"/>
          <w:sz w:val="24"/>
          <w:szCs w:val="24"/>
        </w:rPr>
        <w:t xml:space="preserve"> e a frequência acumulada</w:t>
      </w:r>
      <w:r>
        <w:rPr>
          <w:rFonts w:ascii="Arial" w:hAnsi="Arial" w:cs="Arial"/>
          <w:sz w:val="24"/>
          <w:szCs w:val="24"/>
        </w:rPr>
        <w:t xml:space="preserve"> d</w:t>
      </w:r>
      <w:r w:rsidR="00FF3EF6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s problemas de acordo com a tabela:</w:t>
      </w:r>
    </w:p>
    <w:tbl>
      <w:tblPr>
        <w:tblW w:w="84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6"/>
        <w:gridCol w:w="2864"/>
        <w:gridCol w:w="1406"/>
        <w:gridCol w:w="1406"/>
        <w:gridCol w:w="1406"/>
      </w:tblGrid>
      <w:tr w:rsidR="00FF3EF6" w:rsidRPr="00FF3EF6" w14:paraId="07833449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14:paraId="7775AD6E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cor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788B462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Principais Causas</w:t>
            </w:r>
          </w:p>
        </w:tc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center"/>
            <w:hideMark/>
          </w:tcPr>
          <w:p w14:paraId="121017DF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Frequência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E7092AB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%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14:paraId="0FB756A2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FFFFFF"/>
                <w:sz w:val="24"/>
                <w:szCs w:val="24"/>
                <w:lang w:eastAsia="pt-BR"/>
              </w:rPr>
              <w:t>% Acumulada</w:t>
            </w:r>
          </w:p>
        </w:tc>
      </w:tr>
      <w:tr w:rsidR="00FF3EF6" w:rsidRPr="00FF3EF6" w14:paraId="42AB401C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bottom"/>
            <w:hideMark/>
          </w:tcPr>
          <w:p w14:paraId="4F79872C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374BC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na aprovação</w:t>
            </w:r>
          </w:p>
        </w:tc>
        <w:tc>
          <w:tcPr>
            <w:tcW w:w="14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E20A4B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1A95A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40%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AADD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40%</w:t>
            </w:r>
          </w:p>
        </w:tc>
      </w:tr>
      <w:tr w:rsidR="00FF3EF6" w:rsidRPr="00FF3EF6" w14:paraId="146C39B8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14:paraId="3EC73E73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3982B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atraso do fornecedor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E19406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5AF5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30%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64C5C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70%</w:t>
            </w:r>
          </w:p>
        </w:tc>
      </w:tr>
      <w:tr w:rsidR="00FF3EF6" w:rsidRPr="00FF3EF6" w14:paraId="2827EE24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16EF0896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91391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mudança de escopo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1E0A0E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9A83E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10%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822B2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80%</w:t>
            </w:r>
          </w:p>
        </w:tc>
      </w:tr>
      <w:tr w:rsidR="00FF3EF6" w:rsidRPr="00FF3EF6" w14:paraId="6DE660F4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14:paraId="1EE7AF00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5743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falta de serviço especializado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ED6B06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F9C2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7196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85%</w:t>
            </w:r>
          </w:p>
        </w:tc>
      </w:tr>
      <w:tr w:rsidR="00FF3EF6" w:rsidRPr="00FF3EF6" w14:paraId="005E90FE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14:paraId="3A2256FE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02CE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técnica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77A9EE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EDA5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FB925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90%</w:t>
            </w:r>
          </w:p>
        </w:tc>
      </w:tr>
      <w:tr w:rsidR="00FF3EF6" w:rsidRPr="00FF3EF6" w14:paraId="7501AD34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14:paraId="46ED1DDD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F8CF8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indisponibilidade da equipe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EFB440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2D0E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AC4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95%</w:t>
            </w:r>
          </w:p>
        </w:tc>
      </w:tr>
      <w:tr w:rsidR="00FF3EF6" w:rsidRPr="00FF3EF6" w14:paraId="655B85CB" w14:textId="77777777" w:rsidTr="00A551E3">
        <w:trPr>
          <w:trHeight w:val="399"/>
          <w:jc w:val="center"/>
        </w:trPr>
        <w:tc>
          <w:tcPr>
            <w:tcW w:w="1406" w:type="dxa"/>
            <w:tcBorders>
              <w:top w:val="nil"/>
              <w:left w:val="nil"/>
              <w:bottom w:val="nil"/>
              <w:right w:val="nil"/>
            </w:tcBorders>
            <w:shd w:val="clear" w:color="000000" w:fill="9966FF"/>
            <w:noWrap/>
            <w:vAlign w:val="bottom"/>
            <w:hideMark/>
          </w:tcPr>
          <w:p w14:paraId="5C5E9182" w14:textId="77777777" w:rsidR="00FF3EF6" w:rsidRPr="00FF3EF6" w:rsidRDefault="00FF3EF6" w:rsidP="00FF3E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11E8A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</w:pPr>
            <w:r w:rsidRPr="00FF3EF6">
              <w:rPr>
                <w:rFonts w:ascii="Arial" w:eastAsia="Times New Roman" w:hAnsi="Arial" w:cs="Arial"/>
                <w:color w:val="323232"/>
                <w:sz w:val="24"/>
                <w:szCs w:val="24"/>
                <w:lang w:eastAsia="pt-BR"/>
              </w:rPr>
              <w:t>falha da gestão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FD66B4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9E7A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5%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99AFD" w14:textId="77777777" w:rsidR="00FF3EF6" w:rsidRPr="00FF3EF6" w:rsidRDefault="00FF3EF6" w:rsidP="00FF3EF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FF3EF6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</w:tr>
    </w:tbl>
    <w:p w14:paraId="6ABEFA30" w14:textId="77777777" w:rsidR="00FF3EF6" w:rsidRDefault="00FF3EF6" w:rsidP="00FF3EF6">
      <w:pPr>
        <w:rPr>
          <w:rFonts w:ascii="Arial" w:hAnsi="Arial" w:cs="Arial"/>
          <w:sz w:val="24"/>
          <w:szCs w:val="24"/>
        </w:rPr>
      </w:pPr>
    </w:p>
    <w:p w14:paraId="02AD177D" w14:textId="77777777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Colocando as informações no gráfico de pareto:</w:t>
      </w:r>
    </w:p>
    <w:p w14:paraId="42DAEA4F" w14:textId="05210664" w:rsidR="006A104D" w:rsidRPr="00BE5BB2" w:rsidRDefault="006A104D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 xml:space="preserve"> No eixo X, temos as categorias que selecionamos, ou seja, as causas identificadas para atrasos nos </w:t>
      </w:r>
      <w:r w:rsidR="00FF3EF6" w:rsidRPr="00BE5BB2">
        <w:rPr>
          <w:rFonts w:ascii="Arial" w:hAnsi="Arial" w:cs="Arial"/>
          <w:sz w:val="24"/>
          <w:szCs w:val="24"/>
        </w:rPr>
        <w:t>produtos</w:t>
      </w:r>
      <w:r w:rsidRPr="00BE5BB2">
        <w:rPr>
          <w:rFonts w:ascii="Arial" w:hAnsi="Arial" w:cs="Arial"/>
          <w:sz w:val="24"/>
          <w:szCs w:val="24"/>
        </w:rPr>
        <w:t>. No eixo Y, temos a frequência de ocorrência de cada causa, ou seja, em quantos produtos da nossa amostra esse problema foi encontrado</w:t>
      </w:r>
      <w:r w:rsidR="002E7AAE" w:rsidRPr="00BE5BB2">
        <w:rPr>
          <w:rFonts w:ascii="Arial" w:hAnsi="Arial" w:cs="Arial"/>
          <w:sz w:val="24"/>
          <w:szCs w:val="24"/>
        </w:rPr>
        <w:t>:</w:t>
      </w:r>
    </w:p>
    <w:p w14:paraId="26103845" w14:textId="6281A95A" w:rsidR="00EC18E7" w:rsidRDefault="00835B45" w:rsidP="00FF3EF6">
      <w:pPr>
        <w:ind w:left="36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8885CC8" wp14:editId="204DFF4D">
            <wp:extent cx="4933713" cy="372427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886" cy="381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E1C5C" w14:textId="5122FB8B" w:rsidR="00FF3EF6" w:rsidRDefault="00FF3EF6" w:rsidP="00FF3EF6">
      <w:pPr>
        <w:ind w:left="360"/>
        <w:jc w:val="center"/>
        <w:rPr>
          <w:rFonts w:ascii="Arial" w:hAnsi="Arial" w:cs="Arial"/>
          <w:sz w:val="24"/>
          <w:szCs w:val="24"/>
        </w:rPr>
      </w:pPr>
    </w:p>
    <w:p w14:paraId="6AB0F9E5" w14:textId="1089B03A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Ao analisar um Diagrama de Pareto, normalmente procuramos pelo ponto onde a linha de frequência acumulada começa a crescer mais lentamente. Em noss</w:t>
      </w:r>
      <w:r w:rsidR="00835B45" w:rsidRPr="00BE5BB2">
        <w:rPr>
          <w:rFonts w:ascii="Arial" w:hAnsi="Arial" w:cs="Arial"/>
          <w:sz w:val="24"/>
          <w:szCs w:val="24"/>
        </w:rPr>
        <w:t>a</w:t>
      </w:r>
      <w:r w:rsidRPr="00BE5BB2">
        <w:rPr>
          <w:rFonts w:ascii="Arial" w:hAnsi="Arial" w:cs="Arial"/>
          <w:sz w:val="24"/>
          <w:szCs w:val="24"/>
        </w:rPr>
        <w:t xml:space="preserve"> </w:t>
      </w:r>
      <w:r w:rsidR="00835B45" w:rsidRPr="00BE5BB2">
        <w:rPr>
          <w:rFonts w:ascii="Arial" w:hAnsi="Arial" w:cs="Arial"/>
          <w:sz w:val="24"/>
          <w:szCs w:val="24"/>
        </w:rPr>
        <w:lastRenderedPageBreak/>
        <w:t>análise</w:t>
      </w:r>
      <w:r w:rsidRPr="00BE5BB2">
        <w:rPr>
          <w:rFonts w:ascii="Arial" w:hAnsi="Arial" w:cs="Arial"/>
          <w:sz w:val="24"/>
          <w:szCs w:val="24"/>
        </w:rPr>
        <w:t>, esse ponto acontece no 3º item. Os itens anteriores a esse ponto nos indicam os problemas que apresentam maior impacto.</w:t>
      </w:r>
    </w:p>
    <w:p w14:paraId="226FBD8E" w14:textId="735B43F6" w:rsidR="00FF3EF6" w:rsidRPr="00BE5BB2" w:rsidRDefault="00835B45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O</w:t>
      </w:r>
      <w:r w:rsidR="00FF3EF6" w:rsidRPr="00BE5BB2">
        <w:rPr>
          <w:rFonts w:ascii="Arial" w:hAnsi="Arial" w:cs="Arial"/>
          <w:sz w:val="24"/>
          <w:szCs w:val="24"/>
        </w:rPr>
        <w:t>s itens “atraso na aprovação” e “atraso do fornecedor” juntos foram responsáveis por atraso em 14 dos 20 projetos analisados, um total de 70%. Isso quer dizer que, se for possível resolver esses itens completamente, poderemos esperar uma queda de 70% na frequência de atraso d</w:t>
      </w:r>
      <w:r w:rsidRPr="00BE5BB2">
        <w:rPr>
          <w:rFonts w:ascii="Arial" w:hAnsi="Arial" w:cs="Arial"/>
          <w:sz w:val="24"/>
          <w:szCs w:val="24"/>
        </w:rPr>
        <w:t>os produtos</w:t>
      </w:r>
      <w:r w:rsidR="00FF3EF6" w:rsidRPr="00BE5BB2">
        <w:rPr>
          <w:rFonts w:ascii="Arial" w:hAnsi="Arial" w:cs="Arial"/>
          <w:sz w:val="24"/>
          <w:szCs w:val="24"/>
        </w:rPr>
        <w:t>. Essa análise permite focar esforços nos itens que trarão resultados de maior impacto, ao invés de tentar abordar problemas menores que impactam projetos apenas ocasionalmente.</w:t>
      </w:r>
    </w:p>
    <w:p w14:paraId="33C7B1A0" w14:textId="5C031424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 xml:space="preserve">É comum que um Diagrama de Pareto leve a outro. Após </w:t>
      </w:r>
      <w:r w:rsidR="00835B45" w:rsidRPr="00BE5BB2">
        <w:rPr>
          <w:rFonts w:ascii="Arial" w:hAnsi="Arial" w:cs="Arial"/>
          <w:sz w:val="24"/>
          <w:szCs w:val="24"/>
        </w:rPr>
        <w:t>esta</w:t>
      </w:r>
      <w:r w:rsidRPr="00BE5BB2">
        <w:rPr>
          <w:rFonts w:ascii="Arial" w:hAnsi="Arial" w:cs="Arial"/>
          <w:sz w:val="24"/>
          <w:szCs w:val="24"/>
        </w:rPr>
        <w:t xml:space="preserve"> análise  surgem duas dúvidas: “quais as causas de atrasos </w:t>
      </w:r>
      <w:r w:rsidR="00835B45" w:rsidRPr="00BE5BB2">
        <w:rPr>
          <w:rFonts w:ascii="Arial" w:hAnsi="Arial" w:cs="Arial"/>
          <w:sz w:val="24"/>
          <w:szCs w:val="24"/>
        </w:rPr>
        <w:t>na</w:t>
      </w:r>
      <w:r w:rsidRPr="00BE5BB2">
        <w:rPr>
          <w:rFonts w:ascii="Arial" w:hAnsi="Arial" w:cs="Arial"/>
          <w:sz w:val="24"/>
          <w:szCs w:val="24"/>
        </w:rPr>
        <w:t xml:space="preserve"> aprovação?” e “quais dos fornecedores cometem atrasos em entregas?”. Essas duas perguntas podem ser respondidas com a mesma análise, elaborando outro Diagrama de Pareto.</w:t>
      </w:r>
    </w:p>
    <w:p w14:paraId="0EF61414" w14:textId="77777777" w:rsidR="00FF3EF6" w:rsidRPr="00BE5BB2" w:rsidRDefault="00FF3EF6" w:rsidP="006D191B">
      <w:pPr>
        <w:jc w:val="both"/>
        <w:rPr>
          <w:rFonts w:ascii="Arial" w:hAnsi="Arial" w:cs="Arial"/>
          <w:sz w:val="24"/>
          <w:szCs w:val="24"/>
        </w:rPr>
      </w:pPr>
      <w:r w:rsidRPr="00BE5BB2">
        <w:rPr>
          <w:rFonts w:ascii="Arial" w:hAnsi="Arial" w:cs="Arial"/>
          <w:sz w:val="24"/>
          <w:szCs w:val="24"/>
        </w:rPr>
        <w:t>Após identificadas as causa-chave para cada um dos problemas, será muito mais fácil resolver o problema de forma rápida e eficiente.</w:t>
      </w:r>
    </w:p>
    <w:p w14:paraId="4618E2BB" w14:textId="77777777" w:rsidR="00FF3EF6" w:rsidRPr="00EC18E7" w:rsidRDefault="00FF3EF6" w:rsidP="006D191B">
      <w:pPr>
        <w:jc w:val="center"/>
        <w:rPr>
          <w:rFonts w:ascii="Arial" w:hAnsi="Arial" w:cs="Arial"/>
          <w:sz w:val="24"/>
          <w:szCs w:val="24"/>
        </w:rPr>
      </w:pPr>
    </w:p>
    <w:p w14:paraId="01848A13" w14:textId="205FF2F1" w:rsidR="00EC18E7" w:rsidRPr="002A3BB1" w:rsidRDefault="00EC18E7" w:rsidP="006D191B">
      <w:pPr>
        <w:jc w:val="center"/>
        <w:rPr>
          <w:sz w:val="28"/>
          <w:szCs w:val="28"/>
        </w:rPr>
      </w:pPr>
      <w:r w:rsidRPr="002A3BB1">
        <w:rPr>
          <w:rFonts w:ascii="Arial" w:eastAsia="Times New Roman" w:hAnsi="Arial" w:cs="Arial"/>
          <w:sz w:val="28"/>
          <w:szCs w:val="28"/>
          <w:shd w:val="clear" w:color="auto" w:fill="FFFFFF"/>
          <w:lang w:eastAsia="pt-BR"/>
        </w:rPr>
        <w:t>Carta de controle</w:t>
      </w:r>
    </w:p>
    <w:p w14:paraId="53F07BC2" w14:textId="11E67FFB" w:rsidR="002A3BB1" w:rsidRPr="002A3BB1" w:rsidRDefault="002A3BB1" w:rsidP="006D191B">
      <w:pPr>
        <w:jc w:val="both"/>
        <w:rPr>
          <w:rFonts w:ascii="Arial" w:hAnsi="Arial" w:cs="Arial"/>
          <w:sz w:val="24"/>
          <w:szCs w:val="24"/>
        </w:rPr>
      </w:pPr>
      <w:r w:rsidRPr="002A3BB1">
        <w:rPr>
          <w:rFonts w:ascii="Arial" w:hAnsi="Arial" w:cs="Arial"/>
          <w:sz w:val="24"/>
          <w:szCs w:val="24"/>
        </w:rPr>
        <w:t>A forma mais usual dos gráficos de controle envolve registros cronológicos regulares (dia-a-dia, hora-a-hora, etc) de uma ou mais características (por exemplo, média, amplitude, proporção, etc) calculadas em amostras obtidas de medições em fases apropriadas do processo. </w:t>
      </w:r>
    </w:p>
    <w:p w14:paraId="6D943CE0" w14:textId="77777777" w:rsidR="002A3BB1" w:rsidRPr="002A3BB1" w:rsidRDefault="002A3BB1" w:rsidP="006D191B">
      <w:pPr>
        <w:jc w:val="center"/>
        <w:rPr>
          <w:rFonts w:ascii="Arial" w:hAnsi="Arial" w:cs="Arial"/>
          <w:sz w:val="24"/>
          <w:szCs w:val="24"/>
        </w:rPr>
      </w:pPr>
      <w:r w:rsidRPr="002A3BB1">
        <w:rPr>
          <w:rFonts w:ascii="Arial" w:hAnsi="Arial" w:cs="Arial"/>
          <w:sz w:val="24"/>
          <w:szCs w:val="24"/>
        </w:rPr>
        <w:t>Benefícios dos gráficos de controle</w:t>
      </w:r>
    </w:p>
    <w:p w14:paraId="6AF05BC7" w14:textId="55DF4A6F" w:rsidR="002A3BB1" w:rsidRDefault="002A3BB1" w:rsidP="006D191B">
      <w:pPr>
        <w:jc w:val="both"/>
        <w:rPr>
          <w:rFonts w:ascii="Arial" w:hAnsi="Arial" w:cs="Arial"/>
          <w:sz w:val="24"/>
          <w:szCs w:val="24"/>
        </w:rPr>
      </w:pPr>
      <w:r w:rsidRPr="002A3BB1">
        <w:rPr>
          <w:rFonts w:ascii="Arial" w:hAnsi="Arial" w:cs="Arial"/>
          <w:sz w:val="24"/>
          <w:szCs w:val="24"/>
        </w:rPr>
        <w:t>Os gráficos de controle, ao distinguir as causas comuns das causas especiais de variação e indicar se o problema é local ou merece atenção gerencial, evita frustrações e o custo de erros no direcionamento da solução de problemas.</w:t>
      </w:r>
    </w:p>
    <w:p w14:paraId="552954A1" w14:textId="77777777" w:rsidR="002A3BB1" w:rsidRPr="001F3F59" w:rsidRDefault="002A3BB1" w:rsidP="006D191B">
      <w:pPr>
        <w:pStyle w:val="NormalWeb"/>
        <w:shd w:val="clear" w:color="auto" w:fill="FFFFFF"/>
        <w:spacing w:before="0" w:beforeAutospacing="0" w:after="150" w:afterAutospacing="0"/>
        <w:jc w:val="both"/>
        <w:rPr>
          <w:rFonts w:ascii="Arial" w:hAnsi="Arial" w:cs="Arial"/>
        </w:rPr>
      </w:pPr>
      <w:r w:rsidRPr="001F3F59">
        <w:rPr>
          <w:rFonts w:ascii="Arial" w:hAnsi="Arial" w:cs="Arial"/>
        </w:rPr>
        <w:t>Ao melhorar o processo os gráficos de controle produzem:</w:t>
      </w:r>
    </w:p>
    <w:p w14:paraId="2DA092B6" w14:textId="66882BBC" w:rsidR="002A3BB1" w:rsidRPr="006D191B" w:rsidRDefault="002A3BB1" w:rsidP="006D191B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Um aumento na porcentagem de produtos capazes de satisfazer aos requisitos do cliente.</w:t>
      </w:r>
    </w:p>
    <w:p w14:paraId="04290B04" w14:textId="7D03E6E5" w:rsidR="002A3BB1" w:rsidRPr="006D191B" w:rsidRDefault="002A3BB1" w:rsidP="006D191B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Uma diminuição do retrabalho e sucata, diminuindo, consequentemente, os custos de fabricação.</w:t>
      </w:r>
    </w:p>
    <w:p w14:paraId="35984317" w14:textId="02D5FDAB" w:rsidR="002A3BB1" w:rsidRPr="006D191B" w:rsidRDefault="002A3BB1" w:rsidP="006D191B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Aumenta a probabilidade geral de produtos aceitáveis.</w:t>
      </w:r>
    </w:p>
    <w:p w14:paraId="2D528A65" w14:textId="51FCD40E" w:rsidR="002A3BB1" w:rsidRPr="006D191B" w:rsidRDefault="002A3BB1" w:rsidP="006D191B">
      <w:pPr>
        <w:pStyle w:val="ListParagraph"/>
        <w:numPr>
          <w:ilvl w:val="0"/>
          <w:numId w:val="2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hAnsi="Arial" w:cs="Arial"/>
          <w:sz w:val="24"/>
          <w:szCs w:val="24"/>
        </w:rPr>
      </w:pPr>
      <w:r w:rsidRPr="006D191B">
        <w:rPr>
          <w:rFonts w:ascii="Arial" w:hAnsi="Arial" w:cs="Arial"/>
          <w:sz w:val="24"/>
          <w:szCs w:val="24"/>
        </w:rPr>
        <w:t>Informações para melhoria do processo.</w:t>
      </w:r>
    </w:p>
    <w:p w14:paraId="723778FC" w14:textId="25600BBD" w:rsidR="002A3BB1" w:rsidRDefault="002A3BB1" w:rsidP="002A3BB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70AF13E5" w14:textId="079B27EA" w:rsidR="00F15517" w:rsidRDefault="00F15517" w:rsidP="002A3BB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656E8E3" w14:textId="2F31451A" w:rsidR="00F15517" w:rsidRDefault="00F15517" w:rsidP="002A3BB1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24FD9C1E" w14:textId="77777777" w:rsidR="00A874E7" w:rsidRDefault="00A874E7" w:rsidP="006D191B">
      <w:pPr>
        <w:jc w:val="both"/>
        <w:rPr>
          <w:rFonts w:ascii="Arial" w:hAnsi="Arial" w:cs="Arial"/>
          <w:sz w:val="24"/>
          <w:szCs w:val="24"/>
        </w:rPr>
      </w:pPr>
    </w:p>
    <w:p w14:paraId="1034BADC" w14:textId="497B9485" w:rsidR="00F15517" w:rsidRPr="002A3BB1" w:rsidRDefault="00F15517" w:rsidP="006D1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Modelo de uma carta de controle:</w:t>
      </w:r>
    </w:p>
    <w:p w14:paraId="52C869EB" w14:textId="5E69D3B6" w:rsidR="002A3BB1" w:rsidRDefault="00D26140" w:rsidP="00D26140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EBCF6D" wp14:editId="1D814810">
            <wp:extent cx="3504762" cy="2466667"/>
            <wp:effectExtent l="0" t="0" r="63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81A1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O ideal é manter as variações dentro do espaço onde está a “linha média”. Se essa variação ultrapassar o “limite superior” ou o “limite inferior” significa que algo está fora dos padrões. Portanto, é necessário identificar as causas e aplicar as soluções necessárias para que as variações fiquem dentro da média.</w:t>
      </w:r>
    </w:p>
    <w:p w14:paraId="501CF1DA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Existem dois tipos de gráficos de controle:</w:t>
      </w:r>
    </w:p>
    <w:p w14:paraId="43244419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  <w:u w:val="single"/>
        </w:rPr>
        <w:t>Carta de controle por variáveis</w:t>
      </w:r>
      <w:r w:rsidRPr="00D26140">
        <w:rPr>
          <w:rFonts w:ascii="Arial" w:hAnsi="Arial" w:cs="Arial"/>
          <w:sz w:val="24"/>
          <w:szCs w:val="24"/>
        </w:rPr>
        <w:t>:</w:t>
      </w:r>
    </w:p>
    <w:p w14:paraId="61553A0A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É mais complexa, porém, apresentam maior número de informações. O benefício de utilizar essa opção é a possibilidade de aplicar ações preventivas. O controle por variáveis também permite a identificação das falhas com maior facilidade.</w:t>
      </w:r>
    </w:p>
    <w:p w14:paraId="1DA06C00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  <w:u w:val="single"/>
        </w:rPr>
        <w:t>Carta de controle por atributos</w:t>
      </w:r>
      <w:r w:rsidRPr="00D26140">
        <w:rPr>
          <w:rFonts w:ascii="Arial" w:hAnsi="Arial" w:cs="Arial"/>
          <w:sz w:val="24"/>
          <w:szCs w:val="24"/>
        </w:rPr>
        <w:t>:</w:t>
      </w:r>
    </w:p>
    <w:p w14:paraId="2E5BF1BA" w14:textId="77777777" w:rsidR="00D26140" w:rsidRPr="00D26140" w:rsidRDefault="00D26140" w:rsidP="006D191B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A medição da carta por atributos consiste em identificar se o processo está conforme ou não. Essa é uma opção mais simples de ser realizada e permite aplicar ações corretivas.</w:t>
      </w:r>
    </w:p>
    <w:p w14:paraId="0D8F9F12" w14:textId="4816F392" w:rsidR="00D26140" w:rsidRDefault="00D26140" w:rsidP="00A874E7">
      <w:pPr>
        <w:jc w:val="both"/>
        <w:rPr>
          <w:rFonts w:ascii="Arial" w:hAnsi="Arial" w:cs="Arial"/>
          <w:sz w:val="24"/>
          <w:szCs w:val="24"/>
        </w:rPr>
      </w:pPr>
      <w:r w:rsidRPr="00D26140">
        <w:rPr>
          <w:rFonts w:ascii="Arial" w:hAnsi="Arial" w:cs="Arial"/>
          <w:sz w:val="24"/>
          <w:szCs w:val="24"/>
        </w:rPr>
        <w:t>Podemos perceber que essa ferramenta auxilia a equipe a identificar as causas raízes das irregularidades que ocorrem durante o processo. Desta forma, é possível inovar e aprimorar constantemente os procedimentos internos, garantindo a satisfação dos clientes.</w:t>
      </w:r>
    </w:p>
    <w:p w14:paraId="338B04F4" w14:textId="77777777" w:rsidR="00A874E7" w:rsidRPr="00A874E7" w:rsidRDefault="00A874E7" w:rsidP="00A874E7">
      <w:pPr>
        <w:jc w:val="both"/>
        <w:rPr>
          <w:rFonts w:ascii="Arial" w:hAnsi="Arial" w:cs="Arial"/>
          <w:sz w:val="24"/>
          <w:szCs w:val="24"/>
        </w:rPr>
      </w:pPr>
    </w:p>
    <w:p w14:paraId="54B1B07A" w14:textId="16170E63" w:rsidR="00EC18E7" w:rsidRDefault="00EC18E7" w:rsidP="00C359DE">
      <w:pPr>
        <w:ind w:left="360"/>
        <w:jc w:val="center"/>
        <w:rPr>
          <w:rFonts w:ascii="Arial" w:hAnsi="Arial" w:cs="Arial"/>
          <w:sz w:val="28"/>
          <w:szCs w:val="28"/>
        </w:rPr>
      </w:pPr>
      <w:r w:rsidRPr="00C359DE">
        <w:rPr>
          <w:rFonts w:ascii="Arial" w:hAnsi="Arial" w:cs="Arial"/>
          <w:sz w:val="28"/>
          <w:szCs w:val="28"/>
        </w:rPr>
        <w:t>P-value</w:t>
      </w:r>
      <w:r w:rsidR="0079016B">
        <w:rPr>
          <w:rFonts w:ascii="Arial" w:hAnsi="Arial" w:cs="Arial"/>
          <w:sz w:val="28"/>
          <w:szCs w:val="28"/>
        </w:rPr>
        <w:t xml:space="preserve"> - </w:t>
      </w:r>
      <w:r w:rsidR="0061555F" w:rsidRPr="0079016B">
        <w:rPr>
          <w:rFonts w:ascii="Arial" w:hAnsi="Arial" w:cs="Arial"/>
          <w:sz w:val="28"/>
          <w:szCs w:val="28"/>
        </w:rPr>
        <w:t xml:space="preserve">Probabilidade </w:t>
      </w:r>
      <w:r w:rsidR="0061555F">
        <w:rPr>
          <w:rFonts w:ascii="Arial" w:hAnsi="Arial" w:cs="Arial"/>
          <w:sz w:val="28"/>
          <w:szCs w:val="28"/>
        </w:rPr>
        <w:t>d</w:t>
      </w:r>
      <w:r w:rsidR="0061555F" w:rsidRPr="0079016B">
        <w:rPr>
          <w:rFonts w:ascii="Arial" w:hAnsi="Arial" w:cs="Arial"/>
          <w:sz w:val="28"/>
          <w:szCs w:val="28"/>
        </w:rPr>
        <w:t>e Significância</w:t>
      </w:r>
    </w:p>
    <w:p w14:paraId="583922E0" w14:textId="76D3E241" w:rsidR="00C359DE" w:rsidRPr="00C359DE" w:rsidRDefault="00C359DE" w:rsidP="006D191B">
      <w:pPr>
        <w:jc w:val="both"/>
        <w:rPr>
          <w:rFonts w:ascii="Arial" w:hAnsi="Arial" w:cs="Arial"/>
          <w:sz w:val="24"/>
          <w:szCs w:val="24"/>
        </w:rPr>
      </w:pPr>
      <w:r w:rsidRPr="00C359DE">
        <w:rPr>
          <w:rFonts w:ascii="Arial" w:hAnsi="Arial" w:cs="Arial"/>
          <w:sz w:val="24"/>
          <w:szCs w:val="24"/>
        </w:rPr>
        <w:t xml:space="preserve">O procedimento de construção de um teste de hipóteses parte da fixação de um valor denominado nível de significância </w:t>
      </w:r>
      <w:r w:rsidRPr="00C359DE">
        <w:rPr>
          <w:rFonts w:ascii="Arial" w:hAnsi="Arial" w:cs="Arial"/>
          <w:sz w:val="24"/>
          <w:szCs w:val="24"/>
        </w:rPr>
        <w:sym w:font="Symbol" w:char="F061"/>
      </w:r>
      <w:r w:rsidRPr="00C359DE">
        <w:rPr>
          <w:rFonts w:ascii="Arial" w:hAnsi="Arial" w:cs="Arial"/>
          <w:sz w:val="24"/>
          <w:szCs w:val="24"/>
        </w:rPr>
        <w:t>,cujo procedimento pode levar à rejeição da hipótese nula (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C359DE">
        <w:rPr>
          <w:rFonts w:ascii="Arial" w:hAnsi="Arial" w:cs="Arial"/>
          <w:sz w:val="24"/>
          <w:szCs w:val="24"/>
        </w:rPr>
        <w:t xml:space="preserve">) para um valor menor. Outra forma de proceder consiste em determinar a probabilidade de significância ou nível descritivo ou ainda valor-p (“p-value”) do teste. Os passos dos dois procedimentos são muito parecidos; a principal diferença está em não construir a região crítica, no último procedimento. O que se faz é indicar a probabilidade de ocorrer valores da estatística mais extremos que o observado, sob a veracidade da hipótese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C359DE">
        <w:rPr>
          <w:rFonts w:ascii="Arial" w:hAnsi="Arial" w:cs="Arial"/>
          <w:sz w:val="24"/>
          <w:szCs w:val="24"/>
        </w:rPr>
        <w:t>.</w:t>
      </w:r>
    </w:p>
    <w:p w14:paraId="5E8BB721" w14:textId="57FFF9CD" w:rsidR="00EC18E7" w:rsidRDefault="00250872" w:rsidP="0025087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Exemplo:</w:t>
      </w:r>
    </w:p>
    <w:p w14:paraId="33C74636" w14:textId="77777777" w:rsidR="00250872" w:rsidRDefault="00250872" w:rsidP="006D191B">
      <w:pPr>
        <w:jc w:val="both"/>
        <w:rPr>
          <w:rFonts w:ascii="Arial" w:hAnsi="Arial" w:cs="Arial"/>
          <w:sz w:val="24"/>
          <w:szCs w:val="24"/>
        </w:rPr>
      </w:pPr>
      <w:r w:rsidRPr="00250872">
        <w:rPr>
          <w:rFonts w:ascii="Arial" w:hAnsi="Arial" w:cs="Arial"/>
          <w:sz w:val="24"/>
          <w:szCs w:val="24"/>
        </w:rPr>
        <w:t>Uma estação de TV afirma que 60% dos televisores estavam ligados no seu programa especial da última segunda-feira. Uma rede competidora deseja contestar essa afirmação e decide usar uma amostra de 200 famílias para um teste. Vamos colocar à prova a afirmação da estação, isto é</w:t>
      </w:r>
      <w:r>
        <w:rPr>
          <w:rFonts w:ascii="Arial" w:hAnsi="Arial" w:cs="Arial"/>
          <w:sz w:val="24"/>
          <w:szCs w:val="24"/>
        </w:rPr>
        <w:t>:</w:t>
      </w:r>
    </w:p>
    <w:p w14:paraId="0C594C0D" w14:textId="77777777" w:rsidR="00250872" w:rsidRPr="00250872" w:rsidRDefault="00A50D4A" w:rsidP="0025087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="00250872" w:rsidRPr="00250872">
        <w:rPr>
          <w:rFonts w:ascii="Arial" w:hAnsi="Arial" w:cs="Arial"/>
          <w:sz w:val="24"/>
          <w:szCs w:val="24"/>
        </w:rPr>
        <w:t xml:space="preserve"> : </w:t>
      </w:r>
      <w:r w:rsidR="00250872" w:rsidRPr="00250872">
        <w:sym w:font="Symbol" w:char="F070"/>
      </w:r>
      <w:r w:rsidR="00250872" w:rsidRPr="00250872">
        <w:rPr>
          <w:rFonts w:ascii="Arial" w:hAnsi="Arial" w:cs="Arial"/>
          <w:sz w:val="24"/>
          <w:szCs w:val="24"/>
        </w:rPr>
        <w:t xml:space="preserve"> = 0,60 (60% ligados no programa,a competidora não tem razão)</w:t>
      </w:r>
    </w:p>
    <w:p w14:paraId="423254B3" w14:textId="5D78E93D" w:rsidR="00250872" w:rsidRDefault="00A50D4A" w:rsidP="00250872">
      <w:pPr>
        <w:pStyle w:val="ListParagraph"/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</m:oMath>
      <w:r w:rsidR="00250872" w:rsidRPr="00250872">
        <w:rPr>
          <w:rFonts w:ascii="Arial" w:hAnsi="Arial" w:cs="Arial"/>
          <w:sz w:val="24"/>
          <w:szCs w:val="24"/>
        </w:rPr>
        <w:t xml:space="preserve"> : </w:t>
      </w:r>
      <w:r w:rsidR="00250872" w:rsidRPr="00250872">
        <w:sym w:font="Symbol" w:char="F070"/>
      </w:r>
      <w:r w:rsidR="00250872" w:rsidRPr="00250872">
        <w:rPr>
          <w:rFonts w:ascii="Arial" w:hAnsi="Arial" w:cs="Arial"/>
          <w:sz w:val="24"/>
          <w:szCs w:val="24"/>
        </w:rPr>
        <w:t xml:space="preserve"> &lt; 0,60 (menos de 60% ligados no programa: a competidora tem razão). Admitamos que da pesquisa feita com as 200 famílias, 104 que estavam assistindo ao programa.</w:t>
      </w:r>
    </w:p>
    <w:p w14:paraId="0298B489" w14:textId="01982155" w:rsidR="00250872" w:rsidRPr="00250872" w:rsidRDefault="00250872" w:rsidP="00250872">
      <w:pPr>
        <w:jc w:val="both"/>
        <w:rPr>
          <w:rFonts w:ascii="Arial" w:hAnsi="Arial" w:cs="Arial"/>
          <w:sz w:val="24"/>
          <w:szCs w:val="24"/>
        </w:rPr>
      </w:pPr>
      <w:r w:rsidRPr="00250872">
        <w:rPr>
          <w:rFonts w:ascii="Arial" w:hAnsi="Arial" w:cs="Arial"/>
          <w:sz w:val="24"/>
          <w:szCs w:val="24"/>
        </w:rPr>
        <w:t xml:space="preserve">Fixaremos </w:t>
      </w:r>
      <w:r w:rsidRPr="00250872">
        <w:rPr>
          <w:rFonts w:ascii="Arial" w:hAnsi="Arial" w:cs="Arial"/>
          <w:sz w:val="24"/>
          <w:szCs w:val="24"/>
        </w:rPr>
        <w:sym w:font="Symbol" w:char="F061"/>
      </w:r>
      <w:r w:rsidRPr="00250872">
        <w:rPr>
          <w:rFonts w:ascii="Arial" w:hAnsi="Arial" w:cs="Arial"/>
          <w:sz w:val="24"/>
          <w:szCs w:val="24"/>
        </w:rPr>
        <w:t xml:space="preserve"> = 0,05 e sob a veracidade de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250872">
        <w:rPr>
          <w:rFonts w:ascii="Arial" w:hAnsi="Arial" w:cs="Arial"/>
          <w:sz w:val="24"/>
          <w:szCs w:val="24"/>
        </w:rPr>
        <w:t>, tem-se</w:t>
      </w:r>
    </w:p>
    <w:p w14:paraId="5132D81F" w14:textId="75C93E48" w:rsidR="00250872" w:rsidRDefault="00250872" w:rsidP="0025087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BB1ADBF" wp14:editId="003E6C31">
            <wp:extent cx="4228465" cy="1764689"/>
            <wp:effectExtent l="0" t="0" r="63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346" cy="178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4FFC" w14:textId="766E884D" w:rsidR="00250872" w:rsidRDefault="00250872" w:rsidP="0025087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6F52B93" wp14:editId="22035F5F">
            <wp:extent cx="4988418" cy="2524125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2264" cy="256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2A4D" w14:textId="77777777" w:rsid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 xml:space="preserve">No nível de 5% de significância, há evidências que a audiência do programa de 2ª feira não foi de 60% e sim inferior a esse número ( &lt; 60%). </w:t>
      </w:r>
    </w:p>
    <w:p w14:paraId="2F0FA313" w14:textId="77777777" w:rsidR="00A874E7" w:rsidRDefault="00A874E7" w:rsidP="00DE7823">
      <w:pPr>
        <w:jc w:val="center"/>
        <w:rPr>
          <w:rFonts w:ascii="Arial" w:hAnsi="Arial" w:cs="Arial"/>
          <w:sz w:val="28"/>
          <w:szCs w:val="28"/>
        </w:rPr>
      </w:pPr>
    </w:p>
    <w:p w14:paraId="5F7F7459" w14:textId="77777777" w:rsidR="00A874E7" w:rsidRDefault="00A874E7" w:rsidP="00DE7823">
      <w:pPr>
        <w:jc w:val="center"/>
        <w:rPr>
          <w:rFonts w:ascii="Arial" w:hAnsi="Arial" w:cs="Arial"/>
          <w:sz w:val="28"/>
          <w:szCs w:val="28"/>
        </w:rPr>
      </w:pPr>
    </w:p>
    <w:p w14:paraId="6382190D" w14:textId="77777777" w:rsidR="00A874E7" w:rsidRDefault="00A874E7" w:rsidP="00DE7823">
      <w:pPr>
        <w:jc w:val="center"/>
        <w:rPr>
          <w:rFonts w:ascii="Arial" w:hAnsi="Arial" w:cs="Arial"/>
          <w:sz w:val="28"/>
          <w:szCs w:val="28"/>
        </w:rPr>
      </w:pPr>
    </w:p>
    <w:p w14:paraId="76FA9C42" w14:textId="77777777" w:rsidR="00A874E7" w:rsidRDefault="00A874E7" w:rsidP="00DE7823">
      <w:pPr>
        <w:jc w:val="center"/>
        <w:rPr>
          <w:rFonts w:ascii="Arial" w:hAnsi="Arial" w:cs="Arial"/>
          <w:sz w:val="28"/>
          <w:szCs w:val="28"/>
        </w:rPr>
      </w:pPr>
    </w:p>
    <w:p w14:paraId="7817485B" w14:textId="1107E576" w:rsidR="00DE7823" w:rsidRPr="00DE7823" w:rsidRDefault="00DE7823" w:rsidP="00DE7823">
      <w:pPr>
        <w:jc w:val="center"/>
        <w:rPr>
          <w:rFonts w:ascii="Arial" w:hAnsi="Arial" w:cs="Arial"/>
          <w:sz w:val="28"/>
          <w:szCs w:val="28"/>
        </w:rPr>
      </w:pPr>
      <w:r w:rsidRPr="00DE7823">
        <w:rPr>
          <w:rFonts w:ascii="Arial" w:hAnsi="Arial" w:cs="Arial"/>
          <w:sz w:val="28"/>
          <w:szCs w:val="28"/>
        </w:rPr>
        <w:lastRenderedPageBreak/>
        <w:t>Resolução por Nível Descritivo (“p-value”)</w:t>
      </w:r>
    </w:p>
    <w:p w14:paraId="096FF0CB" w14:textId="285E030D" w:rsidR="00250872" w:rsidRP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 xml:space="preserve">HO : </w:t>
      </w:r>
      <w:r w:rsidRPr="00DE7823">
        <w:rPr>
          <w:rFonts w:ascii="Arial" w:hAnsi="Arial" w:cs="Arial"/>
          <w:sz w:val="24"/>
          <w:szCs w:val="24"/>
        </w:rPr>
        <w:sym w:font="Symbol" w:char="F070"/>
      </w:r>
      <w:r w:rsidRPr="00DE7823">
        <w:rPr>
          <w:rFonts w:ascii="Arial" w:hAnsi="Arial" w:cs="Arial"/>
          <w:sz w:val="24"/>
          <w:szCs w:val="24"/>
        </w:rPr>
        <w:t xml:space="preserve"> = 0,60 e sob a veracidade de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</m:oMath>
      <w:r w:rsidRPr="00DE7823">
        <w:rPr>
          <w:rFonts w:ascii="Arial" w:hAnsi="Arial" w:cs="Arial"/>
          <w:sz w:val="24"/>
          <w:szCs w:val="24"/>
        </w:rPr>
        <w:t>;</w:t>
      </w:r>
    </w:p>
    <w:p w14:paraId="39A7C4FE" w14:textId="6F366157" w:rsidR="00DE7823" w:rsidRDefault="00DE7823" w:rsidP="00DE7823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A0A6761" wp14:editId="124B729B">
            <wp:extent cx="2371725" cy="793359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577" cy="79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31C2" w14:textId="0E3F5DA4" w:rsid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>A partir dos resultados amostrados obtivemos</w:t>
      </w:r>
      <w:r>
        <w:t xml:space="preserve"> 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acc>
      </m:oMath>
      <w:r>
        <w:rPr>
          <w:rFonts w:eastAsiaTheme="minorEastAsia"/>
          <w:sz w:val="28"/>
          <w:szCs w:val="28"/>
        </w:rPr>
        <w:t xml:space="preserve"> = 0,52, </w:t>
      </w:r>
      <w:r w:rsidRPr="00DE7823">
        <w:rPr>
          <w:rFonts w:ascii="Arial" w:hAnsi="Arial" w:cs="Arial"/>
          <w:sz w:val="24"/>
          <w:szCs w:val="24"/>
        </w:rPr>
        <w:t xml:space="preserve">portanto, podemos calcular qual a probabilidade de ocorrerem valores de </w:t>
      </w:r>
      <m:oMath>
        <m:acc>
          <m:ac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</m:acc>
      </m:oMath>
      <w:r>
        <w:rPr>
          <w:rFonts w:eastAsiaTheme="minorEastAsia"/>
          <w:sz w:val="28"/>
          <w:szCs w:val="28"/>
        </w:rPr>
        <w:t xml:space="preserve"> </w:t>
      </w:r>
      <w:r w:rsidRPr="00DE7823">
        <w:rPr>
          <w:rFonts w:ascii="Arial" w:hAnsi="Arial" w:cs="Arial"/>
          <w:sz w:val="24"/>
          <w:szCs w:val="24"/>
        </w:rPr>
        <w:t xml:space="preserve"> mais desfavoráveis para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DE7823">
        <w:rPr>
          <w:rFonts w:ascii="Arial" w:hAnsi="Arial" w:cs="Arial"/>
          <w:sz w:val="24"/>
          <w:szCs w:val="24"/>
        </w:rPr>
        <w:t xml:space="preserve"> do que o obtido.</w:t>
      </w:r>
    </w:p>
    <w:p w14:paraId="2FF80EA2" w14:textId="29CAC86E" w:rsidR="00DE7823" w:rsidRDefault="00DE7823" w:rsidP="00DE7823">
      <w:pPr>
        <w:jc w:val="center"/>
      </w:pPr>
      <w:r>
        <w:rPr>
          <w:noProof/>
        </w:rPr>
        <w:drawing>
          <wp:inline distT="0" distB="0" distL="0" distR="0" wp14:anchorId="4CD808F6" wp14:editId="1E9DE0EE">
            <wp:extent cx="3576561" cy="1000125"/>
            <wp:effectExtent l="0" t="0" r="508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334" cy="1006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DFC0" w14:textId="114E76F9" w:rsidR="00DE7823" w:rsidRDefault="00DE7823" w:rsidP="00DE7823">
      <w:pPr>
        <w:jc w:val="both"/>
        <w:rPr>
          <w:rFonts w:ascii="Arial" w:hAnsi="Arial" w:cs="Arial"/>
          <w:sz w:val="24"/>
          <w:szCs w:val="24"/>
        </w:rPr>
      </w:pPr>
      <w:r w:rsidRPr="00DE7823">
        <w:rPr>
          <w:rFonts w:ascii="Arial" w:hAnsi="Arial" w:cs="Arial"/>
          <w:sz w:val="24"/>
          <w:szCs w:val="24"/>
        </w:rPr>
        <w:t xml:space="preserve">Esse resultado mostra que, se a audiência do programa fosse de 60% realmente, a probabilidade de encontrarmos uma amostra de 200 famílias com 52% ou menos de audiência é de 1%. Isso sugere que, ou estamos diante de uma amostra rara de ocorrer, 1 em 100, ou então a hipótese formulada não é aceitável. Nesse caso, somos levados a essa segunda opção, ou seja, os dados da amostra sugerem que a hipótese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DE7823">
        <w:rPr>
          <w:rFonts w:ascii="Arial" w:hAnsi="Arial" w:cs="Arial"/>
          <w:sz w:val="24"/>
          <w:szCs w:val="24"/>
        </w:rPr>
        <w:t xml:space="preserve"> deve ser rejeitada.</w:t>
      </w:r>
    </w:p>
    <w:p w14:paraId="0A36F92A" w14:textId="7A017767" w:rsidR="002A3BB1" w:rsidRDefault="002A3BB1" w:rsidP="00DE7823">
      <w:pPr>
        <w:jc w:val="both"/>
        <w:rPr>
          <w:rFonts w:ascii="Arial" w:hAnsi="Arial" w:cs="Arial"/>
          <w:sz w:val="24"/>
          <w:szCs w:val="24"/>
        </w:rPr>
      </w:pPr>
    </w:p>
    <w:p w14:paraId="7FF93AFD" w14:textId="5EABF7CB" w:rsidR="00680944" w:rsidRPr="00680944" w:rsidRDefault="00680944" w:rsidP="00680944">
      <w:pPr>
        <w:ind w:left="360"/>
        <w:jc w:val="center"/>
        <w:rPr>
          <w:rFonts w:ascii="Arial" w:hAnsi="Arial" w:cs="Arial"/>
          <w:sz w:val="28"/>
          <w:szCs w:val="28"/>
        </w:rPr>
      </w:pPr>
      <w:r w:rsidRPr="00680944">
        <w:rPr>
          <w:rFonts w:ascii="Arial" w:hAnsi="Arial" w:cs="Arial"/>
          <w:sz w:val="28"/>
          <w:szCs w:val="28"/>
        </w:rPr>
        <w:t>Curva Z</w:t>
      </w:r>
    </w:p>
    <w:p w14:paraId="160CAB51" w14:textId="5FCB7725" w:rsidR="00680944" w:rsidRPr="00680944" w:rsidRDefault="00680944" w:rsidP="00680944">
      <w:pPr>
        <w:jc w:val="both"/>
        <w:rPr>
          <w:rFonts w:ascii="Arial" w:hAnsi="Arial" w:cs="Arial"/>
          <w:sz w:val="24"/>
          <w:szCs w:val="24"/>
        </w:rPr>
      </w:pPr>
      <w:r w:rsidRPr="00680944">
        <w:rPr>
          <w:rFonts w:ascii="Arial" w:hAnsi="Arial" w:cs="Arial"/>
          <w:sz w:val="24"/>
          <w:szCs w:val="24"/>
        </w:rPr>
        <w:t>A equação matemática para a distribuição de probabilidade da variável normal depende de dois parâmetros: μ e σ, a sua média e desvio padrão, respectivamente.</w:t>
      </w:r>
    </w:p>
    <w:p w14:paraId="7F14FA18" w14:textId="445306CA" w:rsidR="00680944" w:rsidRPr="00680944" w:rsidRDefault="00680944" w:rsidP="0068094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680944">
        <w:rPr>
          <w:rFonts w:ascii="Arial" w:hAnsi="Arial" w:cs="Arial"/>
          <w:sz w:val="24"/>
          <w:szCs w:val="24"/>
        </w:rPr>
        <w:t>Uma vez que</w:t>
      </w:r>
      <w:r>
        <w:rPr>
          <w:rFonts w:ascii="Arial" w:hAnsi="Arial" w:cs="Arial"/>
          <w:sz w:val="24"/>
          <w:szCs w:val="24"/>
        </w:rPr>
        <w:t xml:space="preserve"> </w:t>
      </w:r>
      <w:r w:rsidRPr="00680944">
        <w:rPr>
          <w:rFonts w:ascii="Arial" w:hAnsi="Arial" w:cs="Arial"/>
          <w:sz w:val="24"/>
          <w:szCs w:val="24"/>
        </w:rPr>
        <w:t>μ e σ</w:t>
      </w:r>
      <w:r>
        <w:rPr>
          <w:rFonts w:ascii="Arial" w:hAnsi="Arial" w:cs="Arial"/>
          <w:sz w:val="24"/>
          <w:szCs w:val="24"/>
        </w:rPr>
        <w:t xml:space="preserve"> </w:t>
      </w:r>
      <w:r w:rsidRPr="00680944">
        <w:rPr>
          <w:rFonts w:ascii="Arial" w:hAnsi="Arial" w:cs="Arial"/>
          <w:sz w:val="24"/>
          <w:szCs w:val="24"/>
        </w:rPr>
        <w:t>são especificados, a curva normal é completamente determinada. Por exemplo, se μ = 50 e σ = 5, então as coordenadas n (x, 50, 5) podem ser calculadas para vários valores de x</w:t>
      </w:r>
      <w:r>
        <w:rPr>
          <w:rFonts w:ascii="Arial" w:hAnsi="Arial" w:cs="Arial"/>
          <w:sz w:val="24"/>
          <w:szCs w:val="24"/>
        </w:rPr>
        <w:t xml:space="preserve"> </w:t>
      </w:r>
      <w:r w:rsidRPr="00680944">
        <w:rPr>
          <w:rFonts w:ascii="Arial" w:hAnsi="Arial" w:cs="Arial"/>
          <w:sz w:val="24"/>
          <w:szCs w:val="24"/>
        </w:rPr>
        <w:t>e a curva traçada</w:t>
      </w:r>
      <w:r>
        <w:rPr>
          <w:rFonts w:ascii="Arial" w:hAnsi="Arial" w:cs="Arial"/>
          <w:sz w:val="24"/>
          <w:szCs w:val="24"/>
        </w:rPr>
        <w:t>:</w:t>
      </w:r>
    </w:p>
    <w:p w14:paraId="3217B153" w14:textId="77777777" w:rsidR="00680944" w:rsidRDefault="00680944" w:rsidP="00680944"/>
    <w:p w14:paraId="1379F73A" w14:textId="5E062836" w:rsidR="00680944" w:rsidRDefault="00680944" w:rsidP="00680944">
      <w:pPr>
        <w:ind w:left="360"/>
        <w:jc w:val="center"/>
      </w:pPr>
      <w:r>
        <w:rPr>
          <w:noProof/>
        </w:rPr>
        <w:drawing>
          <wp:inline distT="0" distB="0" distL="0" distR="0" wp14:anchorId="2D419B1A" wp14:editId="3ECFEB1D">
            <wp:extent cx="3469343" cy="2047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4319" cy="206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F304" w14:textId="3AFDD3C9" w:rsidR="00680944" w:rsidRPr="00680944" w:rsidRDefault="00680944" w:rsidP="00680944">
      <w:pPr>
        <w:ind w:left="360"/>
        <w:jc w:val="center"/>
        <w:rPr>
          <w:rFonts w:ascii="Arial" w:hAnsi="Arial" w:cs="Arial"/>
          <w:sz w:val="28"/>
          <w:szCs w:val="28"/>
        </w:rPr>
      </w:pPr>
      <w:r w:rsidRPr="00680944">
        <w:rPr>
          <w:rFonts w:ascii="Arial" w:hAnsi="Arial" w:cs="Arial"/>
          <w:sz w:val="28"/>
          <w:szCs w:val="28"/>
        </w:rPr>
        <w:lastRenderedPageBreak/>
        <w:t xml:space="preserve">Curva </w:t>
      </w:r>
      <w:r>
        <w:rPr>
          <w:rFonts w:ascii="Arial" w:hAnsi="Arial" w:cs="Arial"/>
          <w:sz w:val="28"/>
          <w:szCs w:val="28"/>
        </w:rPr>
        <w:t>T</w:t>
      </w:r>
    </w:p>
    <w:p w14:paraId="280F506F" w14:textId="118F956F" w:rsidR="0025716D" w:rsidRDefault="0025716D" w:rsidP="006D191B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8202FE">
        <w:rPr>
          <w:rFonts w:ascii="Arial" w:hAnsi="Arial" w:cs="Arial"/>
          <w:sz w:val="24"/>
          <w:szCs w:val="24"/>
        </w:rPr>
        <w:t xml:space="preserve">Padronizar variável aleatória normal requer que o </w:t>
      </w:r>
      <w:r w:rsidRPr="008202FE">
        <w:rPr>
          <w:rFonts w:ascii="Arial" w:hAnsi="Arial" w:cs="Arial"/>
          <w:i/>
          <w:iCs/>
          <w:sz w:val="24"/>
          <w:szCs w:val="24"/>
        </w:rPr>
        <w:t>µ</w:t>
      </w:r>
      <w:r w:rsidRPr="008202FE">
        <w:rPr>
          <w:rFonts w:ascii="Arial" w:hAnsi="Arial" w:cs="Arial"/>
          <w:sz w:val="24"/>
          <w:szCs w:val="24"/>
        </w:rPr>
        <w:t xml:space="preserve"> e </w:t>
      </w:r>
      <w:r w:rsidRPr="008202FE">
        <w:rPr>
          <w:rFonts w:ascii="Arial" w:hAnsi="Arial" w:cs="Arial"/>
          <w:i/>
          <w:iCs/>
          <w:sz w:val="24"/>
          <w:szCs w:val="24"/>
        </w:rPr>
        <w:t>σ</w:t>
      </w:r>
      <w:r w:rsidRPr="008202FE">
        <w:rPr>
          <w:rFonts w:ascii="Arial" w:hAnsi="Arial" w:cs="Arial"/>
          <w:sz w:val="24"/>
          <w:szCs w:val="24"/>
        </w:rPr>
        <w:t xml:space="preserve"> sejam conhecidos. Na prática, porém, não podemos calcular </w:t>
      </w:r>
      <w:r w:rsidRPr="008202FE">
        <w:rPr>
          <w:rFonts w:ascii="Arial" w:hAnsi="Arial" w:cs="Arial"/>
          <w:i/>
          <w:iCs/>
          <w:sz w:val="24"/>
          <w:szCs w:val="24"/>
        </w:rPr>
        <w:t>z = (x - µ)</w:t>
      </w:r>
      <w:r w:rsidR="003A4500">
        <w:rPr>
          <w:rFonts w:ascii="Arial" w:hAnsi="Arial" w:cs="Arial"/>
          <w:i/>
          <w:iCs/>
          <w:sz w:val="24"/>
          <w:szCs w:val="24"/>
        </w:rPr>
        <w:t xml:space="preserve"> </w:t>
      </w:r>
      <w:r w:rsidRPr="008202FE">
        <w:rPr>
          <w:rFonts w:ascii="Arial" w:hAnsi="Arial" w:cs="Arial"/>
          <w:i/>
          <w:iCs/>
          <w:sz w:val="24"/>
          <w:szCs w:val="24"/>
        </w:rPr>
        <w:t xml:space="preserve">/ σ </w:t>
      </w:r>
      <w:r w:rsidRPr="008202FE">
        <w:rPr>
          <w:rFonts w:ascii="Arial" w:hAnsi="Arial" w:cs="Arial"/>
          <w:sz w:val="24"/>
          <w:szCs w:val="24"/>
        </w:rPr>
        <w:t xml:space="preserve">porque </w:t>
      </w:r>
      <w:r w:rsidRPr="008202FE">
        <w:rPr>
          <w:rFonts w:ascii="Arial" w:hAnsi="Arial" w:cs="Arial"/>
          <w:i/>
          <w:iCs/>
          <w:sz w:val="24"/>
          <w:szCs w:val="24"/>
        </w:rPr>
        <w:t>σ</w:t>
      </w:r>
      <w:r w:rsidRPr="008202FE">
        <w:rPr>
          <w:rFonts w:ascii="Arial" w:hAnsi="Arial" w:cs="Arial"/>
          <w:sz w:val="24"/>
          <w:szCs w:val="24"/>
        </w:rPr>
        <w:t xml:space="preserve">  é desconhecido.  Em vez disso, substituímos </w:t>
      </w:r>
      <w:r w:rsidRPr="008202FE">
        <w:rPr>
          <w:rFonts w:ascii="Arial" w:hAnsi="Arial" w:cs="Arial"/>
          <w:i/>
          <w:iCs/>
          <w:sz w:val="24"/>
          <w:szCs w:val="24"/>
        </w:rPr>
        <w:t>σ</w:t>
      </w:r>
      <w:r w:rsidRPr="008202FE">
        <w:rPr>
          <w:rFonts w:ascii="Arial" w:hAnsi="Arial" w:cs="Arial"/>
          <w:sz w:val="24"/>
          <w:szCs w:val="24"/>
        </w:rPr>
        <w:t xml:space="preserve"> por </w:t>
      </w:r>
      <w:r w:rsidRPr="008202FE">
        <w:rPr>
          <w:rFonts w:ascii="Arial" w:hAnsi="Arial" w:cs="Arial"/>
          <w:i/>
          <w:iCs/>
          <w:sz w:val="24"/>
          <w:szCs w:val="24"/>
        </w:rPr>
        <w:t>s</w:t>
      </w:r>
      <w:r w:rsidRPr="008202FE">
        <w:rPr>
          <w:rFonts w:ascii="Arial" w:hAnsi="Arial" w:cs="Arial"/>
          <w:sz w:val="24"/>
          <w:szCs w:val="24"/>
        </w:rPr>
        <w:t xml:space="preserve"> e calculamos a estatística </w:t>
      </w:r>
      <w:r w:rsidRPr="008202FE">
        <w:rPr>
          <w:rFonts w:ascii="Arial" w:hAnsi="Arial" w:cs="Arial"/>
          <w:i/>
          <w:iCs/>
          <w:sz w:val="24"/>
          <w:szCs w:val="24"/>
        </w:rPr>
        <w:t>t.</w:t>
      </w:r>
    </w:p>
    <w:p w14:paraId="49DB2B10" w14:textId="55B5B602" w:rsidR="008202FE" w:rsidRDefault="008202FE" w:rsidP="003A4500"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E03777A" wp14:editId="496F19E1">
            <wp:extent cx="1143000" cy="67393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76915" cy="6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1E91" w14:textId="77777777" w:rsidR="0025716D" w:rsidRPr="004A146D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4A146D">
        <w:rPr>
          <w:rFonts w:ascii="Arial" w:hAnsi="Arial" w:cs="Arial"/>
          <w:sz w:val="24"/>
          <w:szCs w:val="24"/>
        </w:rPr>
        <w:t xml:space="preserve">Se discrepâncias nas observações sobre a média são aleatórios e independentes, então a distribuição amostral da média tem </w:t>
      </w:r>
      <w:r w:rsidRPr="003A4500">
        <w:rPr>
          <w:rFonts w:ascii="Arial" w:hAnsi="Arial" w:cs="Arial"/>
          <w:sz w:val="24"/>
          <w:szCs w:val="24"/>
        </w:rPr>
        <w:t>µ</w:t>
      </w:r>
      <w:r w:rsidRPr="004A146D">
        <w:rPr>
          <w:rFonts w:ascii="Arial" w:hAnsi="Arial" w:cs="Arial"/>
          <w:sz w:val="24"/>
          <w:szCs w:val="24"/>
        </w:rPr>
        <w:t xml:space="preserve"> e variância, </w:t>
      </w:r>
      <w:r w:rsidRPr="003A4500">
        <w:rPr>
          <w:rFonts w:ascii="Arial" w:hAnsi="Arial" w:cs="Arial"/>
          <w:sz w:val="24"/>
          <w:szCs w:val="24"/>
        </w:rPr>
        <w:t>σ2/n</w:t>
      </w:r>
      <w:r w:rsidRPr="004A146D">
        <w:rPr>
          <w:rFonts w:ascii="Arial" w:hAnsi="Arial" w:cs="Arial"/>
          <w:sz w:val="24"/>
          <w:szCs w:val="24"/>
        </w:rPr>
        <w:t xml:space="preserve">.  </w:t>
      </w:r>
    </w:p>
    <w:p w14:paraId="65886ED3" w14:textId="1EF249D5" w:rsidR="0025716D" w:rsidRPr="004A146D" w:rsidRDefault="0025716D" w:rsidP="003A4500">
      <w:pPr>
        <w:tabs>
          <w:tab w:val="num" w:pos="720"/>
        </w:tabs>
        <w:ind w:left="720"/>
        <w:jc w:val="both"/>
        <w:rPr>
          <w:rFonts w:ascii="Arial" w:hAnsi="Arial" w:cs="Arial"/>
          <w:sz w:val="24"/>
          <w:szCs w:val="24"/>
        </w:rPr>
      </w:pPr>
      <w:r w:rsidRPr="004A146D">
        <w:rPr>
          <w:rFonts w:ascii="Arial" w:hAnsi="Arial" w:cs="Arial"/>
          <w:sz w:val="24"/>
          <w:szCs w:val="24"/>
        </w:rPr>
        <w:t xml:space="preserve"> A quantidade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 w:rsidRPr="003A4500">
        <w:rPr>
          <w:rFonts w:ascii="Arial" w:hAnsi="Arial" w:cs="Arial"/>
          <w:sz w:val="24"/>
          <w:szCs w:val="24"/>
        </w:rPr>
        <w:t>/</w:t>
      </w:r>
      <w:r w:rsidR="003A4500">
        <w:rPr>
          <w:rFonts w:ascii="Arial" w:hAnsi="Arial" w:cs="Arial"/>
          <w:sz w:val="24"/>
          <w:szCs w:val="24"/>
        </w:rPr>
        <w:t xml:space="preserve"> </w:t>
      </w:r>
      <w:r w:rsidRPr="003A4500">
        <w:rPr>
          <w:rFonts w:ascii="Arial" w:hAnsi="Arial" w:cs="Arial"/>
          <w:sz w:val="24"/>
          <w:szCs w:val="24"/>
        </w:rPr>
        <w:t>n</w:t>
      </w:r>
      <w:r w:rsidRPr="004A146D">
        <w:rPr>
          <w:rFonts w:ascii="Arial" w:hAnsi="Arial" w:cs="Arial"/>
          <w:sz w:val="24"/>
          <w:szCs w:val="24"/>
        </w:rPr>
        <w:t xml:space="preserve"> é a variância da média. </w:t>
      </w:r>
    </w:p>
    <w:p w14:paraId="3E107FCD" w14:textId="77777777" w:rsidR="0025716D" w:rsidRPr="004A146D" w:rsidRDefault="0025716D" w:rsidP="003A4500">
      <w:pPr>
        <w:tabs>
          <w:tab w:val="num" w:pos="720"/>
        </w:tabs>
        <w:ind w:left="720"/>
        <w:jc w:val="both"/>
        <w:rPr>
          <w:rFonts w:ascii="Arial" w:hAnsi="Arial" w:cs="Arial"/>
          <w:sz w:val="24"/>
          <w:szCs w:val="24"/>
        </w:rPr>
      </w:pPr>
      <w:r w:rsidRPr="004A146D">
        <w:rPr>
          <w:rFonts w:ascii="Arial" w:hAnsi="Arial" w:cs="Arial"/>
          <w:sz w:val="24"/>
          <w:szCs w:val="24"/>
        </w:rPr>
        <w:t xml:space="preserve">Sua raiz quadrada é chamada o </w:t>
      </w:r>
      <w:r w:rsidRPr="003A4500">
        <w:rPr>
          <w:rFonts w:ascii="Arial" w:hAnsi="Arial" w:cs="Arial"/>
          <w:sz w:val="24"/>
          <w:szCs w:val="24"/>
        </w:rPr>
        <w:t>erro padrão da média</w:t>
      </w:r>
      <w:r w:rsidRPr="004A146D">
        <w:rPr>
          <w:rFonts w:ascii="Arial" w:hAnsi="Arial" w:cs="Arial"/>
          <w:sz w:val="24"/>
          <w:szCs w:val="24"/>
        </w:rPr>
        <w:t>:</w:t>
      </w:r>
    </w:p>
    <w:p w14:paraId="37145F04" w14:textId="0B9BBAA0" w:rsidR="008202FE" w:rsidRDefault="003A4500" w:rsidP="003A4500">
      <w:pPr>
        <w:pStyle w:val="NoSpacing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7195811" wp14:editId="16B4B604">
            <wp:extent cx="1000125" cy="6509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3381" cy="66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4AFD" w14:textId="4640BABC" w:rsidR="003A4500" w:rsidRPr="008202FE" w:rsidRDefault="0025716D" w:rsidP="003A4500">
      <w:pPr>
        <w:ind w:left="720"/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 xml:space="preserve">A estimativa do </w:t>
      </w:r>
      <w:r w:rsidRPr="003A4500">
        <w:rPr>
          <w:rFonts w:ascii="Arial" w:hAnsi="Arial" w:cs="Arial"/>
          <w:bCs/>
          <w:sz w:val="24"/>
          <w:szCs w:val="24"/>
        </w:rPr>
        <w:t xml:space="preserve">erro padrão da média </w:t>
      </w:r>
      <w:r w:rsidRPr="003A4500">
        <w:rPr>
          <w:rFonts w:ascii="Arial" w:hAnsi="Arial" w:cs="Arial"/>
          <w:sz w:val="24"/>
          <w:szCs w:val="24"/>
        </w:rPr>
        <w:t>é:</w:t>
      </w:r>
    </w:p>
    <w:p w14:paraId="65A0BAEB" w14:textId="1A513A1A" w:rsidR="003A4500" w:rsidRDefault="003A4500" w:rsidP="00326E38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6A78D5F" wp14:editId="170D8C6C">
            <wp:extent cx="1076325" cy="855163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03008" cy="8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70ED" w14:textId="77777777" w:rsidR="0025716D" w:rsidRPr="003A4500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 xml:space="preserve">Normalmente, a variância da população, </w:t>
      </w:r>
      <w:r w:rsidRPr="003A4500">
        <w:rPr>
          <w:rFonts w:ascii="Arial" w:hAnsi="Arial" w:cs="Arial"/>
          <w:i/>
          <w:iCs/>
          <w:sz w:val="24"/>
          <w:szCs w:val="24"/>
        </w:rPr>
        <w:t>σ</w:t>
      </w:r>
      <w:r w:rsidRPr="003A4500">
        <w:rPr>
          <w:rFonts w:ascii="Arial" w:hAnsi="Arial" w:cs="Arial"/>
          <w:i/>
          <w:iCs/>
          <w:sz w:val="24"/>
          <w:szCs w:val="24"/>
          <w:vertAlign w:val="superscript"/>
        </w:rPr>
        <w:t>2</w:t>
      </w:r>
      <w:r w:rsidRPr="003A4500">
        <w:rPr>
          <w:rFonts w:ascii="Arial" w:hAnsi="Arial" w:cs="Arial"/>
          <w:sz w:val="24"/>
          <w:szCs w:val="24"/>
        </w:rPr>
        <w:t xml:space="preserve"> não é conhecida e não podemos usar a distribuição normal como a distribuição de referência para a média da amostra. Em vez disso, substituir e usar a distribuição </w:t>
      </w:r>
      <w:r w:rsidRPr="003A4500">
        <w:rPr>
          <w:rFonts w:ascii="Arial" w:hAnsi="Arial" w:cs="Arial"/>
          <w:i/>
          <w:iCs/>
          <w:sz w:val="24"/>
          <w:szCs w:val="24"/>
        </w:rPr>
        <w:t>t</w:t>
      </w:r>
      <w:r w:rsidRPr="003A4500">
        <w:rPr>
          <w:rFonts w:ascii="Arial" w:hAnsi="Arial" w:cs="Arial"/>
          <w:sz w:val="24"/>
          <w:szCs w:val="24"/>
        </w:rPr>
        <w:t>.</w:t>
      </w:r>
    </w:p>
    <w:p w14:paraId="49ADF523" w14:textId="7312C87F" w:rsidR="0025716D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>Se a distribuição de referência é normal e a variância da população é estimado por s</w:t>
      </w:r>
      <w:r w:rsidRPr="003A4500">
        <w:rPr>
          <w:rFonts w:ascii="Arial" w:hAnsi="Arial" w:cs="Arial"/>
          <w:sz w:val="24"/>
          <w:szCs w:val="24"/>
          <w:vertAlign w:val="superscript"/>
        </w:rPr>
        <w:t>2</w:t>
      </w:r>
      <w:r w:rsidRPr="003A4500">
        <w:rPr>
          <w:rFonts w:ascii="Arial" w:hAnsi="Arial" w:cs="Arial"/>
          <w:sz w:val="24"/>
          <w:szCs w:val="24"/>
        </w:rPr>
        <w:t>, a quantidade:</w:t>
      </w:r>
    </w:p>
    <w:p w14:paraId="7642AC6A" w14:textId="3C488AA6" w:rsidR="003A4500" w:rsidRPr="003A4500" w:rsidRDefault="003A4500" w:rsidP="003A4500">
      <w:pPr>
        <w:jc w:val="center"/>
        <w:rPr>
          <w:rFonts w:ascii="Adobe Garamond Pro" w:eastAsiaTheme="minorEastAsia" w:hAnsi="Adobe Garamond Pro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 xml:space="preserve">Ʈ=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32"/>
                  <w:szCs w:val="32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sz w:val="32"/>
                  <w:szCs w:val="32"/>
                </w:rPr>
                <m:t xml:space="preserve">µ 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32"/>
                      <w:szCs w:val="32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64ABA722" w14:textId="77777777" w:rsidR="0025716D" w:rsidRPr="003A4500" w:rsidRDefault="0025716D" w:rsidP="006D191B">
      <w:pPr>
        <w:jc w:val="both"/>
        <w:rPr>
          <w:rFonts w:ascii="Arial" w:hAnsi="Arial" w:cs="Arial"/>
          <w:sz w:val="24"/>
          <w:szCs w:val="24"/>
        </w:rPr>
      </w:pPr>
      <w:r w:rsidRPr="003A4500">
        <w:rPr>
          <w:rFonts w:ascii="Arial" w:hAnsi="Arial" w:cs="Arial"/>
          <w:sz w:val="24"/>
          <w:szCs w:val="24"/>
        </w:rPr>
        <w:t xml:space="preserve">que é conhecido como a média padronizada ou como a estatística t, terá à distribuição com </w:t>
      </w:r>
      <w:r w:rsidRPr="003A4500">
        <w:rPr>
          <w:rFonts w:ascii="Arial" w:hAnsi="Arial" w:cs="Arial"/>
          <w:i/>
          <w:iCs/>
          <w:sz w:val="24"/>
          <w:szCs w:val="24"/>
        </w:rPr>
        <w:t xml:space="preserve">ν = n - 1 </w:t>
      </w:r>
      <w:r w:rsidRPr="003A4500">
        <w:rPr>
          <w:rFonts w:ascii="Arial" w:hAnsi="Arial" w:cs="Arial"/>
          <w:sz w:val="24"/>
          <w:szCs w:val="24"/>
        </w:rPr>
        <w:t>graus de liberdade.</w:t>
      </w:r>
    </w:p>
    <w:p w14:paraId="23CC91C8" w14:textId="51668314" w:rsidR="003A4500" w:rsidRPr="003A4500" w:rsidRDefault="003A4500" w:rsidP="006D191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 amostras abaixo de 30, o ideal é usar o teste T, para amostras maior que 30 o ideal é usar o teste Z.</w:t>
      </w:r>
    </w:p>
    <w:p w14:paraId="7B6C73FB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34D30321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150B6C4B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0B1CF0A3" w14:textId="77777777" w:rsidR="006D191B" w:rsidRDefault="006D191B" w:rsidP="0025716D">
      <w:pPr>
        <w:rPr>
          <w:rFonts w:ascii="Arial" w:hAnsi="Arial" w:cs="Arial"/>
          <w:sz w:val="20"/>
          <w:szCs w:val="20"/>
        </w:rPr>
      </w:pPr>
    </w:p>
    <w:p w14:paraId="52E37D6B" w14:textId="30B5A77E" w:rsidR="00326E38" w:rsidRDefault="00326E38" w:rsidP="0025716D">
      <w:pPr>
        <w:rPr>
          <w:rFonts w:ascii="Arial" w:hAnsi="Arial" w:cs="Arial"/>
          <w:sz w:val="20"/>
          <w:szCs w:val="20"/>
        </w:rPr>
      </w:pPr>
    </w:p>
    <w:p w14:paraId="615CCC88" w14:textId="77777777" w:rsidR="00DA4976" w:rsidRPr="00CB0CBA" w:rsidRDefault="00DA4976" w:rsidP="00DA4976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lastRenderedPageBreak/>
        <w:t>Calcule a amostra  para :</w:t>
      </w:r>
    </w:p>
    <w:p w14:paraId="401F6ED9" w14:textId="77777777" w:rsidR="00DA4976" w:rsidRPr="00CB0CBA" w:rsidRDefault="00DA4976" w:rsidP="00DA4976">
      <w:pPr>
        <w:pStyle w:val="NoSpacing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 xml:space="preserve">Em um estudo a realizar na Faculdade FANES para realizar uma pesquisa sobre a qualidade prestada nos serviços. Sabendo-se que a média  de idade 28,77 anos e desvio padrão = 2,17. Sabendo-se que o erro admitido pela média de 0,92 . </w:t>
      </w:r>
    </w:p>
    <w:p w14:paraId="10EC54D3" w14:textId="77777777" w:rsidR="00DA4976" w:rsidRPr="00CB0CBA" w:rsidRDefault="00DA4976" w:rsidP="00DA4976">
      <w:pPr>
        <w:pStyle w:val="NoSpacing"/>
        <w:ind w:left="708"/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a amostra para 95% de confiabilidade, para 95,5% de confiabilidade e 99,74% de confiabilidade.</w:t>
      </w:r>
    </w:p>
    <w:p w14:paraId="557EDBE6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</w:p>
    <w:p w14:paraId="7EC6D7B3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28,77</w:t>
      </w:r>
    </w:p>
    <w:p w14:paraId="2D4DE35E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2,17</w:t>
      </w:r>
    </w:p>
    <w:p w14:paraId="20185203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E = 0,92</w:t>
      </w:r>
    </w:p>
    <w:p w14:paraId="600EEDCB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</w:p>
    <w:p w14:paraId="37C56122" w14:textId="77777777" w:rsidR="00DA4976" w:rsidRPr="00C61B5E" w:rsidRDefault="00DA4976" w:rsidP="00DA4976">
      <w:pPr>
        <w:rPr>
          <w:rFonts w:ascii="Arial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n =</m:t>
          </m:r>
          <m:sSup>
            <m:sSup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Arial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z.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 xml:space="preserve">σ </m:t>
                      </m:r>
                    </m:num>
                    <m:den>
                      <m: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E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Arial"/>
                  <w:sz w:val="24"/>
                  <w:szCs w:val="24"/>
                </w:rPr>
                <m:t>2</m:t>
              </m:r>
            </m:sup>
          </m:sSup>
        </m:oMath>
      </m:oMathPara>
    </w:p>
    <w:p w14:paraId="2A2C2DC5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</w:p>
    <w:p w14:paraId="7BE49EED" w14:textId="77777777" w:rsidR="00DA4976" w:rsidRPr="00571FD4" w:rsidRDefault="00DA4976" w:rsidP="00DA4976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 xml:space="preserve">95% </w:t>
      </w:r>
    </w:p>
    <w:p w14:paraId="0CB1EB6D" w14:textId="77777777" w:rsidR="00DA4976" w:rsidRPr="00C61B5E" w:rsidRDefault="00DA4976" w:rsidP="00DA4976">
      <w:pPr>
        <w:jc w:val="center"/>
        <w:rPr>
          <w:rFonts w:ascii="Cambria Math" w:hAnsi="Cambria Math" w:cs="Arial"/>
          <w:i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1,96*</m:t>
                    </m:r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=22</m:t>
        </m:r>
      </m:oMath>
      <w:r w:rsidRPr="00C61B5E">
        <w:rPr>
          <w:rFonts w:ascii="Cambria Math" w:hAnsi="Cambria Math" w:cs="Arial"/>
          <w:i/>
          <w:sz w:val="24"/>
          <w:szCs w:val="24"/>
        </w:rPr>
        <w:t xml:space="preserve"> amostras</w:t>
      </w:r>
    </w:p>
    <w:p w14:paraId="20A17BDB" w14:textId="77777777" w:rsidR="00DA4976" w:rsidRPr="00571FD4" w:rsidRDefault="00DA4976" w:rsidP="00DA4976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95,5%</w:t>
      </w:r>
    </w:p>
    <w:p w14:paraId="6E19506E" w14:textId="77777777" w:rsidR="00DA4976" w:rsidRPr="002123A8" w:rsidRDefault="00DA4976" w:rsidP="00DA4976">
      <w:pPr>
        <w:rPr>
          <w:rFonts w:ascii="Arial" w:hAnsi="Arial" w:cs="Arial"/>
        </w:rPr>
      </w:pPr>
    </w:p>
    <w:p w14:paraId="5C2F7DED" w14:textId="77777777" w:rsidR="00DA4976" w:rsidRPr="002123A8" w:rsidRDefault="00DA4976" w:rsidP="00DA4976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=23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24FED194" w14:textId="77777777" w:rsidR="00DA4976" w:rsidRPr="002123A8" w:rsidRDefault="00DA4976" w:rsidP="00DA4976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2123A8">
        <w:rPr>
          <w:rFonts w:ascii="Arial" w:hAnsi="Arial" w:cs="Arial"/>
        </w:rPr>
        <w:t>99,74%</w:t>
      </w:r>
    </w:p>
    <w:p w14:paraId="5EBAE47E" w14:textId="77777777" w:rsidR="00DA4976" w:rsidRPr="002123A8" w:rsidRDefault="00DA4976" w:rsidP="00DA4976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2,17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0,92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=50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26B71B15" w14:textId="1286EE34" w:rsidR="00DA4976" w:rsidRPr="00DA4976" w:rsidRDefault="00DA4976" w:rsidP="00DA4976">
      <w:pPr>
        <w:pStyle w:val="NoSpacing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Uma pesquisa voltada a usuários de redes sociais que irá estudar o tempo de utilização por dia precisa levantar uma amostra significativa .O que a pesquisa determina com alvo são as pessoas com idade de 22 a 49 anos, possíveis compradores de seus produtos . Como identificado essa pesquisa deve ser tratada como “infinita”, a Média de idade 35,76 anos  e variância de 28,793. O erro foi calculado com base na população, esse erro</w:t>
      </w:r>
      <w:r>
        <w:rPr>
          <w:rFonts w:ascii="Arial" w:hAnsi="Arial" w:cs="Arial"/>
          <w:sz w:val="24"/>
          <w:szCs w:val="24"/>
        </w:rPr>
        <w:t xml:space="preserve"> </w:t>
      </w:r>
      <w:r w:rsidRPr="00CB0CBA">
        <w:rPr>
          <w:rFonts w:ascii="Arial" w:hAnsi="Arial" w:cs="Arial"/>
          <w:sz w:val="24"/>
          <w:szCs w:val="24"/>
        </w:rPr>
        <w:t>1,1. Qual a amostragem para este período com 95,5% de confiabilidade e 99,74% de confiabilidade?</w:t>
      </w:r>
    </w:p>
    <w:p w14:paraId="5996BF08" w14:textId="77777777" w:rsidR="00DA4976" w:rsidRPr="00DA4976" w:rsidRDefault="00DA4976" w:rsidP="00DA4976">
      <w:pPr>
        <w:pStyle w:val="NoSpacing"/>
        <w:jc w:val="both"/>
        <w:rPr>
          <w:rFonts w:ascii="Arial" w:hAnsi="Arial" w:cs="Arial"/>
        </w:rPr>
      </w:pPr>
      <w:r w:rsidRPr="00DA4976">
        <w:rPr>
          <w:rFonts w:ascii="Arial" w:hAnsi="Arial" w:cs="Arial"/>
        </w:rPr>
        <w:t>µ = 35,76</w:t>
      </w:r>
    </w:p>
    <w:p w14:paraId="072B7DE9" w14:textId="77777777" w:rsidR="00DA4976" w:rsidRPr="00DA4976" w:rsidRDefault="00DA4976" w:rsidP="00DA4976">
      <w:pPr>
        <w:pStyle w:val="NoSpacing"/>
        <w:jc w:val="both"/>
        <w:rPr>
          <w:rFonts w:ascii="Arial" w:hAnsi="Arial" w:cs="Arial"/>
        </w:rPr>
      </w:pP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"/>
              </w:rPr>
              <m:t>σ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 xml:space="preserve"> </m:t>
        </m:r>
      </m:oMath>
      <w:r w:rsidRPr="00DA4976">
        <w:rPr>
          <w:rFonts w:ascii="Arial" w:hAnsi="Arial" w:cs="Arial"/>
        </w:rPr>
        <w:t>= 28,793</w:t>
      </w:r>
    </w:p>
    <w:p w14:paraId="2A8A0B9E" w14:textId="77777777" w:rsidR="00DA4976" w:rsidRPr="00DA4976" w:rsidRDefault="00DA4976" w:rsidP="00DA4976">
      <w:pPr>
        <w:pStyle w:val="NoSpacing"/>
        <w:jc w:val="both"/>
        <w:rPr>
          <w:rFonts w:ascii="Arial" w:hAnsi="Arial" w:cs="Arial"/>
        </w:rPr>
      </w:pPr>
      <m:oMath>
        <m:r>
          <m:rPr>
            <m:sty m:val="p"/>
          </m:rPr>
          <w:rPr>
            <w:rFonts w:ascii="Cambria Math" w:hAnsi="Cambria Math" w:cs="Arial"/>
          </w:rPr>
          <m:t>σ</m:t>
        </m:r>
      </m:oMath>
      <w:r w:rsidRPr="00DA4976">
        <w:rPr>
          <w:rFonts w:ascii="Arial" w:hAnsi="Arial" w:cs="Arial"/>
        </w:rPr>
        <w:t xml:space="preserve"> = 5,36</w:t>
      </w:r>
    </w:p>
    <w:p w14:paraId="0CEC7A2D" w14:textId="77777777" w:rsidR="00DA4976" w:rsidRPr="00DA4976" w:rsidRDefault="00DA4976" w:rsidP="00DA4976">
      <w:pPr>
        <w:pStyle w:val="NoSpacing"/>
        <w:jc w:val="both"/>
        <w:rPr>
          <w:rFonts w:ascii="Arial" w:hAnsi="Arial" w:cs="Arial"/>
        </w:rPr>
      </w:pPr>
      <w:r w:rsidRPr="00DA4976">
        <w:rPr>
          <w:rFonts w:ascii="Arial" w:hAnsi="Arial" w:cs="Arial"/>
        </w:rPr>
        <w:t>E = 1,1</w:t>
      </w:r>
    </w:p>
    <w:p w14:paraId="6717D8A7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</w:p>
    <w:p w14:paraId="18DF6360" w14:textId="77777777" w:rsidR="00DA4976" w:rsidRPr="00571FD4" w:rsidRDefault="00DA4976" w:rsidP="00DA4976">
      <w:pPr>
        <w:pStyle w:val="ListParagraph"/>
        <w:numPr>
          <w:ilvl w:val="0"/>
          <w:numId w:val="32"/>
        </w:numPr>
        <w:jc w:val="both"/>
        <w:rPr>
          <w:rFonts w:ascii="Arial" w:hAnsi="Arial" w:cs="Arial"/>
        </w:rPr>
      </w:pPr>
      <w:r w:rsidRPr="00571FD4">
        <w:rPr>
          <w:rFonts w:ascii="Arial" w:hAnsi="Arial" w:cs="Arial"/>
        </w:rPr>
        <w:t>95</w:t>
      </w:r>
      <w:r>
        <w:rPr>
          <w:rFonts w:ascii="Arial" w:hAnsi="Arial" w:cs="Arial"/>
        </w:rPr>
        <w:t>,5</w:t>
      </w:r>
      <w:r w:rsidRPr="00571FD4">
        <w:rPr>
          <w:rFonts w:ascii="Arial" w:hAnsi="Arial" w:cs="Arial"/>
        </w:rPr>
        <w:t xml:space="preserve">% </w:t>
      </w:r>
    </w:p>
    <w:p w14:paraId="4CF41225" w14:textId="77777777" w:rsidR="00DA4976" w:rsidRPr="002123A8" w:rsidRDefault="00DA4976" w:rsidP="00DA4976">
      <w:pPr>
        <w:jc w:val="center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2*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5,36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=95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4A68FF17" w14:textId="77777777" w:rsidR="00DA4976" w:rsidRPr="007171BF" w:rsidRDefault="00DA4976" w:rsidP="00DA4976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571FD4">
        <w:rPr>
          <w:rFonts w:ascii="Arial" w:hAnsi="Arial" w:cs="Arial"/>
        </w:rPr>
        <w:t>99,74%</w:t>
      </w:r>
    </w:p>
    <w:p w14:paraId="390EF38B" w14:textId="77777777" w:rsidR="00DA4976" w:rsidRPr="002123A8" w:rsidRDefault="00DA4976" w:rsidP="00DA4976">
      <w:pPr>
        <w:jc w:val="center"/>
        <w:rPr>
          <w:rFonts w:ascii="Arial" w:hAnsi="Arial" w:cs="Arial"/>
          <w:sz w:val="24"/>
          <w:szCs w:val="24"/>
        </w:rPr>
      </w:pPr>
      <w:r w:rsidRPr="002123A8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 =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3*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sz w:val="24"/>
                        <w:szCs w:val="24"/>
                      </w:rPr>
                      <m:t>5,36</m:t>
                    </m:r>
                  </m:num>
                  <m:den>
                    <m:r>
                      <w:rPr>
                        <w:rFonts w:ascii="Cambria Math" w:hAnsi="Cambria Math" w:cs="Arial"/>
                        <w:sz w:val="24"/>
                        <w:szCs w:val="24"/>
                      </w:rPr>
                      <m:t>1,1</m:t>
                    </m:r>
                  </m:den>
                </m:f>
              </m:e>
            </m:d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 n =214</m:t>
        </m:r>
      </m:oMath>
      <w:r w:rsidRPr="002123A8">
        <w:rPr>
          <w:rFonts w:ascii="Arial" w:eastAsiaTheme="minorEastAsia" w:hAnsi="Arial" w:cs="Arial"/>
          <w:sz w:val="24"/>
          <w:szCs w:val="24"/>
        </w:rPr>
        <w:t xml:space="preserve"> amostras</w:t>
      </w:r>
    </w:p>
    <w:p w14:paraId="0DA1DB57" w14:textId="77777777" w:rsidR="00DA4976" w:rsidRPr="00CB0CBA" w:rsidRDefault="00DA4976" w:rsidP="00DA4976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lastRenderedPageBreak/>
        <w:t>Para se determinar a qualidade de um produto realizam amostragens periódicas, Determine se a peça com tamanho 122,91 mm, em uma amostragem com 95% de confiabilidade foi retirada e seus dados coletados com média 125,30 e desvio padrão 2,23 mm . Para se determinar um padrão todas as amostragens tem tamanho de 46 peças .</w:t>
      </w:r>
    </w:p>
    <w:p w14:paraId="156842CB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n = 46</w:t>
      </w:r>
    </w:p>
    <w:p w14:paraId="5BD72356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µ = 125,30</w:t>
      </w:r>
    </w:p>
    <w:p w14:paraId="67737FEB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σ = 2,23</w:t>
      </w:r>
    </w:p>
    <w:p w14:paraId="54FF46DE" w14:textId="77777777" w:rsidR="00DA4976" w:rsidRPr="002123A8" w:rsidRDefault="00DA4976" w:rsidP="00DA4976">
      <w:pPr>
        <w:pStyle w:val="NoSpacing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>z = 1,96</w:t>
      </w:r>
    </w:p>
    <w:p w14:paraId="604E8D16" w14:textId="77777777" w:rsidR="00DA4976" w:rsidRPr="002123A8" w:rsidRDefault="00DA4976" w:rsidP="00DA4976">
      <w:pPr>
        <w:pStyle w:val="NoSpacing"/>
        <w:rPr>
          <w:rFonts w:ascii="Arial" w:hAnsi="Arial" w:cs="Arial"/>
        </w:rPr>
      </w:pPr>
    </w:p>
    <w:p w14:paraId="4087680C" w14:textId="77777777" w:rsidR="00DA4976" w:rsidRPr="00CB0CBA" w:rsidRDefault="00DA4976" w:rsidP="00DA4976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CB0CBA">
        <w:rPr>
          <w:rFonts w:ascii="Arial" w:hAnsi="Arial" w:cs="Arial"/>
          <w:sz w:val="24"/>
          <w:szCs w:val="24"/>
        </w:rPr>
        <w:t>Calcule o IC e verifique a qualidade desta peça.(122,91mm)</w:t>
      </w:r>
    </w:p>
    <w:p w14:paraId="25AF7325" w14:textId="77777777" w:rsidR="00DA4976" w:rsidRPr="00A2065B" w:rsidRDefault="00DA4976" w:rsidP="00DA4976">
      <w:pPr>
        <w:ind w:left="720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  <w:i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w:rPr>
              <w:rFonts w:ascii="Cambria Math" w:hAnsi="Cambria Math" w:cs="Arial"/>
            </w:rPr>
            <m:t>=122,91</m:t>
          </m:r>
        </m:oMath>
      </m:oMathPara>
    </w:p>
    <w:p w14:paraId="56E123AA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32"/>
                  <w:szCs w:val="32"/>
                </w:rPr>
                <m:t xml:space="preserve">-µ 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162206B4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3267E7FB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122,91-125,30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 </w:t>
      </w: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-7,26</w:t>
      </w:r>
    </w:p>
    <w:p w14:paraId="573B51B0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19B9AE0C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n-1 &gt; GL = 46 -1 &gt; GL = 45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 w:rsidRPr="00E55A75">
        <w:rPr>
          <w:rFonts w:ascii="Cambria Math" w:hAnsi="Cambria Math" w:cs="Arial"/>
          <w:i/>
          <w:sz w:val="32"/>
          <w:szCs w:val="32"/>
        </w:rPr>
        <w:t>2,014</w:t>
      </w:r>
    </w:p>
    <w:p w14:paraId="0356C56D" w14:textId="77777777" w:rsidR="00DA4976" w:rsidRPr="00F04813" w:rsidRDefault="00DA4976" w:rsidP="00DA4976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32E08984" w14:textId="77777777" w:rsidR="00DA4976" w:rsidRPr="00F04813" w:rsidRDefault="00DA4976" w:rsidP="00DA4976">
      <w:pPr>
        <w:pStyle w:val="ListParagraph"/>
        <w:jc w:val="center"/>
        <w:rPr>
          <w:rFonts w:ascii="Arial" w:hAnsi="Arial" w:cs="Arial"/>
          <w:sz w:val="28"/>
          <w:szCs w:val="28"/>
        </w:rPr>
      </w:pPr>
    </w:p>
    <w:p w14:paraId="6B085927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Ic=</m:t>
          </m:r>
          <m:acc>
            <m:accPr>
              <m:chr m:val="̅"/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 w:cs="Arial"/>
                  <w:sz w:val="32"/>
                  <w:szCs w:val="32"/>
                </w:rPr>
                <m:t>x</m:t>
              </m:r>
            </m:e>
          </m:acc>
          <m:r>
            <w:rPr>
              <w:rFonts w:ascii="Cambria Math" w:hAnsi="Cambria Math" w:cs="Arial"/>
              <w:sz w:val="32"/>
              <w:szCs w:val="32"/>
            </w:rPr>
            <m:t xml:space="preserve"> ± </m:t>
          </m:r>
          <m:f>
            <m:fPr>
              <m:ctrlPr>
                <w:rPr>
                  <w:rFonts w:ascii="Cambria Math" w:hAnsi="Cambria Math" w:cs="Arial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 xml:space="preserve">z* σ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n</m:t>
                  </m:r>
                </m:e>
              </m:rad>
            </m:den>
          </m:f>
        </m:oMath>
      </m:oMathPara>
    </w:p>
    <w:p w14:paraId="3A5122F5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55B6D929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Ic=122,91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1,96* 2,23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46</m:t>
                </m:r>
              </m:e>
            </m:rad>
          </m:den>
        </m:f>
        <m:r>
          <w:rPr>
            <w:rFonts w:ascii="Cambria Math" w:hAnsi="Cambria Math" w:cs="Arial"/>
            <w:sz w:val="32"/>
            <w:szCs w:val="32"/>
          </w:rPr>
          <m:t xml:space="preserve">  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</w:rPr>
          <m:t>Ic</m:t>
        </m:r>
      </m:oMath>
      <w:r w:rsidRPr="00E55A75">
        <w:rPr>
          <w:rFonts w:ascii="Cambria Math" w:hAnsi="Cambria Math" w:cs="Arial"/>
          <w:i/>
          <w:sz w:val="32"/>
          <w:szCs w:val="32"/>
        </w:rPr>
        <w:t xml:space="preserve"> = 125,95</w:t>
      </w:r>
    </w:p>
    <w:p w14:paraId="62B5D0A9" w14:textId="77777777" w:rsidR="00DA4976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>124,65&lt;125,30&lt;125,95</w:t>
      </w:r>
    </w:p>
    <w:p w14:paraId="7412CA45" w14:textId="77777777" w:rsidR="00DA4976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</w:p>
    <w:p w14:paraId="0FE6A1F8" w14:textId="77777777" w:rsidR="00DA4976" w:rsidRPr="007171BF" w:rsidRDefault="00DA4976" w:rsidP="00DA4976">
      <w:pPr>
        <w:rPr>
          <w:rFonts w:ascii="Arial" w:hAnsi="Arial" w:cs="Arial"/>
          <w:sz w:val="24"/>
          <w:szCs w:val="24"/>
        </w:rPr>
      </w:pPr>
      <w:r w:rsidRPr="007171BF">
        <w:rPr>
          <w:rFonts w:ascii="Arial" w:hAnsi="Arial" w:cs="Arial"/>
          <w:sz w:val="24"/>
          <w:szCs w:val="24"/>
        </w:rPr>
        <w:t>O intervalo de confiança dessa peça está entre 124,65 e 125,95</w:t>
      </w:r>
    </w:p>
    <w:p w14:paraId="1DE065F6" w14:textId="77777777" w:rsidR="00DA4976" w:rsidRPr="007171BF" w:rsidRDefault="00DA4976" w:rsidP="00DA4976">
      <w:pPr>
        <w:rPr>
          <w:rFonts w:ascii="Arial" w:hAnsi="Arial" w:cs="Arial"/>
          <w:sz w:val="24"/>
          <w:szCs w:val="24"/>
        </w:rPr>
      </w:pPr>
      <w:r w:rsidRPr="007171BF">
        <w:rPr>
          <w:rFonts w:ascii="Arial" w:hAnsi="Arial" w:cs="Arial"/>
          <w:sz w:val="24"/>
          <w:szCs w:val="24"/>
        </w:rPr>
        <w:t>Abaixo é mostrado o gráfico:</w:t>
      </w:r>
    </w:p>
    <w:p w14:paraId="44B4510E" w14:textId="77777777" w:rsidR="00DA4976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>
        <w:rPr>
          <w:rFonts w:ascii="Cambria Math" w:hAnsi="Cambria Math" w:cs="Arial"/>
          <w:i/>
          <w:noProof/>
          <w:sz w:val="32"/>
          <w:szCs w:val="32"/>
        </w:rPr>
        <w:lastRenderedPageBreak/>
        <w:drawing>
          <wp:inline distT="0" distB="0" distL="0" distR="0" wp14:anchorId="372860A9" wp14:editId="2310FB07">
            <wp:extent cx="4386261" cy="2924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847" cy="2932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52E3" w14:textId="77777777" w:rsidR="00DA4976" w:rsidRPr="00AE5EB7" w:rsidRDefault="00DA4976" w:rsidP="00DA4976">
      <w:pPr>
        <w:jc w:val="center"/>
        <w:rPr>
          <w:rFonts w:ascii="Arial" w:hAnsi="Arial" w:cs="Arial"/>
          <w:sz w:val="24"/>
          <w:szCs w:val="24"/>
        </w:rPr>
      </w:pPr>
      <w:r w:rsidRPr="00AE5EB7">
        <w:rPr>
          <w:rFonts w:ascii="Arial" w:hAnsi="Arial" w:cs="Arial"/>
          <w:sz w:val="24"/>
          <w:szCs w:val="24"/>
        </w:rPr>
        <w:t>Esta peça de 122,91 mm está fora do padrão.</w:t>
      </w:r>
    </w:p>
    <w:p w14:paraId="25F6AF46" w14:textId="77777777" w:rsidR="00DA4976" w:rsidRPr="00571FD4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03AEDDFC" w14:textId="77777777" w:rsidR="00DA4976" w:rsidRDefault="00DA4976" w:rsidP="00DA4976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E o tamanho 127,89 mm será aceito como tamanho dentro da confiabilidade de 95%?</w:t>
      </w:r>
    </w:p>
    <w:p w14:paraId="6686BFF2" w14:textId="77777777" w:rsidR="00DA4976" w:rsidRPr="00A2065B" w:rsidRDefault="00DA4976" w:rsidP="00DA4976">
      <w:pPr>
        <w:pStyle w:val="NoSpacing"/>
        <w:jc w:val="both"/>
        <w:rPr>
          <w:rFonts w:ascii="Arial" w:hAnsi="Arial" w:cs="Arial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=127,89</m:t>
          </m:r>
        </m:oMath>
      </m:oMathPara>
    </w:p>
    <w:p w14:paraId="5A7E97FB" w14:textId="77777777" w:rsidR="00DA4976" w:rsidRPr="00A2065B" w:rsidRDefault="00DA4976" w:rsidP="00DA4976">
      <w:pPr>
        <w:pStyle w:val="NoSpacing"/>
        <w:jc w:val="both"/>
        <w:rPr>
          <w:rFonts w:ascii="Arial" w:hAnsi="Arial" w:cs="Arial"/>
        </w:rPr>
      </w:pPr>
      <w:r w:rsidRPr="00A2065B">
        <w:rPr>
          <w:rFonts w:ascii="Arial" w:hAnsi="Arial" w:cs="Arial"/>
        </w:rPr>
        <w:t>z = 1,96</w:t>
      </w:r>
    </w:p>
    <w:p w14:paraId="459955B2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127,89-125,30 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Arial"/>
                    <w:sz w:val="32"/>
                    <w:szCs w:val="32"/>
                  </w:rPr>
                  <m:t xml:space="preserve">2,23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46</m:t>
                    </m:r>
                  </m:e>
                </m:rad>
              </m:den>
            </m:f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 </w:t>
      </w:r>
      <m:oMath>
        <m:r>
          <w:rPr>
            <w:rFonts w:ascii="Cambria Math" w:hAnsi="Cambria Math" w:cs="Arial"/>
            <w:sz w:val="32"/>
            <w:szCs w:val="32"/>
          </w:rPr>
          <m:t>Ʈc=7,88</m:t>
        </m:r>
      </m:oMath>
    </w:p>
    <w:p w14:paraId="26795B84" w14:textId="77777777" w:rsidR="00DA4976" w:rsidRPr="007171BF" w:rsidRDefault="00DA4976" w:rsidP="00DA4976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18B8A63B" w14:textId="77777777" w:rsidR="00DA4976" w:rsidRDefault="00DA4976" w:rsidP="00DA4976">
      <w:pPr>
        <w:pStyle w:val="ListParagraph"/>
        <w:ind w:left="709" w:hanging="567"/>
        <w:jc w:val="center"/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noProof/>
          <w:sz w:val="32"/>
          <w:szCs w:val="32"/>
        </w:rPr>
        <w:drawing>
          <wp:inline distT="0" distB="0" distL="0" distR="0" wp14:anchorId="5D7B07E5" wp14:editId="53EAB98D">
            <wp:extent cx="4357370" cy="282130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938" cy="288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DFA6" w14:textId="77777777" w:rsidR="00DA4976" w:rsidRPr="00AE5EB7" w:rsidRDefault="00DA4976" w:rsidP="00DA4976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3B09E8AD" w14:textId="77777777" w:rsidR="00DA4976" w:rsidRPr="00AE5EB7" w:rsidRDefault="00DA4976" w:rsidP="00DA4976">
      <w:pPr>
        <w:pStyle w:val="ListParagraph"/>
        <w:jc w:val="center"/>
        <w:rPr>
          <w:rFonts w:ascii="Arial" w:hAnsi="Arial" w:cs="Arial"/>
          <w:sz w:val="24"/>
          <w:szCs w:val="24"/>
        </w:rPr>
      </w:pPr>
      <w:r w:rsidRPr="00AE5EB7">
        <w:rPr>
          <w:rFonts w:ascii="Arial" w:hAnsi="Arial" w:cs="Arial"/>
          <w:sz w:val="24"/>
          <w:szCs w:val="24"/>
        </w:rPr>
        <w:t>A peça de 127,89mm também está fora do padrão</w:t>
      </w:r>
    </w:p>
    <w:p w14:paraId="06301AFB" w14:textId="77777777" w:rsidR="00DA4976" w:rsidRDefault="00DA4976" w:rsidP="00DA4976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</w:p>
    <w:p w14:paraId="7E87B265" w14:textId="77777777" w:rsidR="00DA4976" w:rsidRPr="00571FD4" w:rsidRDefault="00DA4976" w:rsidP="00DA4976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lastRenderedPageBreak/>
        <w:t xml:space="preserve">Um determinado processador atinge a temperatura de 228 graus , utilizando-se o mesmo experimento por 32 vezes obteve-se os seguintes dados ; média 339,34 graus e o desvio padrão desta amostra  12,76 graus para que o produto possa ser aceito calculou-se o Intervalo de confiança da média com 95,5% de confiabilidade. </w:t>
      </w:r>
    </w:p>
    <w:p w14:paraId="36D3DB22" w14:textId="77777777" w:rsidR="00DA4976" w:rsidRDefault="00DA4976" w:rsidP="00DA4976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 xml:space="preserve">Calcule o Erro da média neste estudo, </w:t>
      </w:r>
    </w:p>
    <w:p w14:paraId="788A665D" w14:textId="77777777" w:rsidR="00DA4976" w:rsidRPr="002123A8" w:rsidRDefault="00DA4976" w:rsidP="00DA4976">
      <w:pPr>
        <w:pStyle w:val="NoSpacing"/>
        <w:ind w:left="720" w:hanging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µ = </w:t>
      </w:r>
      <w:r>
        <w:rPr>
          <w:rFonts w:ascii="Arial" w:hAnsi="Arial" w:cs="Arial"/>
        </w:rPr>
        <w:t>339</w:t>
      </w:r>
      <w:r w:rsidRPr="002123A8">
        <w:rPr>
          <w:rFonts w:ascii="Arial" w:hAnsi="Arial" w:cs="Arial"/>
        </w:rPr>
        <w:t>,</w:t>
      </w:r>
      <w:r>
        <w:rPr>
          <w:rFonts w:ascii="Arial" w:hAnsi="Arial" w:cs="Arial"/>
        </w:rPr>
        <w:t>34</w:t>
      </w:r>
    </w:p>
    <w:p w14:paraId="7085F4C5" w14:textId="77777777" w:rsidR="00DA4976" w:rsidRPr="002123A8" w:rsidRDefault="00DA4976" w:rsidP="00DA4976">
      <w:pPr>
        <w:pStyle w:val="NoSpacing"/>
        <w:ind w:left="720" w:hanging="720"/>
        <w:jc w:val="both"/>
        <w:rPr>
          <w:rFonts w:ascii="Arial" w:hAnsi="Arial" w:cs="Arial"/>
        </w:rPr>
      </w:pPr>
      <w:r w:rsidRPr="002123A8">
        <w:rPr>
          <w:rFonts w:ascii="Arial" w:hAnsi="Arial" w:cs="Arial"/>
        </w:rPr>
        <w:t xml:space="preserve">σ = </w:t>
      </w:r>
      <w:r>
        <w:rPr>
          <w:rFonts w:ascii="Arial" w:hAnsi="Arial" w:cs="Arial"/>
        </w:rPr>
        <w:t>12,76</w:t>
      </w:r>
    </w:p>
    <w:p w14:paraId="5E0C147D" w14:textId="77777777" w:rsidR="00DA4976" w:rsidRDefault="00DA4976" w:rsidP="00DA4976">
      <w:pPr>
        <w:pStyle w:val="NoSpacing"/>
        <w:ind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E = ?</w:t>
      </w:r>
    </w:p>
    <w:p w14:paraId="107AE10C" w14:textId="77777777" w:rsidR="00DA4976" w:rsidRDefault="00DA4976" w:rsidP="00DA4976">
      <w:pPr>
        <w:pStyle w:val="NoSpacing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n = 32</w:t>
      </w:r>
    </w:p>
    <w:p w14:paraId="55183079" w14:textId="77777777" w:rsidR="00DA4976" w:rsidRPr="002123A8" w:rsidRDefault="00DA4976" w:rsidP="00DA4976">
      <w:pPr>
        <w:pStyle w:val="NoSpacing"/>
        <w:ind w:left="720" w:hanging="720"/>
        <w:jc w:val="both"/>
        <w:rPr>
          <w:rFonts w:ascii="Arial" w:hAnsi="Arial" w:cs="Arial"/>
        </w:rPr>
      </w:pPr>
      <w:r>
        <w:rPr>
          <w:rFonts w:ascii="Arial" w:hAnsi="Arial" w:cs="Arial"/>
        </w:rPr>
        <w:t>z = 2</w:t>
      </w:r>
    </w:p>
    <w:p w14:paraId="1C0864C1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090E0EF1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2 * 12,76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32</m:t>
                </m:r>
              </m:e>
            </m:rad>
          </m:den>
        </m:f>
      </m:oMath>
      <w:r w:rsidRPr="00E55A75">
        <w:rPr>
          <w:rFonts w:ascii="Cambria Math" w:hAnsi="Cambria Math" w:cs="Arial"/>
          <w:i/>
          <w:sz w:val="32"/>
          <w:szCs w:val="32"/>
        </w:rPr>
        <w:t xml:space="preserve"> = E = 4,51</w:t>
      </w:r>
    </w:p>
    <w:p w14:paraId="7B5FEA52" w14:textId="77777777" w:rsidR="00DA4976" w:rsidRPr="00571FD4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29AD4387" w14:textId="77777777" w:rsidR="00DA4976" w:rsidRDefault="00DA4976" w:rsidP="00DA4976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571FD4">
        <w:rPr>
          <w:rFonts w:ascii="Arial" w:hAnsi="Arial" w:cs="Arial"/>
          <w:sz w:val="24"/>
          <w:szCs w:val="24"/>
        </w:rPr>
        <w:t>Determine se a temperatura 228 graus está dentro deste limite ( t-student)</w:t>
      </w:r>
    </w:p>
    <w:p w14:paraId="77044FB5" w14:textId="77777777" w:rsidR="00DA4976" w:rsidRPr="00B9407B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</m:acc>
      </m:oMath>
      <w:r w:rsidRPr="00B9407B">
        <w:rPr>
          <w:rFonts w:ascii="Arial" w:eastAsiaTheme="minorEastAsia" w:hAnsi="Arial" w:cs="Arial"/>
          <w:sz w:val="24"/>
          <w:szCs w:val="24"/>
        </w:rPr>
        <w:t xml:space="preserve"> = 228</w:t>
      </w:r>
    </w:p>
    <w:p w14:paraId="7B72BF66" w14:textId="77777777" w:rsidR="00DA4976" w:rsidRPr="00A2065B" w:rsidRDefault="00DA4976" w:rsidP="00DA4976">
      <w:pPr>
        <w:jc w:val="center"/>
        <w:rPr>
          <w:rFonts w:ascii="Adobe Garamond Pro" w:eastAsiaTheme="minorEastAsia" w:hAnsi="Adobe Garamond Pro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Ʈc= </m:t>
          </m:r>
          <m:f>
            <m:f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 w:cs="Arial"/>
                  <w:sz w:val="28"/>
                  <w:szCs w:val="2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  <w:sz w:val="28"/>
                  <w:szCs w:val="28"/>
                </w:rPr>
                <m:t xml:space="preserve">µ </m:t>
              </m:r>
              <m:r>
                <w:rPr>
                  <w:rFonts w:ascii="Cambria Math" w:hAnsi="Cambria Math" w:cs="Arial"/>
                  <w:sz w:val="28"/>
                  <w:szCs w:val="28"/>
                </w:rPr>
                <m:t xml:space="preserve"> </m:t>
              </m:r>
            </m:num>
            <m:den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 xml:space="preserve">σ 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</m:rad>
                </m:den>
              </m:f>
            </m:den>
          </m:f>
        </m:oMath>
      </m:oMathPara>
    </w:p>
    <w:p w14:paraId="7C259494" w14:textId="77777777" w:rsidR="00DA4976" w:rsidRPr="00A2065B" w:rsidRDefault="00DA4976" w:rsidP="00DA4976">
      <w:pPr>
        <w:pStyle w:val="ListParagraph"/>
        <w:jc w:val="center"/>
        <w:rPr>
          <w:rFonts w:ascii="Arial" w:eastAsiaTheme="minorEastAsia" w:hAnsi="Arial" w:cs="Arial"/>
          <w:sz w:val="32"/>
          <w:szCs w:val="32"/>
        </w:rPr>
      </w:pPr>
    </w:p>
    <w:p w14:paraId="48C1DA97" w14:textId="77777777" w:rsidR="00DA4976" w:rsidRDefault="00DA4976" w:rsidP="00DA4976">
      <w:pPr>
        <w:pStyle w:val="ListParagraph"/>
        <w:jc w:val="center"/>
        <w:rPr>
          <w:rFonts w:ascii="Cambria Math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Ʈc=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228-339,34</m:t>
            </m:r>
            <m:r>
              <m:rPr>
                <m:sty m:val="p"/>
              </m:rP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num>
          <m:den>
            <m:f>
              <m:f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sz w:val="32"/>
                    <w:szCs w:val="32"/>
                  </w:rPr>
                  <m:t xml:space="preserve">12,76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Arial"/>
                        <w:sz w:val="32"/>
                        <w:szCs w:val="32"/>
                      </w:rPr>
                      <m:t>32</m:t>
                    </m:r>
                  </m:e>
                </m:rad>
              </m:den>
            </m:f>
          </m:den>
        </m:f>
      </m:oMath>
      <w:r w:rsidRPr="00A2065B">
        <w:rPr>
          <w:rFonts w:ascii="Arial" w:eastAsiaTheme="minorEastAsia" w:hAnsi="Arial" w:cs="Arial"/>
          <w:sz w:val="28"/>
          <w:szCs w:val="28"/>
        </w:rPr>
        <w:t xml:space="preserve">   </w:t>
      </w:r>
      <m:oMath>
        <m:r>
          <w:rPr>
            <w:rFonts w:ascii="Cambria Math" w:hAnsi="Cambria Math" w:cs="Arial"/>
            <w:sz w:val="28"/>
            <w:szCs w:val="28"/>
          </w:rPr>
          <m:t xml:space="preserve">Ʈc= </m:t>
        </m:r>
      </m:oMath>
      <w:r w:rsidRPr="00E55A75">
        <w:rPr>
          <w:rFonts w:ascii="Cambria Math" w:hAnsi="Cambria Math" w:cs="Arial"/>
          <w:i/>
          <w:sz w:val="32"/>
          <w:szCs w:val="32"/>
        </w:rPr>
        <w:t>-49,36</w:t>
      </w:r>
    </w:p>
    <w:p w14:paraId="4FEBB131" w14:textId="77777777" w:rsidR="00DA4976" w:rsidRDefault="00DA4976" w:rsidP="00DA4976">
      <w:pPr>
        <w:pStyle w:val="ListParagraph"/>
        <w:jc w:val="center"/>
        <w:rPr>
          <w:rFonts w:ascii="Cambria Math" w:hAnsi="Cambria Math" w:cs="Arial"/>
          <w:i/>
          <w:sz w:val="32"/>
          <w:szCs w:val="32"/>
        </w:rPr>
      </w:pPr>
    </w:p>
    <w:p w14:paraId="1FF97294" w14:textId="77777777" w:rsidR="00DA4976" w:rsidRPr="00E55A75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 w:rsidRPr="00E55A75">
        <w:rPr>
          <w:rFonts w:ascii="Cambria Math" w:hAnsi="Cambria Math" w:cs="Arial"/>
          <w:i/>
          <w:sz w:val="32"/>
          <w:szCs w:val="32"/>
        </w:rPr>
        <w:t xml:space="preserve">GL = </w:t>
      </w:r>
      <w:r>
        <w:rPr>
          <w:rFonts w:ascii="Cambria Math" w:hAnsi="Cambria Math" w:cs="Arial"/>
          <w:i/>
          <w:sz w:val="32"/>
          <w:szCs w:val="32"/>
        </w:rPr>
        <w:t>n-1 &gt; GL = 228 -1 &gt; GL = 227</w:t>
      </w:r>
      <w:r w:rsidRPr="00E55A75">
        <w:rPr>
          <w:rFonts w:ascii="Cambria Math" w:hAnsi="Cambria Math" w:cs="Arial"/>
          <w:i/>
          <w:sz w:val="32"/>
          <w:szCs w:val="32"/>
        </w:rPr>
        <w:t xml:space="preserve">                      </w:t>
      </w:r>
      <m:oMath>
        <m:r>
          <w:rPr>
            <w:rFonts w:ascii="Cambria Math" w:hAnsi="Cambria Math" w:cs="Arial"/>
            <w:sz w:val="32"/>
            <w:szCs w:val="32"/>
          </w:rPr>
          <m:t xml:space="preserve">Ʈo= </m:t>
        </m:r>
      </m:oMath>
      <w:r>
        <w:rPr>
          <w:rFonts w:ascii="Cambria Math" w:hAnsi="Cambria Math" w:cs="Arial"/>
          <w:i/>
          <w:sz w:val="32"/>
          <w:szCs w:val="32"/>
        </w:rPr>
        <w:t>2,016</w:t>
      </w:r>
    </w:p>
    <w:p w14:paraId="3FAD6012" w14:textId="77777777" w:rsidR="00DA4976" w:rsidRPr="00A2065B" w:rsidRDefault="00DA4976" w:rsidP="00DA4976">
      <w:pPr>
        <w:pStyle w:val="ListParagraph"/>
        <w:jc w:val="center"/>
        <w:rPr>
          <w:rFonts w:ascii="Arial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 xml:space="preserve">Ʈc&gt; </m:t>
          </m:r>
          <m:r>
            <w:rPr>
              <w:rFonts w:ascii="Cambria Math" w:hAnsi="Cambria Math" w:cs="Arial"/>
              <w:sz w:val="32"/>
              <w:szCs w:val="32"/>
            </w:rPr>
            <m:t>Ʈo</m:t>
          </m:r>
        </m:oMath>
      </m:oMathPara>
    </w:p>
    <w:p w14:paraId="794B773D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temperatura de 228 graus está totalmente fora do limite.</w:t>
      </w:r>
    </w:p>
    <w:p w14:paraId="5F2A6428" w14:textId="77777777" w:rsidR="00DA4976" w:rsidRPr="00A2065B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78513C41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5F816EC4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03833770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5BF27C2F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0092EF45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1FF1D587" w14:textId="77777777" w:rsidR="00DA4976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1B995D02" w14:textId="77777777" w:rsidR="00DA4976" w:rsidRPr="00B9407B" w:rsidRDefault="00DA4976" w:rsidP="00DA4976">
      <w:pPr>
        <w:pStyle w:val="ListParagraph"/>
        <w:numPr>
          <w:ilvl w:val="0"/>
          <w:numId w:val="34"/>
        </w:numPr>
        <w:jc w:val="both"/>
        <w:rPr>
          <w:rFonts w:ascii="Arial" w:hAnsi="Arial" w:cs="Arial"/>
          <w:sz w:val="24"/>
          <w:szCs w:val="24"/>
        </w:rPr>
      </w:pPr>
      <w:r w:rsidRPr="00B9407B">
        <w:rPr>
          <w:rFonts w:ascii="Arial" w:hAnsi="Arial" w:cs="Arial"/>
          <w:sz w:val="24"/>
          <w:szCs w:val="24"/>
        </w:rPr>
        <w:lastRenderedPageBreak/>
        <w:t>Faça a curva de Gauss e insira os dados deste exercício e da curva padrão.</w:t>
      </w:r>
    </w:p>
    <w:p w14:paraId="6591E736" w14:textId="77777777" w:rsidR="00DA4976" w:rsidRPr="004B0CC0" w:rsidRDefault="00DA4976" w:rsidP="00DA4976">
      <w:pPr>
        <w:jc w:val="center"/>
        <w:rPr>
          <w:rFonts w:ascii="Arial" w:hAnsi="Arial" w:cs="Arial"/>
          <w:sz w:val="24"/>
          <w:szCs w:val="24"/>
        </w:rPr>
      </w:pPr>
      <w:r w:rsidRPr="008914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DD3C7F" wp14:editId="3866D204">
            <wp:extent cx="4657725" cy="3105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006" cy="310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DDC5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5DCB93F3" w14:textId="77777777" w:rsidR="00DA4976" w:rsidRPr="008019ED" w:rsidRDefault="00DA4976" w:rsidP="00DA4976">
      <w:pPr>
        <w:pStyle w:val="ListParagraph"/>
        <w:numPr>
          <w:ilvl w:val="0"/>
          <w:numId w:val="36"/>
        </w:numPr>
        <w:jc w:val="both"/>
        <w:rPr>
          <w:rFonts w:ascii="Arial" w:hAnsi="Arial" w:cs="Arial"/>
          <w:sz w:val="24"/>
          <w:szCs w:val="24"/>
        </w:rPr>
      </w:pPr>
      <w:r w:rsidRPr="008019ED">
        <w:rPr>
          <w:rFonts w:ascii="Arial" w:hAnsi="Arial" w:cs="Arial"/>
          <w:sz w:val="24"/>
          <w:szCs w:val="24"/>
        </w:rPr>
        <w:t>Elabore um conjunto de dados N=41 e calcule o IC e o erro ( 99,74%)</w:t>
      </w:r>
    </w:p>
    <w:p w14:paraId="65F7B2C2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A91A260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Coletado dados de tráfego do radar Splice 2294 durante 41 dias, de 20/02 à 02/04, para saber a média de veículos que passam no local diariamente.</w:t>
      </w:r>
    </w:p>
    <w:p w14:paraId="700F3E46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8019ED">
        <w:rPr>
          <w:rFonts w:ascii="Arial" w:hAnsi="Arial" w:cs="Arial"/>
          <w:sz w:val="24"/>
          <w:szCs w:val="24"/>
        </w:rPr>
        <w:t>*obs – No dia 01/04 o equipamento estava em manutenção e não obteve nenhum dado,foi retirado da amostra.</w:t>
      </w:r>
    </w:p>
    <w:p w14:paraId="13D4F7DF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C35E3FA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6A77CFF9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117281DD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0ECBF2B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56EC430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569511C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45979AF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279E1899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7228051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01A1A25C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0DE4B83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5B039AE2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3459C195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72643B74" w14:textId="77777777" w:rsidR="00DA4976" w:rsidRPr="00B9407B" w:rsidRDefault="00DA4976" w:rsidP="00DA4976">
      <w:pPr>
        <w:jc w:val="both"/>
        <w:rPr>
          <w:rFonts w:ascii="Arial" w:hAnsi="Arial" w:cs="Arial"/>
          <w:sz w:val="24"/>
          <w:szCs w:val="24"/>
        </w:rPr>
      </w:pPr>
    </w:p>
    <w:p w14:paraId="0A49D88A" w14:textId="77777777" w:rsidR="00DA4976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14:paraId="4E04E24D" w14:textId="77777777" w:rsidR="00DA4976" w:rsidRPr="00CC03FC" w:rsidRDefault="00DA4976" w:rsidP="00DA497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tbl>
      <w:tblPr>
        <w:tblW w:w="45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1564"/>
        <w:gridCol w:w="799"/>
        <w:gridCol w:w="1310"/>
        <w:gridCol w:w="1628"/>
      </w:tblGrid>
      <w:tr w:rsidR="00DA4976" w:rsidRPr="00CF32DF" w14:paraId="0B978FAE" w14:textId="77777777" w:rsidTr="00A50D4A">
        <w:trPr>
          <w:trHeight w:val="233"/>
          <w:jc w:val="center"/>
        </w:trPr>
        <w:tc>
          <w:tcPr>
            <w:tcW w:w="451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A785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 xml:space="preserve">Equipamento SPLICE 2294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–</w:t>
            </w: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Av. Dom Aguirre n° 6003</w:t>
            </w:r>
          </w:p>
        </w:tc>
      </w:tr>
      <w:tr w:rsidR="00DA4976" w:rsidRPr="00CF32DF" w14:paraId="0C97865C" w14:textId="77777777" w:rsidTr="00A50D4A">
        <w:trPr>
          <w:trHeight w:val="222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FB32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951D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DIA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64B9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DATA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E1A6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TOTAL TRÁFEGO</w:t>
            </w:r>
          </w:p>
        </w:tc>
      </w:tr>
      <w:tr w:rsidR="00DA4976" w:rsidRPr="00CF32DF" w14:paraId="5230453C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A3FF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46E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44B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9CB1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20188</w:t>
            </w:r>
          </w:p>
        </w:tc>
      </w:tr>
      <w:tr w:rsidR="00DA4976" w:rsidRPr="00CF32DF" w14:paraId="17998B7B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CE48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76E0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3CBD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E3A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21061</w:t>
            </w:r>
          </w:p>
        </w:tc>
      </w:tr>
      <w:tr w:rsidR="00DA4976" w:rsidRPr="00CF32DF" w14:paraId="50B199E6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A80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3E7A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6929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DFBC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21220</w:t>
            </w:r>
          </w:p>
        </w:tc>
      </w:tr>
      <w:tr w:rsidR="00DA4976" w:rsidRPr="00CF32DF" w14:paraId="0E253348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9EFC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FD23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FB78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CCE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22496</w:t>
            </w:r>
          </w:p>
        </w:tc>
      </w:tr>
      <w:tr w:rsidR="00DA4976" w:rsidRPr="00CF32DF" w14:paraId="1C09A36C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D17D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6B6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0AE1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316A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18558</w:t>
            </w:r>
          </w:p>
        </w:tc>
      </w:tr>
      <w:tr w:rsidR="00DA4976" w:rsidRPr="00CF32DF" w14:paraId="4D1C417B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1F0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CE6439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8BC790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17B2A8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4475</w:t>
            </w:r>
          </w:p>
        </w:tc>
      </w:tr>
      <w:tr w:rsidR="00DA4976" w:rsidRPr="00CF32DF" w14:paraId="3DC9BF4D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8F8D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B5F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568E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3B89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20829</w:t>
            </w:r>
          </w:p>
        </w:tc>
      </w:tr>
      <w:tr w:rsidR="00DA4976" w:rsidRPr="00CF32DF" w14:paraId="34B319F9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C03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6F69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FCFF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9CB8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21001</w:t>
            </w:r>
          </w:p>
        </w:tc>
      </w:tr>
      <w:tr w:rsidR="00DA4976" w:rsidRPr="00CF32DF" w14:paraId="6DA47E0F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823F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7E77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8617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28/02/2018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F7E1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21345</w:t>
            </w:r>
          </w:p>
        </w:tc>
      </w:tr>
      <w:tr w:rsidR="00DA4976" w:rsidRPr="00CF32DF" w14:paraId="1B59D234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4F9A9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ABE1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BF95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A194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21091</w:t>
            </w:r>
          </w:p>
        </w:tc>
      </w:tr>
      <w:tr w:rsidR="00DA4976" w:rsidRPr="00CF32DF" w14:paraId="35DA38E6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1DAF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96FB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D98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747C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19878</w:t>
            </w:r>
          </w:p>
        </w:tc>
      </w:tr>
      <w:tr w:rsidR="00DA4976" w:rsidRPr="00CF32DF" w14:paraId="5F481389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5969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ED9D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74B9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CFA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18805</w:t>
            </w:r>
          </w:p>
        </w:tc>
      </w:tr>
      <w:tr w:rsidR="00DA4976" w:rsidRPr="00CF32DF" w14:paraId="42585B98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259F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FE33C5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B8EB22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C54F56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3034</w:t>
            </w:r>
          </w:p>
        </w:tc>
      </w:tr>
      <w:tr w:rsidR="00DA4976" w:rsidRPr="00CF32DF" w14:paraId="4EC996CD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EBFD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385D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2229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7EA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20846</w:t>
            </w:r>
          </w:p>
        </w:tc>
      </w:tr>
      <w:tr w:rsidR="00DA4976" w:rsidRPr="00CF32DF" w14:paraId="5C136B0C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B1C4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98A0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9A3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52D9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21206</w:t>
            </w:r>
          </w:p>
        </w:tc>
      </w:tr>
      <w:tr w:rsidR="00DA4976" w:rsidRPr="00CF32DF" w14:paraId="2D5242F5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EA02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98A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B1B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53656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21345</w:t>
            </w:r>
          </w:p>
        </w:tc>
      </w:tr>
      <w:tr w:rsidR="00DA4976" w:rsidRPr="00CF32DF" w14:paraId="7A238BA5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F6FF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6609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389B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73906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18573</w:t>
            </w:r>
          </w:p>
        </w:tc>
      </w:tr>
      <w:tr w:rsidR="00DA4976" w:rsidRPr="00CF32DF" w14:paraId="3127E474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12B6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C09C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009E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9EC3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23233</w:t>
            </w:r>
          </w:p>
        </w:tc>
      </w:tr>
      <w:tr w:rsidR="00DA4976" w:rsidRPr="00CF32DF" w14:paraId="32334BA6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4144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9BA7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3FBB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7F1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19140</w:t>
            </w:r>
          </w:p>
        </w:tc>
      </w:tr>
      <w:tr w:rsidR="00DA4976" w:rsidRPr="00CF32DF" w14:paraId="11CD851E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9FA0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F2A509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56172C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67C838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3333</w:t>
            </w:r>
          </w:p>
        </w:tc>
      </w:tr>
      <w:tr w:rsidR="00DA4976" w:rsidRPr="00CF32DF" w14:paraId="4214A309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88B8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E1D7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CA95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8F2B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21260</w:t>
            </w:r>
          </w:p>
        </w:tc>
      </w:tr>
      <w:tr w:rsidR="00DA4976" w:rsidRPr="00CF32DF" w14:paraId="02D70AAF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F657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4DD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BE3A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8C19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20899</w:t>
            </w:r>
          </w:p>
        </w:tc>
      </w:tr>
      <w:tr w:rsidR="00DA4976" w:rsidRPr="00CF32DF" w14:paraId="1DFF3B4F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18CB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09B6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6BB7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F0D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19844</w:t>
            </w:r>
          </w:p>
        </w:tc>
      </w:tr>
      <w:tr w:rsidR="00DA4976" w:rsidRPr="00CF32DF" w14:paraId="56AF5A0C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3044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71E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8A20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9F7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19954</w:t>
            </w:r>
          </w:p>
        </w:tc>
      </w:tr>
      <w:tr w:rsidR="00DA4976" w:rsidRPr="00CF32DF" w14:paraId="6E36C560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E5DE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E45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9E39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D9C0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22530</w:t>
            </w:r>
          </w:p>
        </w:tc>
      </w:tr>
      <w:tr w:rsidR="00DA4976" w:rsidRPr="00CF32DF" w14:paraId="589DC1DB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ED1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B211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3C7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7511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20220</w:t>
            </w:r>
          </w:p>
        </w:tc>
      </w:tr>
      <w:tr w:rsidR="00DA4976" w:rsidRPr="00CF32DF" w14:paraId="7BAD6621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2CFB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88760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725BC4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B3897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4388</w:t>
            </w:r>
          </w:p>
        </w:tc>
      </w:tr>
      <w:tr w:rsidR="00DA4976" w:rsidRPr="00CF32DF" w14:paraId="1A1D0513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4004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B095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4A3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6D4C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20455</w:t>
            </w:r>
          </w:p>
        </w:tc>
      </w:tr>
      <w:tr w:rsidR="00DA4976" w:rsidRPr="00CF32DF" w14:paraId="09565115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86146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89D2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2FD59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E210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19350</w:t>
            </w:r>
          </w:p>
        </w:tc>
      </w:tr>
      <w:tr w:rsidR="00DA4976" w:rsidRPr="00CF32DF" w14:paraId="0C460DD7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13AF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EFEC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E55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F03E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19654</w:t>
            </w:r>
          </w:p>
        </w:tc>
      </w:tr>
      <w:tr w:rsidR="00DA4976" w:rsidRPr="00CF32DF" w14:paraId="153BE83B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D9ED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27AC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C09B8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D95E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21761</w:t>
            </w:r>
          </w:p>
        </w:tc>
      </w:tr>
      <w:tr w:rsidR="00DA4976" w:rsidRPr="00CF32DF" w14:paraId="4F601908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8CCD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730C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A9A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23/03/2018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501B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22266</w:t>
            </w:r>
          </w:p>
        </w:tc>
      </w:tr>
      <w:tr w:rsidR="00DA4976" w:rsidRPr="00CF32DF" w14:paraId="2CBAE4F6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D274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92FF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176F6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24/03/2018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D949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19920</w:t>
            </w:r>
          </w:p>
        </w:tc>
      </w:tr>
      <w:tr w:rsidR="00DA4976" w:rsidRPr="00CF32DF" w14:paraId="6934A92F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855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17F0C0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domingo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1FCB70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25/03/2018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705EBD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3241</w:t>
            </w:r>
          </w:p>
        </w:tc>
      </w:tr>
      <w:tr w:rsidR="00DA4976" w:rsidRPr="00CF32DF" w14:paraId="40543837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B5E5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0245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043C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26/03/2018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04A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20511</w:t>
            </w:r>
          </w:p>
        </w:tc>
      </w:tr>
      <w:tr w:rsidR="00DA4976" w:rsidRPr="00CF32DF" w14:paraId="04E0EA09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D67E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EAAC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terça-feira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58A59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27/03/2018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94535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20444</w:t>
            </w:r>
          </w:p>
        </w:tc>
      </w:tr>
      <w:tr w:rsidR="00DA4976" w:rsidRPr="00CF32DF" w14:paraId="4DCBB390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EFE56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0361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quarta-feira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E8DC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28/03/2018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211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20585</w:t>
            </w:r>
          </w:p>
        </w:tc>
      </w:tr>
      <w:tr w:rsidR="00DA4976" w:rsidRPr="00CF32DF" w14:paraId="15808422" w14:textId="77777777" w:rsidTr="00A50D4A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4771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E77B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quinta-feira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214A6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29/03/2018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F22A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22316</w:t>
            </w:r>
          </w:p>
        </w:tc>
      </w:tr>
      <w:tr w:rsidR="00DA4976" w:rsidRPr="00CF32DF" w14:paraId="0550DEF9" w14:textId="77777777" w:rsidTr="00A50D4A">
        <w:trPr>
          <w:trHeight w:val="213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9D9A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AD12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sexta-feira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C62A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30/03/2018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29090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12965</w:t>
            </w:r>
          </w:p>
        </w:tc>
      </w:tr>
      <w:tr w:rsidR="00DA4976" w:rsidRPr="00CF32DF" w14:paraId="193EDBE0" w14:textId="77777777" w:rsidTr="00A50D4A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6B73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ED09A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sábado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5A32D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31/03/2018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1B94F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13520</w:t>
            </w:r>
          </w:p>
        </w:tc>
      </w:tr>
      <w:tr w:rsidR="00DA4976" w:rsidRPr="00CF32DF" w14:paraId="7F6EF6C6" w14:textId="77777777" w:rsidTr="00A50D4A">
        <w:trPr>
          <w:trHeight w:val="58"/>
          <w:jc w:val="center"/>
        </w:trPr>
        <w:tc>
          <w:tcPr>
            <w:tcW w:w="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E17E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41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4C54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segunda-feira</w:t>
            </w:r>
          </w:p>
        </w:tc>
        <w:tc>
          <w:tcPr>
            <w:tcW w:w="9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1D23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02/04/2018</w:t>
            </w:r>
          </w:p>
        </w:tc>
        <w:tc>
          <w:tcPr>
            <w:tcW w:w="1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BB3D7" w14:textId="77777777" w:rsidR="00DA4976" w:rsidRPr="00CF32DF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CF32DF">
              <w:rPr>
                <w:rFonts w:ascii="Calibri" w:eastAsia="Times New Roman" w:hAnsi="Calibri" w:cs="Calibri"/>
                <w:color w:val="000000"/>
                <w:lang w:eastAsia="pt-BR"/>
              </w:rPr>
              <w:t>15354</w:t>
            </w:r>
          </w:p>
        </w:tc>
      </w:tr>
      <w:tr w:rsidR="00DA4976" w:rsidRPr="003C06E5" w14:paraId="3EB413A4" w14:textId="77777777" w:rsidTr="00A50D4A">
        <w:trPr>
          <w:gridAfter w:val="1"/>
          <w:wAfter w:w="1628" w:type="dxa"/>
          <w:trHeight w:val="245"/>
          <w:jc w:val="center"/>
        </w:trPr>
        <w:tc>
          <w:tcPr>
            <w:tcW w:w="2885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FE088F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529B2EE3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2662AB9C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325E3DCA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6475381C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7FF6802E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/>
                <w:iCs/>
                <w:noProof/>
                <w:color w:val="000000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B93C349" wp14:editId="4EB7AD92">
                      <wp:simplePos x="0" y="0"/>
                      <wp:positionH relativeFrom="column">
                        <wp:posOffset>-196850</wp:posOffset>
                      </wp:positionH>
                      <wp:positionV relativeFrom="paragraph">
                        <wp:posOffset>123825</wp:posOffset>
                      </wp:positionV>
                      <wp:extent cx="3219450" cy="447675"/>
                      <wp:effectExtent l="0" t="0" r="19050" b="285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9450" cy="4476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3BE0CB" id="Rectangle 3" o:spid="_x0000_s1026" style="position:absolute;margin-left:-15.5pt;margin-top:9.75pt;width:253.5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" fillcolor="white [3212]" strokecolor="white [3212]" strokeweight="1pt"/>
                  </w:pict>
                </mc:Fallback>
              </mc:AlternateContent>
            </w:r>
          </w:p>
          <w:p w14:paraId="2EA06823" w14:textId="77777777" w:rsidR="00DA4976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</w:p>
          <w:p w14:paraId="5AC7D144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i/>
                <w:iCs/>
                <w:color w:val="000000"/>
                <w:lang w:eastAsia="pt-BR"/>
              </w:rPr>
              <w:lastRenderedPageBreak/>
              <w:t>TOTAL TRÁFEGO</w:t>
            </w:r>
          </w:p>
        </w:tc>
      </w:tr>
      <w:tr w:rsidR="00DA4976" w:rsidRPr="003C06E5" w14:paraId="0970255B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6250AC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Média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DA502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18124,24</w:t>
            </w:r>
          </w:p>
        </w:tc>
      </w:tr>
      <w:tr w:rsidR="00DA4976" w:rsidRPr="003C06E5" w14:paraId="2F239EBE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55CF8E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Erro padrão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369B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910,10</w:t>
            </w:r>
          </w:p>
        </w:tc>
      </w:tr>
      <w:tr w:rsidR="00DA4976" w:rsidRPr="003C06E5" w14:paraId="6C2A41D3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DAEFA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Mediana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5907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20444,00</w:t>
            </w:r>
          </w:p>
        </w:tc>
      </w:tr>
      <w:tr w:rsidR="00DA4976" w:rsidRPr="003C06E5" w14:paraId="16CDE5F4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C2527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Modo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196B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21345,00</w:t>
            </w:r>
          </w:p>
        </w:tc>
      </w:tr>
      <w:tr w:rsidR="00DA4976" w:rsidRPr="003C06E5" w14:paraId="57150219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FB9170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Desvio padrão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760B0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5827,51</w:t>
            </w:r>
          </w:p>
        </w:tc>
      </w:tr>
      <w:tr w:rsidR="00DA4976" w:rsidRPr="003C06E5" w14:paraId="068C346B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FE61D5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Variância da amostra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BFFAC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33959836,09</w:t>
            </w:r>
          </w:p>
        </w:tc>
      </w:tr>
      <w:tr w:rsidR="00DA4976" w:rsidRPr="003C06E5" w14:paraId="5C9A0BDF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C3928F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Curtose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A5FCD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2,39</w:t>
            </w:r>
          </w:p>
        </w:tc>
      </w:tr>
      <w:tr w:rsidR="00DA4976" w:rsidRPr="003C06E5" w14:paraId="3736AC9D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C64008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Assimetria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33A76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-1,92</w:t>
            </w:r>
          </w:p>
        </w:tc>
      </w:tr>
      <w:tr w:rsidR="00DA4976" w:rsidRPr="003C06E5" w14:paraId="03165D62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88E4AB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Intervalo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94198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20199,00</w:t>
            </w:r>
          </w:p>
        </w:tc>
      </w:tr>
      <w:tr w:rsidR="00DA4976" w:rsidRPr="003C06E5" w14:paraId="031035A6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092111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Mínimo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63FF3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3034,00</w:t>
            </w:r>
          </w:p>
        </w:tc>
      </w:tr>
      <w:tr w:rsidR="00DA4976" w:rsidRPr="003C06E5" w14:paraId="2FD85BCB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6C679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Máximo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C707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23233,00</w:t>
            </w:r>
          </w:p>
        </w:tc>
      </w:tr>
      <w:tr w:rsidR="00DA4976" w:rsidRPr="003C06E5" w14:paraId="30C07F2C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64527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Soma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AACF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743094,00</w:t>
            </w:r>
          </w:p>
        </w:tc>
      </w:tr>
      <w:tr w:rsidR="00DA4976" w:rsidRPr="003C06E5" w14:paraId="28409526" w14:textId="77777777" w:rsidTr="00A50D4A">
        <w:trPr>
          <w:gridAfter w:val="1"/>
          <w:wAfter w:w="1626" w:type="dxa"/>
          <w:trHeight w:val="245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B88C2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Contagem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6924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41,00</w:t>
            </w:r>
          </w:p>
        </w:tc>
      </w:tr>
      <w:tr w:rsidR="00DA4976" w:rsidRPr="003C06E5" w14:paraId="43099C68" w14:textId="77777777" w:rsidTr="00A50D4A">
        <w:trPr>
          <w:gridAfter w:val="1"/>
          <w:wAfter w:w="1626" w:type="dxa"/>
          <w:trHeight w:val="257"/>
          <w:jc w:val="center"/>
        </w:trPr>
        <w:tc>
          <w:tcPr>
            <w:tcW w:w="2727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A68B13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Nível de confiança(99,74%)</w:t>
            </w:r>
          </w:p>
        </w:tc>
        <w:tc>
          <w:tcPr>
            <w:tcW w:w="1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032418E" w14:textId="77777777" w:rsidR="00DA4976" w:rsidRPr="003C06E5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06E5">
              <w:rPr>
                <w:rFonts w:ascii="Calibri" w:eastAsia="Times New Roman" w:hAnsi="Calibri" w:cs="Calibri"/>
                <w:color w:val="000000"/>
                <w:lang w:eastAsia="pt-BR"/>
              </w:rPr>
              <w:t>2923,64</w:t>
            </w:r>
          </w:p>
        </w:tc>
      </w:tr>
    </w:tbl>
    <w:p w14:paraId="62C227FB" w14:textId="77777777" w:rsidR="00DA4976" w:rsidRPr="00F202AB" w:rsidRDefault="00DA4976" w:rsidP="00DA497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D84BF18" w14:textId="77777777" w:rsidR="00DA4976" w:rsidRDefault="00DA4976" w:rsidP="00DA4976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>Ic=</m:t>
        </m:r>
        <m:acc>
          <m:accPr>
            <m:chr m:val="̅"/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Arial"/>
            <w:sz w:val="32"/>
            <w:szCs w:val="32"/>
          </w:rPr>
          <m:t xml:space="preserve">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 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                          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z*σ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n</m:t>
                </m:r>
              </m:e>
            </m:rad>
          </m:den>
        </m:f>
      </m:oMath>
    </w:p>
    <w:p w14:paraId="78A3DFAC" w14:textId="77777777" w:rsidR="00DA4976" w:rsidRDefault="00DA4976" w:rsidP="00DA4976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m:oMath>
        <m:r>
          <w:rPr>
            <w:rFonts w:ascii="Cambria Math" w:hAnsi="Cambria Math" w:cs="Arial"/>
            <w:sz w:val="32"/>
            <w:szCs w:val="32"/>
          </w:rPr>
          <m:t xml:space="preserve">Ic=18124,24 ±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3* 5827,51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41</m:t>
                </m:r>
              </m:e>
            </m:rad>
          </m:den>
        </m:f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        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 xml:space="preserve">3* 5827,51 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41</m:t>
                </m:r>
              </m:e>
            </m:rad>
          </m:den>
        </m:f>
      </m:oMath>
    </w:p>
    <w:p w14:paraId="41C8AF2A" w14:textId="77777777" w:rsidR="00DA4976" w:rsidRDefault="00DA4976" w:rsidP="00DA4976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w:r>
        <w:rPr>
          <w:rFonts w:ascii="Cambria Math" w:eastAsiaTheme="minorEastAsia" w:hAnsi="Cambria Math" w:cs="Arial"/>
          <w:i/>
          <w:sz w:val="32"/>
          <w:szCs w:val="32"/>
        </w:rPr>
        <w:t xml:space="preserve">       </w:t>
      </w:r>
      <m:oMath>
        <m:r>
          <w:rPr>
            <w:rFonts w:ascii="Cambria Math" w:hAnsi="Cambria Math" w:cs="Arial"/>
            <w:sz w:val="32"/>
            <w:szCs w:val="32"/>
          </w:rPr>
          <m:t xml:space="preserve">Ic=20854,55 </m:t>
        </m:r>
      </m:oMath>
      <w:r w:rsidRPr="00F202AB">
        <w:rPr>
          <w:rFonts w:ascii="Cambria Math" w:hAnsi="Cambria Math" w:cs="Arial"/>
          <w:i/>
          <w:sz w:val="32"/>
          <w:szCs w:val="32"/>
        </w:rPr>
        <w:t xml:space="preserve"> </w:t>
      </w:r>
      <w:r>
        <w:rPr>
          <w:rFonts w:ascii="Cambria Math" w:hAnsi="Cambria Math" w:cs="Arial"/>
          <w:i/>
          <w:sz w:val="32"/>
          <w:szCs w:val="32"/>
        </w:rPr>
        <w:t xml:space="preserve">                                         </w:t>
      </w:r>
      <w:r w:rsidRPr="00E55A75">
        <w:rPr>
          <w:rFonts w:ascii="Cambria Math" w:hAnsi="Cambria Math" w:cs="Arial"/>
          <w:i/>
          <w:sz w:val="32"/>
          <w:szCs w:val="32"/>
        </w:rPr>
        <w:t xml:space="preserve">E = </w:t>
      </w:r>
      <w:r>
        <w:rPr>
          <w:rFonts w:ascii="Cambria Math" w:hAnsi="Cambria Math" w:cs="Arial"/>
          <w:i/>
          <w:sz w:val="32"/>
          <w:szCs w:val="32"/>
        </w:rPr>
        <w:t>2730,31</w:t>
      </w:r>
    </w:p>
    <w:p w14:paraId="4AF4A477" w14:textId="77777777" w:rsidR="00DA4976" w:rsidRDefault="00DA4976" w:rsidP="00DA4976">
      <w:pPr>
        <w:jc w:val="center"/>
        <w:rPr>
          <w:rFonts w:ascii="Cambria Math" w:eastAsiaTheme="minorEastAsia" w:hAnsi="Cambria Math" w:cs="Arial"/>
          <w:i/>
          <w:sz w:val="32"/>
          <w:szCs w:val="32"/>
        </w:rPr>
      </w:pPr>
      <w:r>
        <w:rPr>
          <w:rFonts w:ascii="Cambria Math" w:hAnsi="Cambria Math" w:cs="Arial"/>
          <w:i/>
          <w:sz w:val="32"/>
          <w:szCs w:val="32"/>
        </w:rPr>
        <w:t>15393,93</w:t>
      </w:r>
      <w:r w:rsidRPr="00E55A75">
        <w:rPr>
          <w:rFonts w:ascii="Cambria Math" w:hAnsi="Cambria Math" w:cs="Arial"/>
          <w:i/>
          <w:sz w:val="32"/>
          <w:szCs w:val="32"/>
        </w:rPr>
        <w:t>&lt;</w:t>
      </w:r>
      <m:oMath>
        <m:r>
          <w:rPr>
            <w:rFonts w:ascii="Cambria Math" w:hAnsi="Cambria Math" w:cs="Arial"/>
            <w:sz w:val="32"/>
            <w:szCs w:val="32"/>
          </w:rPr>
          <m:t xml:space="preserve"> 18124,24</m:t>
        </m:r>
      </m:oMath>
      <w:r w:rsidRPr="00E55A75">
        <w:rPr>
          <w:rFonts w:ascii="Cambria Math" w:hAnsi="Cambria Math" w:cs="Arial"/>
          <w:i/>
          <w:sz w:val="32"/>
          <w:szCs w:val="32"/>
        </w:rPr>
        <w:t>&lt;</w:t>
      </w:r>
      <m:oMath>
        <m:r>
          <w:rPr>
            <w:rFonts w:ascii="Cambria Math" w:hAnsi="Cambria Math" w:cs="Arial"/>
            <w:sz w:val="32"/>
            <w:szCs w:val="32"/>
          </w:rPr>
          <m:t xml:space="preserve"> 20854,55</m:t>
        </m:r>
      </m:oMath>
    </w:p>
    <w:p w14:paraId="26564AA4" w14:textId="77777777" w:rsidR="00DA4976" w:rsidRPr="00B9407B" w:rsidRDefault="00DA4976" w:rsidP="00DA4976">
      <w:pPr>
        <w:jc w:val="both"/>
        <w:rPr>
          <w:rFonts w:ascii="Arial" w:hAnsi="Arial" w:cs="Arial"/>
          <w:sz w:val="24"/>
          <w:szCs w:val="24"/>
        </w:rPr>
      </w:pPr>
      <w:r w:rsidRPr="000243AB">
        <w:rPr>
          <w:rFonts w:ascii="Arial" w:hAnsi="Arial" w:cs="Arial"/>
          <w:sz w:val="24"/>
          <w:szCs w:val="24"/>
        </w:rPr>
        <w:t>A média de tráfego diária deste equipamento</w:t>
      </w:r>
      <w:r>
        <w:rPr>
          <w:rFonts w:ascii="Arial" w:hAnsi="Arial" w:cs="Arial"/>
          <w:sz w:val="24"/>
          <w:szCs w:val="24"/>
        </w:rPr>
        <w:t xml:space="preserve"> para uma próxima amostra está entre 15393 e 20854 com o nível de confiança de 99,74% e um erro de 2730.</w:t>
      </w:r>
    </w:p>
    <w:p w14:paraId="577A2E26" w14:textId="77777777" w:rsidR="00DA4976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</w:p>
    <w:p w14:paraId="054946F8" w14:textId="77777777" w:rsidR="00DA4976" w:rsidRPr="0096323E" w:rsidRDefault="00DA4976" w:rsidP="00DA4976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Com um estudo não pareado para estudar o comportamento do consumidor no dia das mães na cidade de Sorocaba. Constatou-se que houve diferença no valor da compra quando a compra era realizada por pessoas do sexo masculino e do sexo feminino. Nesta pesquisa deseja-se determinar o valor médio de compra ( in</w:t>
      </w:r>
      <w:r>
        <w:rPr>
          <w:rFonts w:ascii="Arial" w:hAnsi="Arial" w:cs="Arial"/>
          <w:sz w:val="24"/>
          <w:szCs w:val="24"/>
        </w:rPr>
        <w:t>tervalo masculino e feminino) .</w:t>
      </w:r>
    </w:p>
    <w:p w14:paraId="67343F6E" w14:textId="77777777" w:rsidR="00DA4976" w:rsidRPr="0096323E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>Feminino comportamento de compr</w:t>
      </w:r>
      <w:r>
        <w:rPr>
          <w:rFonts w:ascii="Arial" w:hAnsi="Arial" w:cs="Arial"/>
          <w:sz w:val="24"/>
          <w:szCs w:val="24"/>
        </w:rPr>
        <w:t xml:space="preserve">a           </w:t>
      </w:r>
      <w:r w:rsidRPr="0096323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</w:t>
      </w:r>
      <w:r w:rsidRPr="0096323E">
        <w:rPr>
          <w:rFonts w:ascii="Arial" w:hAnsi="Arial" w:cs="Arial"/>
          <w:sz w:val="24"/>
          <w:szCs w:val="24"/>
        </w:rPr>
        <w:t>asculino valor de compra</w:t>
      </w:r>
    </w:p>
    <w:p w14:paraId="5A7246A9" w14:textId="77777777" w:rsidR="00DA4976" w:rsidRPr="0096323E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N = 55 pessoas estudadas                   </w:t>
      </w:r>
      <w:r>
        <w:rPr>
          <w:rFonts w:ascii="Arial" w:hAnsi="Arial" w:cs="Arial"/>
          <w:sz w:val="24"/>
          <w:szCs w:val="24"/>
        </w:rPr>
        <w:t xml:space="preserve">         </w:t>
      </w:r>
      <w:r w:rsidRPr="0096323E">
        <w:rPr>
          <w:rFonts w:ascii="Arial" w:hAnsi="Arial" w:cs="Arial"/>
          <w:sz w:val="24"/>
          <w:szCs w:val="24"/>
        </w:rPr>
        <w:t xml:space="preserve">N =  38 pessoas </w:t>
      </w:r>
    </w:p>
    <w:p w14:paraId="6D0DAA37" w14:textId="77777777" w:rsidR="00DA4976" w:rsidRPr="0096323E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Médio do valor gasto = $ 96,93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Pr="0096323E">
        <w:rPr>
          <w:rFonts w:ascii="Arial" w:hAnsi="Arial" w:cs="Arial"/>
          <w:sz w:val="24"/>
          <w:szCs w:val="24"/>
        </w:rPr>
        <w:t>Valor gasto médio = 146,83</w:t>
      </w:r>
    </w:p>
    <w:p w14:paraId="4048049B" w14:textId="77777777" w:rsidR="00DA4976" w:rsidRPr="00B9407B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Desvio </w:t>
      </w:r>
      <w:r w:rsidRPr="0096323E">
        <w:rPr>
          <w:rFonts w:ascii="Arial" w:hAnsi="Arial" w:cs="Arial"/>
          <w:sz w:val="24"/>
          <w:szCs w:val="24"/>
        </w:rPr>
        <w:t xml:space="preserve">padrão =  $ 12,13                     </w:t>
      </w:r>
      <w:r>
        <w:rPr>
          <w:rFonts w:ascii="Arial" w:hAnsi="Arial" w:cs="Arial"/>
          <w:sz w:val="24"/>
          <w:szCs w:val="24"/>
        </w:rPr>
        <w:t xml:space="preserve">         Desvio </w:t>
      </w:r>
      <w:r w:rsidRPr="0096323E">
        <w:rPr>
          <w:rFonts w:ascii="Arial" w:hAnsi="Arial" w:cs="Arial"/>
          <w:sz w:val="24"/>
          <w:szCs w:val="24"/>
        </w:rPr>
        <w:t>padrão = 19,51</w:t>
      </w:r>
    </w:p>
    <w:tbl>
      <w:tblPr>
        <w:tblW w:w="3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0"/>
        <w:gridCol w:w="960"/>
        <w:gridCol w:w="960"/>
      </w:tblGrid>
      <w:tr w:rsidR="00DA4976" w:rsidRPr="00EE6D1C" w14:paraId="2639A152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57545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8C10" w14:textId="77777777" w:rsidR="00DA4976" w:rsidRPr="00E2045E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24"/>
                <w:szCs w:val="24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4443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96,93</w:t>
            </w:r>
          </w:p>
        </w:tc>
      </w:tr>
      <w:tr w:rsidR="00DA4976" w:rsidRPr="00EE6D1C" w14:paraId="16FAB146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E9E9C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775A7" w14:textId="77777777" w:rsidR="00DA4976" w:rsidRPr="00E2045E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sz w:val="24"/>
                <w:szCs w:val="24"/>
                <w:lang w:eastAsia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95D3D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147,13</w:t>
            </w:r>
          </w:p>
        </w:tc>
      </w:tr>
      <w:tr w:rsidR="00DA4976" w:rsidRPr="00EE6D1C" w14:paraId="26EDCCB1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F822E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1D796" w14:textId="77777777" w:rsidR="00DA4976" w:rsidRPr="00E2045E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  <w:r w:rsidRPr="00E2045E">
              <w:rPr>
                <w:rFonts w:ascii="Calibri" w:eastAsia="Times New Roman" w:hAnsi="Calibri" w:cs="Calibri"/>
                <w:i/>
                <w:color w:val="000000"/>
                <w:lang w:eastAsia="pt-BR"/>
              </w:rPr>
              <w:t>n1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843CB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55</w:t>
            </w:r>
          </w:p>
        </w:tc>
      </w:tr>
      <w:tr w:rsidR="00DA4976" w:rsidRPr="00EE6D1C" w14:paraId="12B9EA43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26537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Gasto médio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1AA53" w14:textId="77777777" w:rsidR="00DA4976" w:rsidRPr="00E2045E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069A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146,83</w:t>
            </w:r>
          </w:p>
        </w:tc>
      </w:tr>
      <w:tr w:rsidR="00DA4976" w:rsidRPr="00EE6D1C" w14:paraId="63C6D15A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CB52E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variância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58F6" w14:textId="77777777" w:rsidR="00DA4976" w:rsidRPr="00E2045E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ial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24"/>
                            <w:szCs w:val="24"/>
                            <w:lang w:val="en-US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Arial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4B87F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380,64</w:t>
            </w:r>
          </w:p>
        </w:tc>
      </w:tr>
      <w:tr w:rsidR="00DA4976" w:rsidRPr="00EE6D1C" w14:paraId="4AAC34ED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A5524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número de amostra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1320C" w14:textId="77777777" w:rsidR="00DA4976" w:rsidRPr="00E2045E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  <w:r w:rsidRPr="00E2045E">
              <w:rPr>
                <w:rFonts w:ascii="Calibri" w:eastAsia="Times New Roman" w:hAnsi="Calibri" w:cs="Calibri"/>
                <w:i/>
                <w:color w:val="000000"/>
                <w:lang w:eastAsia="pt-BR"/>
              </w:rPr>
              <w:t>n2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9ECC0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38</w:t>
            </w:r>
          </w:p>
        </w:tc>
      </w:tr>
      <w:tr w:rsidR="00DA4976" w:rsidRPr="00EE6D1C" w14:paraId="7A12BB92" w14:textId="77777777" w:rsidTr="00A50D4A">
        <w:trPr>
          <w:trHeight w:val="300"/>
          <w:jc w:val="center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74442" w14:textId="77777777" w:rsidR="00DA4976" w:rsidRPr="00EE6D1C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confiança 95%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281DA" w14:textId="77777777" w:rsidR="00DA4976" w:rsidRPr="00E2045E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color w:val="000000"/>
                <w:lang w:eastAsia="pt-BR"/>
              </w:rPr>
            </w:pPr>
            <w:r w:rsidRPr="00E2045E">
              <w:rPr>
                <w:rFonts w:ascii="Calibri" w:eastAsia="Times New Roman" w:hAnsi="Calibri" w:cs="Calibri"/>
                <w:i/>
                <w:color w:val="000000"/>
                <w:lang w:eastAsia="pt-BR"/>
              </w:rPr>
              <w:t>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C54EC" w14:textId="77777777" w:rsidR="00DA4976" w:rsidRPr="00EE6D1C" w:rsidRDefault="00DA4976" w:rsidP="00A50D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EE6D1C">
              <w:rPr>
                <w:rFonts w:ascii="Calibri" w:eastAsia="Times New Roman" w:hAnsi="Calibri" w:cs="Calibri"/>
                <w:color w:val="000000"/>
                <w:lang w:eastAsia="pt-BR"/>
              </w:rPr>
              <w:t>1,96</w:t>
            </w:r>
          </w:p>
        </w:tc>
      </w:tr>
    </w:tbl>
    <w:p w14:paraId="3BB2C813" w14:textId="77777777" w:rsidR="00DA4976" w:rsidRDefault="00DA4976" w:rsidP="00DA4976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w14:paraId="54B25A71" w14:textId="77777777" w:rsidR="00DA4976" w:rsidRPr="0096323E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</w:p>
    <w:p w14:paraId="59447D36" w14:textId="77777777" w:rsidR="00DA4976" w:rsidRDefault="00DA4976" w:rsidP="00DA4976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Podemos determinar que os gastos médios são similares (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o</m:t>
            </m:r>
          </m:sub>
        </m:sSub>
      </m:oMath>
      <w:r w:rsidRPr="0096323E">
        <w:rPr>
          <w:rFonts w:ascii="Arial" w:hAnsi="Arial" w:cs="Arial"/>
          <w:sz w:val="24"/>
          <w:szCs w:val="24"/>
        </w:rPr>
        <w:t xml:space="preserve"> ) ?</w:t>
      </w:r>
    </w:p>
    <w:p w14:paraId="33846A7E" w14:textId="77777777" w:rsidR="00DA4976" w:rsidRDefault="00DA4976" w:rsidP="00DA497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79F6307F" w14:textId="77777777" w:rsidR="00DA4976" w:rsidRPr="00FE3EC0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den>
        </m:f>
      </m:oMath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=(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 xml:space="preserve">+ </m:t>
        </m:r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>-2)</m:t>
        </m:r>
      </m:oMath>
    </w:p>
    <w:p w14:paraId="74AF7856" w14:textId="77777777" w:rsidR="00DA4976" w:rsidRPr="008914ED" w:rsidRDefault="00DA4976" w:rsidP="00DA4976">
      <w:pPr>
        <w:pStyle w:val="ListParagraph"/>
        <w:ind w:left="1080"/>
        <w:jc w:val="center"/>
        <w:rPr>
          <w:rFonts w:ascii="Cambria Math" w:eastAsiaTheme="minorEastAsia" w:hAnsi="Cambria Math" w:cs="Arial"/>
          <w:i/>
          <w:sz w:val="32"/>
          <w:szCs w:val="32"/>
          <w:lang w:val="en-US"/>
        </w:rPr>
      </w:pPr>
    </w:p>
    <w:p w14:paraId="0AA8735B" w14:textId="77777777" w:rsidR="00DA4976" w:rsidRPr="007A3BCB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96,93-146,83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147,13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55</m:t>
                    </m:r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380,64</m:t>
                    </m:r>
                  </m:num>
                  <m:den>
                    <m:r>
                      <w:rPr>
                        <w:rFonts w:ascii="Cambria Math" w:hAnsi="Cambria Math" w:cs="Arial"/>
                        <w:sz w:val="32"/>
                        <w:szCs w:val="32"/>
                        <w:lang w:val="en-US"/>
                      </w:rPr>
                      <m:t>38</m:t>
                    </m:r>
                  </m:den>
                </m:f>
              </m:e>
            </m:rad>
          </m:den>
        </m:f>
      </m:oMath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 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-14</w:t>
      </w:r>
    </w:p>
    <w:p w14:paraId="7B5E2420" w14:textId="77777777" w:rsidR="00DA4976" w:rsidRPr="007A3BCB" w:rsidRDefault="00DA4976" w:rsidP="00DA4976">
      <w:pPr>
        <w:pStyle w:val="ListParagraph"/>
        <w:ind w:left="1080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</w:p>
    <w:p w14:paraId="659CD70F" w14:textId="77777777" w:rsidR="00DA4976" w:rsidRPr="007A3BCB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(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55+ 38-2)</m:t>
        </m:r>
      </m:oMath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</w:t>
      </w:r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GL =</w:t>
      </w:r>
      <w:r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91        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o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</m:oMath>
      <w:r w:rsidRPr="007A3BCB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>1,986</w:t>
      </w:r>
    </w:p>
    <w:p w14:paraId="4CF348F8" w14:textId="77777777" w:rsidR="00DA4976" w:rsidRPr="00DA4976" w:rsidRDefault="00DA4976" w:rsidP="00DA4976">
      <w:pPr>
        <w:pStyle w:val="ListParagraph"/>
        <w:jc w:val="center"/>
        <w:rPr>
          <w:rFonts w:ascii="Adobe Garamond Pro" w:eastAsiaTheme="minorEastAsia" w:hAnsi="Adobe Garamond Pro" w:cs="Arial"/>
          <w:i/>
          <w:sz w:val="28"/>
          <w:szCs w:val="28"/>
          <w:lang w:val="en-US"/>
        </w:rPr>
      </w:pPr>
    </w:p>
    <w:p w14:paraId="2C4328DD" w14:textId="77777777" w:rsidR="00DA4976" w:rsidRPr="008914ED" w:rsidRDefault="00DA4976" w:rsidP="00DA4976">
      <w:pPr>
        <w:pStyle w:val="ListParagraph"/>
        <w:jc w:val="center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Ʈc&gt; </m:t>
        </m:r>
        <m:r>
          <w:rPr>
            <w:rFonts w:ascii="Cambria Math" w:hAnsi="Cambria Math" w:cs="Arial"/>
            <w:sz w:val="32"/>
            <w:szCs w:val="32"/>
          </w:rPr>
          <m:t>Ʈo</m:t>
        </m:r>
      </m:oMath>
      <w:r>
        <w:rPr>
          <w:rFonts w:ascii="Arial" w:eastAsiaTheme="minorEastAsia" w:hAnsi="Arial" w:cs="Arial"/>
          <w:sz w:val="32"/>
          <w:szCs w:val="32"/>
        </w:rPr>
        <w:t xml:space="preserve">          </w:t>
      </w:r>
    </w:p>
    <w:p w14:paraId="278366CD" w14:textId="77777777" w:rsidR="00DA4976" w:rsidRPr="008914ED" w:rsidRDefault="00DA4976" w:rsidP="00DA4976">
      <w:pPr>
        <w:jc w:val="both"/>
        <w:rPr>
          <w:rFonts w:ascii="Arial" w:hAnsi="Arial" w:cs="Arial"/>
          <w:sz w:val="24"/>
          <w:szCs w:val="24"/>
        </w:rPr>
      </w:pPr>
      <w:r w:rsidRPr="008914ED">
        <w:rPr>
          <w:rFonts w:ascii="Arial" w:hAnsi="Arial" w:cs="Arial"/>
          <w:sz w:val="24"/>
          <w:szCs w:val="24"/>
        </w:rPr>
        <w:t xml:space="preserve">A hipótise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H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o</m:t>
            </m:r>
          </m:sub>
        </m:sSub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w:r w:rsidRPr="008914ED">
        <w:rPr>
          <w:rFonts w:ascii="Arial" w:hAnsi="Arial" w:cs="Arial"/>
          <w:sz w:val="24"/>
          <w:szCs w:val="24"/>
        </w:rPr>
        <w:t>foi rejeitada</w:t>
      </w:r>
      <w:r>
        <w:rPr>
          <w:rFonts w:ascii="Arial" w:hAnsi="Arial" w:cs="Arial"/>
          <w:sz w:val="24"/>
          <w:szCs w:val="24"/>
        </w:rPr>
        <w:t>, os gastos médios entre o público masculino e femino no dia das mães não são semelhantes.</w:t>
      </w:r>
    </w:p>
    <w:p w14:paraId="770B8902" w14:textId="77777777" w:rsidR="00DA4976" w:rsidRDefault="00DA4976" w:rsidP="00DA4976">
      <w:pPr>
        <w:pStyle w:val="ListParagraph"/>
        <w:ind w:left="1080"/>
        <w:rPr>
          <w:rFonts w:ascii="Arial" w:hAnsi="Arial" w:cs="Arial"/>
          <w:sz w:val="24"/>
          <w:szCs w:val="24"/>
        </w:rPr>
      </w:pPr>
      <w:r w:rsidRPr="00AE5EB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8AA303" wp14:editId="1C9C964A">
            <wp:extent cx="4386263" cy="2924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941" cy="292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3F6F5" w14:textId="77777777" w:rsidR="00DA4976" w:rsidRDefault="00DA4976" w:rsidP="00DA4976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w14:paraId="1775D7C5" w14:textId="77777777" w:rsidR="00DA4976" w:rsidRDefault="00DA4976" w:rsidP="00DA4976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96323E">
        <w:rPr>
          <w:rFonts w:ascii="Arial" w:hAnsi="Arial" w:cs="Arial"/>
          <w:sz w:val="24"/>
          <w:szCs w:val="24"/>
        </w:rPr>
        <w:t xml:space="preserve">Calcule o valor da estimativa de gastos entre masculino e feminino para saber qual o valor mínimo a treinar os vendedores em suas vendas e o limite superior a ser atingido. </w:t>
      </w:r>
    </w:p>
    <w:p w14:paraId="1EE34DFA" w14:textId="77777777" w:rsidR="00DA4976" w:rsidRPr="00633ABD" w:rsidRDefault="00DA4976" w:rsidP="00DA4976">
      <w:pPr>
        <w:jc w:val="center"/>
        <w:rPr>
          <w:rFonts w:ascii="Arial" w:eastAsiaTheme="minorEastAsia" w:hAnsi="Arial" w:cs="Arial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 xml:space="preserve"> ± </m:t>
          </m:r>
          <m:sSub>
            <m:sSub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z</m:t>
              </m:r>
            </m:e>
            <m:sub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∝</m:t>
                  </m:r>
                </m:num>
                <m:den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 w:cs="Arial"/>
              <w:sz w:val="28"/>
              <w:szCs w:val="28"/>
            </w:rPr>
            <m:t>*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Arial"/>
                  <w:sz w:val="28"/>
                  <w:szCs w:val="28"/>
                </w:rPr>
                <m:t xml:space="preserve"> + </m:t>
              </m:r>
              <m:f>
                <m:f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Arial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Arial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11332626" w14:textId="77777777" w:rsidR="00DA4976" w:rsidRPr="00633ABD" w:rsidRDefault="00DA4976" w:rsidP="00DA4976">
      <w:pPr>
        <w:jc w:val="center"/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w:lastRenderedPageBreak/>
          <m:t>96,93-146,83 ± 1,96*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147,13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55</m:t>
                </m:r>
              </m:den>
            </m:f>
            <m:r>
              <w:rPr>
                <w:rFonts w:ascii="Cambria Math" w:hAnsi="Cambria Math" w:cs="Arial"/>
                <w:sz w:val="28"/>
                <w:szCs w:val="28"/>
              </w:rPr>
              <m:t xml:space="preserve"> + </m:t>
            </m:r>
            <m:f>
              <m:f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380,64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38</m:t>
                </m:r>
              </m:den>
            </m:f>
          </m:e>
        </m:rad>
      </m:oMath>
      <w:r w:rsidRPr="00633ABD">
        <w:rPr>
          <w:rFonts w:ascii="Arial" w:eastAsiaTheme="minorEastAsia" w:hAnsi="Arial" w:cs="Arial"/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w:br/>
        </m:r>
      </m:oMath>
    </w:p>
    <w:p w14:paraId="724B275D" w14:textId="77777777" w:rsidR="00DA4976" w:rsidRPr="007A3BCB" w:rsidRDefault="00DA4976" w:rsidP="00DA497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146,83 – 96,93</w:t>
      </w:r>
    </w:p>
    <w:p w14:paraId="48321764" w14:textId="77777777" w:rsidR="00DA4976" w:rsidRDefault="00DA4976" w:rsidP="00DA4976">
      <w:pPr>
        <w:jc w:val="center"/>
        <w:rPr>
          <w:rFonts w:ascii="Cambria Math" w:hAnsi="Cambria Math" w:cs="Arial"/>
          <w:i/>
          <w:sz w:val="32"/>
          <w:szCs w:val="32"/>
        </w:rPr>
      </w:pPr>
      <w:r w:rsidRPr="007A3BCB">
        <w:rPr>
          <w:rFonts w:ascii="Cambria Math" w:hAnsi="Cambria Math" w:cs="Arial"/>
          <w:i/>
          <w:sz w:val="32"/>
          <w:szCs w:val="32"/>
        </w:rPr>
        <w:t>42,91&lt;49,9&lt;56,88</w:t>
      </w:r>
    </w:p>
    <w:p w14:paraId="44B833DD" w14:textId="77777777" w:rsidR="00DA4976" w:rsidRPr="002E74E3" w:rsidRDefault="00DA4976" w:rsidP="00DA4976">
      <w:pPr>
        <w:jc w:val="center"/>
        <w:rPr>
          <w:rFonts w:ascii="Arial" w:hAnsi="Arial" w:cs="Arial"/>
          <w:sz w:val="24"/>
          <w:szCs w:val="24"/>
        </w:rPr>
      </w:pPr>
      <w:r w:rsidRPr="002E74E3">
        <w:rPr>
          <w:rFonts w:ascii="Arial" w:hAnsi="Arial" w:cs="Arial"/>
          <w:sz w:val="24"/>
          <w:szCs w:val="24"/>
        </w:rPr>
        <w:t>A estimativa de gastos dos dois públicos fica entre 42,91 e 56,88</w:t>
      </w:r>
    </w:p>
    <w:p w14:paraId="69AA8BA3" w14:textId="77777777" w:rsidR="00DA4976" w:rsidRPr="007A3BCB" w:rsidRDefault="00DA4976" w:rsidP="00DA4976">
      <w:pPr>
        <w:rPr>
          <w:rFonts w:ascii="Arial" w:hAnsi="Arial" w:cs="Arial"/>
          <w:sz w:val="24"/>
          <w:szCs w:val="24"/>
        </w:rPr>
      </w:pPr>
    </w:p>
    <w:p w14:paraId="4EBBCAB3" w14:textId="77777777" w:rsidR="00DA4976" w:rsidRPr="007C6A06" w:rsidRDefault="00DA4976" w:rsidP="00DA4976">
      <w:pPr>
        <w:pStyle w:val="ListParagraph"/>
        <w:jc w:val="center"/>
      </w:pPr>
      <w:r>
        <w:rPr>
          <w:noProof/>
        </w:rPr>
        <w:drawing>
          <wp:inline distT="0" distB="0" distL="0" distR="0" wp14:anchorId="3E3E5373" wp14:editId="78142FF3">
            <wp:extent cx="5400040" cy="13322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10BE" w14:textId="77777777" w:rsidR="00DA4976" w:rsidRPr="007C6A06" w:rsidRDefault="00DA4976" w:rsidP="00DA4976">
      <w:pPr>
        <w:pStyle w:val="ListParagraph"/>
      </w:pPr>
    </w:p>
    <w:p w14:paraId="07FB0917" w14:textId="77777777" w:rsidR="00DA4976" w:rsidRPr="00673299" w:rsidRDefault="00DA4976" w:rsidP="00DA4976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673299">
        <w:rPr>
          <w:rFonts w:ascii="Arial" w:hAnsi="Arial" w:cs="Arial"/>
          <w:sz w:val="24"/>
          <w:szCs w:val="24"/>
        </w:rPr>
        <w:t>Aplicando (F-Snedecor COMPARAÇÃO de variância ) Pesquisa com dois fabricantes de TV-LCD 33” – tecnologia similar:</w:t>
      </w:r>
    </w:p>
    <w:p w14:paraId="44987672" w14:textId="77777777" w:rsidR="00DA4976" w:rsidRPr="00673299" w:rsidRDefault="00DA4976" w:rsidP="00DA4976">
      <w:pPr>
        <w:pStyle w:val="ListParagraph"/>
        <w:rPr>
          <w:sz w:val="24"/>
          <w:szCs w:val="24"/>
        </w:rPr>
      </w:pPr>
      <w:r w:rsidRPr="00673299">
        <w:rPr>
          <w:sz w:val="24"/>
          <w:szCs w:val="24"/>
        </w:rPr>
        <w:t xml:space="preserve">        Fabricante CD                                                          Fabricante WER</w:t>
      </w:r>
    </w:p>
    <w:p w14:paraId="2804CB02" w14:textId="77777777" w:rsidR="00DA4976" w:rsidRPr="00673299" w:rsidRDefault="00DA4976" w:rsidP="00DA4976">
      <w:pPr>
        <w:pStyle w:val="ListParagraph"/>
        <w:rPr>
          <w:sz w:val="24"/>
          <w:szCs w:val="24"/>
        </w:rPr>
      </w:pPr>
      <w:r w:rsidRPr="00673299">
        <w:rPr>
          <w:sz w:val="24"/>
          <w:szCs w:val="24"/>
        </w:rPr>
        <w:t xml:space="preserve">        Desvio padrão  217,30 horas                                Desvio Padrão  232,01</w:t>
      </w:r>
    </w:p>
    <w:p w14:paraId="5AECCC2A" w14:textId="77777777" w:rsidR="00DA4976" w:rsidRPr="00673299" w:rsidRDefault="00DA4976" w:rsidP="00DA4976">
      <w:pPr>
        <w:pStyle w:val="ListParagraph"/>
        <w:rPr>
          <w:sz w:val="24"/>
          <w:szCs w:val="24"/>
        </w:rPr>
      </w:pPr>
      <w:r w:rsidRPr="00673299">
        <w:rPr>
          <w:sz w:val="24"/>
          <w:szCs w:val="24"/>
        </w:rPr>
        <w:t xml:space="preserve">        N = 51 amostras                                                      N= 39 amostras</w:t>
      </w:r>
    </w:p>
    <w:p w14:paraId="49614930" w14:textId="77777777" w:rsidR="00DA4976" w:rsidRDefault="00DA4976" w:rsidP="00DA4976">
      <w:pPr>
        <w:pStyle w:val="ListParagraph"/>
        <w:rPr>
          <w:sz w:val="24"/>
          <w:szCs w:val="24"/>
        </w:rPr>
      </w:pPr>
      <w:r w:rsidRPr="00673299">
        <w:rPr>
          <w:sz w:val="24"/>
          <w:szCs w:val="24"/>
        </w:rPr>
        <w:t xml:space="preserve">        Média 21.500 horas duração       </w:t>
      </w:r>
      <w:r>
        <w:rPr>
          <w:sz w:val="24"/>
          <w:szCs w:val="24"/>
        </w:rPr>
        <w:t xml:space="preserve">                        </w:t>
      </w:r>
      <w:r w:rsidRPr="00673299">
        <w:rPr>
          <w:sz w:val="24"/>
          <w:szCs w:val="24"/>
        </w:rPr>
        <w:t xml:space="preserve"> Média 23.890 horas</w:t>
      </w:r>
      <w:r>
        <w:rPr>
          <w:sz w:val="24"/>
          <w:szCs w:val="24"/>
        </w:rPr>
        <w:t xml:space="preserve"> duração</w:t>
      </w:r>
      <w:r w:rsidRPr="0067329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</w:t>
      </w:r>
    </w:p>
    <w:p w14:paraId="34419FCA" w14:textId="77777777" w:rsidR="00DA4976" w:rsidRPr="00B9407B" w:rsidRDefault="00DA4976" w:rsidP="00DA4976">
      <w:pPr>
        <w:pStyle w:val="ListParagraph"/>
        <w:rPr>
          <w:sz w:val="24"/>
          <w:szCs w:val="24"/>
        </w:rPr>
      </w:pPr>
    </w:p>
    <w:p w14:paraId="549BCAB2" w14:textId="77777777" w:rsidR="00DA4976" w:rsidRPr="00B9407B" w:rsidRDefault="00DA4976" w:rsidP="00DA4976">
      <w:pPr>
        <w:pStyle w:val="ListParagraph"/>
        <w:jc w:val="center"/>
        <w:rPr>
          <w:rFonts w:ascii="Arial" w:eastAsiaTheme="minorEastAsia" w:hAnsi="Arial" w:cs="Arial"/>
          <w:sz w:val="28"/>
          <w:szCs w:val="28"/>
        </w:rPr>
      </w:pPr>
      <w:r w:rsidRPr="00B9407B">
        <w:rPr>
          <w:rFonts w:ascii="Arial" w:hAnsi="Arial" w:cs="Arial"/>
          <w:sz w:val="28"/>
          <w:szCs w:val="28"/>
        </w:rPr>
        <w:t xml:space="preserve">W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B9407B">
        <w:rPr>
          <w:rFonts w:ascii="Arial" w:eastAsiaTheme="minorEastAsia" w:hAnsi="Arial" w:cs="Arial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217,3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1)</m:t>
                    </m:r>
                  </m:sub>
                </m:sSub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(232,01</m:t>
                    </m:r>
                  </m:e>
                  <m:sub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2)</m:t>
                    </m:r>
                  </m:sub>
                </m:sSub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B9407B">
        <w:rPr>
          <w:rFonts w:ascii="Arial" w:eastAsiaTheme="minorEastAsia" w:hAnsi="Arial" w:cs="Arial"/>
          <w:sz w:val="28"/>
          <w:szCs w:val="28"/>
        </w:rPr>
        <w:t xml:space="preserve"> = 0,8772  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Arial"/>
                <w:sz w:val="28"/>
                <w:szCs w:val="28"/>
              </w:rPr>
              <m:t>ƒ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</m:oMath>
      <w:r w:rsidRPr="00B9407B">
        <w:rPr>
          <w:rFonts w:ascii="Arial" w:eastAsiaTheme="minorEastAsia" w:hAnsi="Arial" w:cs="Arial"/>
          <w:sz w:val="28"/>
          <w:szCs w:val="28"/>
        </w:rPr>
        <w:t xml:space="preserve"> </w:t>
      </w:r>
      <w:r w:rsidRPr="00B9407B">
        <w:rPr>
          <w:rFonts w:ascii="Arial" w:eastAsiaTheme="minorEastAsia" w:hAnsi="Arial" w:cs="Arial"/>
          <w:i/>
          <w:sz w:val="28"/>
          <w:szCs w:val="28"/>
        </w:rPr>
        <w:t>tab</w:t>
      </w:r>
      <w:r w:rsidRPr="00B9407B">
        <w:rPr>
          <w:rFonts w:ascii="Arial" w:eastAsiaTheme="minorEastAsia" w:hAnsi="Arial" w:cs="Arial"/>
          <w:sz w:val="28"/>
          <w:szCs w:val="28"/>
        </w:rPr>
        <w:t>= 1,676</w:t>
      </w:r>
    </w:p>
    <w:p w14:paraId="77BBDEFC" w14:textId="77777777" w:rsidR="00DA4976" w:rsidRDefault="00DA4976" w:rsidP="00DA4976">
      <w:pPr>
        <w:pStyle w:val="ListParagraph"/>
        <w:rPr>
          <w:rFonts w:ascii="Arial" w:eastAsiaTheme="minorEastAsia" w:hAnsi="Arial" w:cs="Arial"/>
          <w:sz w:val="32"/>
          <w:szCs w:val="32"/>
        </w:rPr>
      </w:pPr>
    </w:p>
    <w:p w14:paraId="7D665EF5" w14:textId="77777777" w:rsidR="00DA4976" w:rsidRPr="00673299" w:rsidRDefault="00DA4976" w:rsidP="00DA4976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  <w:r w:rsidRPr="00673299">
        <w:rPr>
          <w:rFonts w:ascii="Arial" w:eastAsiaTheme="minorEastAsia" w:hAnsi="Arial" w:cs="Arial"/>
          <w:sz w:val="24"/>
          <w:szCs w:val="24"/>
        </w:rPr>
        <w:t xml:space="preserve">Como W &lt;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ƒ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</m:oMath>
      <w:r w:rsidRPr="00673299">
        <w:rPr>
          <w:rFonts w:ascii="Arial" w:eastAsiaTheme="minorEastAsia" w:hAnsi="Arial" w:cs="Arial"/>
          <w:sz w:val="24"/>
          <w:szCs w:val="24"/>
        </w:rPr>
        <w:t xml:space="preserve">, então não rejeitamos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o</m:t>
            </m:r>
          </m:sub>
        </m:sSub>
      </m:oMath>
      <w:r>
        <w:rPr>
          <w:rFonts w:ascii="Arial" w:eastAsiaTheme="minorEastAsia" w:hAnsi="Arial" w:cs="Arial"/>
          <w:sz w:val="24"/>
          <w:szCs w:val="24"/>
        </w:rPr>
        <w:t>, quer dizer que as duas tecnologias são similares.</w:t>
      </w:r>
    </w:p>
    <w:p w14:paraId="5B55CF1E" w14:textId="77777777" w:rsidR="00DA4976" w:rsidRPr="00B9407B" w:rsidRDefault="00DA4976" w:rsidP="00DA4976">
      <w:pPr>
        <w:pStyle w:val="ListParagraph"/>
        <w:jc w:val="center"/>
        <w:rPr>
          <w:rFonts w:ascii="Arial" w:hAnsi="Arial" w:cs="Arial"/>
          <w:sz w:val="32"/>
          <w:szCs w:val="32"/>
        </w:rPr>
      </w:pPr>
      <w:r w:rsidRPr="00673299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98080ED" wp14:editId="681D7B6A">
            <wp:extent cx="3929063" cy="2619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85" cy="262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A451" w14:textId="77777777" w:rsidR="00DA4976" w:rsidRDefault="00DA4976" w:rsidP="00DA4976">
      <w:pPr>
        <w:pStyle w:val="ListParagraph"/>
        <w:jc w:val="both"/>
        <w:rPr>
          <w:rFonts w:ascii="Arial" w:eastAsiaTheme="minorEastAsia" w:hAnsi="Arial" w:cs="Arial"/>
          <w:iCs/>
          <w:sz w:val="24"/>
          <w:szCs w:val="24"/>
        </w:rPr>
      </w:pPr>
      <w:r w:rsidRPr="00673299">
        <w:rPr>
          <w:rFonts w:ascii="Arial" w:eastAsiaTheme="minorEastAsia" w:hAnsi="Arial" w:cs="Arial"/>
          <w:sz w:val="24"/>
          <w:szCs w:val="24"/>
        </w:rPr>
        <w:lastRenderedPageBreak/>
        <w:t xml:space="preserve">Cálculo de </w:t>
      </w:r>
      <m:oMath>
        <m:r>
          <m:rPr>
            <m:sty m:val="p"/>
          </m:rPr>
          <w:rPr>
            <w:rFonts w:ascii="Cambria Math" w:eastAsiaTheme="minorEastAsia" w:hAnsi="Cambria Math" w:cs="Arial"/>
            <w:sz w:val="24"/>
            <w:szCs w:val="24"/>
          </w:rPr>
          <m:t>Ʈ</m:t>
        </m:r>
        <m:r>
          <w:rPr>
            <w:rFonts w:ascii="Cambria Math" w:eastAsiaTheme="minorEastAsia" w:hAnsi="Cambria Math" w:cs="Arial"/>
            <w:sz w:val="24"/>
            <w:szCs w:val="24"/>
          </w:rPr>
          <m:t>c</m:t>
        </m:r>
      </m:oMath>
      <w:r>
        <w:rPr>
          <w:rFonts w:ascii="Arial" w:eastAsiaTheme="minorEastAsia" w:hAnsi="Arial" w:cs="Arial"/>
          <w:iCs/>
          <w:sz w:val="24"/>
          <w:szCs w:val="24"/>
        </w:rPr>
        <w:t xml:space="preserve"> para as duas amostras não pareadas:</w:t>
      </w:r>
    </w:p>
    <w:p w14:paraId="086778EB" w14:textId="77777777" w:rsidR="00DA4976" w:rsidRPr="00DA4976" w:rsidRDefault="00DA4976" w:rsidP="00DA4976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2</m:t>
            </m:r>
          </m:sup>
        </m:sSup>
      </m:oMath>
      <w:r w:rsidRPr="00DA4976">
        <w:rPr>
          <w:rFonts w:ascii="Arial" w:eastAsiaTheme="minorEastAsia" w:hAnsi="Arial" w:cs="Arial"/>
          <w:sz w:val="24"/>
          <w:szCs w:val="24"/>
          <w:lang w:val="en-US"/>
        </w:rPr>
        <w:t xml:space="preserve"> = 47219,29</w:t>
      </w:r>
    </w:p>
    <w:p w14:paraId="04967969" w14:textId="77777777" w:rsidR="00DA4976" w:rsidRPr="00DA4976" w:rsidRDefault="00DA4976" w:rsidP="00DA4976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σ</m:t>
                </m:r>
              </m:e>
              <m:sub>
                <m:r>
                  <w:rPr>
                    <w:rFonts w:ascii="Cambria Math" w:hAnsi="Cambria Math" w:cs="Arial"/>
                    <w:sz w:val="24"/>
                    <w:szCs w:val="24"/>
                    <w:lang w:val="en-US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2</m:t>
            </m:r>
          </m:sup>
        </m:sSup>
      </m:oMath>
      <w:r w:rsidRPr="00DA4976">
        <w:rPr>
          <w:rFonts w:ascii="Arial" w:eastAsiaTheme="minorEastAsia" w:hAnsi="Arial" w:cs="Arial"/>
          <w:sz w:val="24"/>
          <w:szCs w:val="24"/>
          <w:lang w:val="en-US"/>
        </w:rPr>
        <w:t xml:space="preserve"> = 53828,64</w:t>
      </w:r>
    </w:p>
    <w:p w14:paraId="1BBC60CD" w14:textId="77777777" w:rsidR="00DA4976" w:rsidRPr="00DA4976" w:rsidRDefault="00DA4976" w:rsidP="00DA4976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m:oMath>
        <m:r>
          <w:rPr>
            <w:rFonts w:ascii="Cambria Math" w:hAnsi="Cambria Math" w:cs="Arial"/>
            <w:sz w:val="24"/>
            <w:szCs w:val="24"/>
            <w:lang w:val="en-US"/>
          </w:rPr>
          <m:t>∝ =5%</m:t>
        </m:r>
      </m:oMath>
      <w:r w:rsidRPr="00BB36D4">
        <w:rPr>
          <w:rFonts w:ascii="Arial" w:eastAsiaTheme="minorEastAsia" w:hAnsi="Arial" w:cs="Arial"/>
          <w:sz w:val="24"/>
          <w:szCs w:val="24"/>
          <w:lang w:val="en-US"/>
        </w:rPr>
        <w:t xml:space="preserve">            </w:t>
      </w:r>
    </w:p>
    <w:p w14:paraId="24DA6008" w14:textId="77777777" w:rsidR="00DA4976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Arial"/>
                    <w:sz w:val="32"/>
                    <w:szCs w:val="32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32"/>
                        <w:szCs w:val="32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Arial"/>
                                <w:i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 w:cs="Arial"/>
                                <w:sz w:val="32"/>
                                <w:szCs w:val="32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 w:cs="Arial"/>
                            <w:i/>
                            <w:sz w:val="32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Arial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</m:e>
            </m:rad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 xml:space="preserve"> </m:t>
            </m:r>
          </m:den>
        </m:f>
      </m:oMath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=(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 xml:space="preserve">+ </m:t>
        </m:r>
        <m:sSub>
          <m:sSub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sz w:val="32"/>
            <w:szCs w:val="32"/>
            <w:lang w:val="en-US"/>
          </w:rPr>
          <m:t>-2)</m:t>
        </m:r>
      </m:oMath>
    </w:p>
    <w:p w14:paraId="68A2D84A" w14:textId="77777777" w:rsidR="00DA4976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</w:p>
    <w:p w14:paraId="4A50705D" w14:textId="77777777" w:rsidR="00DA4976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28"/>
            <w:szCs w:val="28"/>
            <w:lang w:val="en-US"/>
          </w:rPr>
          <m:t>Ʈ</m:t>
        </m:r>
        <m:r>
          <w:rPr>
            <w:rFonts w:ascii="Cambria Math" w:hAnsi="Cambria Math" w:cs="Arial"/>
            <w:sz w:val="28"/>
            <w:szCs w:val="28"/>
          </w:rPr>
          <m:t>c</m:t>
        </m:r>
        <m:r>
          <w:rPr>
            <w:rFonts w:ascii="Cambria Math" w:hAnsi="Cambria Math" w:cs="Arial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21500-23890</m:t>
            </m:r>
          </m:num>
          <m:den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en-US"/>
                      </w:rPr>
                      <m:t>47219,29</m:t>
                    </m:r>
                  </m:num>
                  <m:den>
                    <m:r>
                      <w:rPr>
                        <w:rFonts w:ascii="Cambria Math" w:hAnsi="Cambria Math" w:cs="Arial"/>
                        <w:sz w:val="28"/>
                        <w:szCs w:val="28"/>
                        <w:lang w:val="en-US"/>
                      </w:rPr>
                      <m:t>51</m:t>
                    </m:r>
                  </m:den>
                </m:f>
                <m:r>
                  <w:rPr>
                    <w:rFonts w:ascii="Cambria Math" w:hAnsi="Cambria Math" w:cs="Arial"/>
                    <w:sz w:val="28"/>
                    <w:szCs w:val="28"/>
                    <w:lang w:val="en-US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 w:cs="Arial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8"/>
                        <w:szCs w:val="28"/>
                        <w:lang w:val="en-US"/>
                      </w:rPr>
                      <m:t>53828,64</m:t>
                    </m:r>
                  </m:num>
                  <m:den>
                    <m:r>
                      <w:rPr>
                        <w:rFonts w:ascii="Cambria Math" w:hAnsi="Cambria Math" w:cs="Arial"/>
                        <w:sz w:val="28"/>
                        <w:szCs w:val="28"/>
                        <w:lang w:val="en-US"/>
                      </w:rPr>
                      <m:t>29</m:t>
                    </m:r>
                  </m:den>
                </m:f>
              </m:e>
            </m:rad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 xml:space="preserve"> </m:t>
            </m:r>
          </m:den>
        </m:f>
      </m:oMath>
      <w:r w:rsidRPr="00FE3EC0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=( </w:t>
      </w:r>
      <m:oMath>
        <m:r>
          <w:rPr>
            <w:rFonts w:ascii="Cambria Math" w:hAnsi="Cambria Math" w:cs="Arial"/>
            <w:sz w:val="32"/>
            <w:szCs w:val="32"/>
            <w:lang w:val="en-US"/>
          </w:rPr>
          <m:t>51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+ </m:t>
        </m:r>
        <m:r>
          <w:rPr>
            <w:rFonts w:ascii="Cambria Math" w:hAnsi="Cambria Math" w:cs="Arial"/>
            <w:sz w:val="32"/>
            <w:szCs w:val="32"/>
            <w:lang w:val="en-US"/>
          </w:rPr>
          <m:t>39</m:t>
        </m:r>
        <m:r>
          <w:rPr>
            <w:rFonts w:ascii="Cambria Math" w:hAnsi="Cambria Math" w:cs="Arial"/>
            <w:sz w:val="32"/>
            <w:szCs w:val="32"/>
            <w:lang w:val="en-US"/>
          </w:rPr>
          <m:t>-2)</m:t>
        </m:r>
      </m:oMath>
    </w:p>
    <w:p w14:paraId="0AF385B1" w14:textId="77777777" w:rsidR="00DA4976" w:rsidRPr="00E2045E" w:rsidRDefault="00DA4976" w:rsidP="00DA4976">
      <w:pPr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>
        <m:r>
          <w:rPr>
            <w:rFonts w:ascii="Cambria Math" w:hAnsi="Cambria Math" w:cs="Arial"/>
            <w:sz w:val="32"/>
            <w:szCs w:val="32"/>
            <w:lang w:val="en-US"/>
          </w:rPr>
          <m:t>Ʈ</m:t>
        </m:r>
        <m:r>
          <w:rPr>
            <w:rFonts w:ascii="Cambria Math" w:hAnsi="Cambria Math" w:cs="Arial"/>
            <w:sz w:val="32"/>
            <w:szCs w:val="32"/>
          </w:rPr>
          <m:t>c</m:t>
        </m:r>
        <m:r>
          <w:rPr>
            <w:rFonts w:ascii="Cambria Math" w:hAnsi="Cambria Math" w:cs="Arial"/>
            <w:sz w:val="32"/>
            <w:szCs w:val="32"/>
            <w:lang w:val="en-US"/>
          </w:rPr>
          <m:t>=</m:t>
        </m:r>
        <m:r>
          <w:rPr>
            <w:rFonts w:ascii="Cambria Math" w:hAnsi="Cambria Math" w:cs="Arial"/>
            <w:sz w:val="32"/>
            <w:szCs w:val="32"/>
            <w:lang w:val="en-US"/>
          </w:rPr>
          <m:t xml:space="preserve"> -45,31</m:t>
        </m:r>
      </m:oMath>
      <w:r w:rsidRPr="00E2045E">
        <w:rPr>
          <w:rFonts w:ascii="Adobe Garamond Pro" w:eastAsiaTheme="minorEastAsia" w:hAnsi="Adobe Garamond Pro" w:cs="Arial"/>
          <w:i/>
          <w:sz w:val="32"/>
          <w:szCs w:val="32"/>
          <w:lang w:val="en-US"/>
        </w:rPr>
        <w:t xml:space="preserve">    GL =88</w:t>
      </w:r>
    </w:p>
    <w:p w14:paraId="3B5C8BFA" w14:textId="77777777" w:rsidR="00DA4976" w:rsidRPr="00BB36D4" w:rsidRDefault="00DA4976" w:rsidP="00DA4976">
      <w:pPr>
        <w:pStyle w:val="ListParagraph"/>
        <w:ind w:left="1080"/>
        <w:jc w:val="center"/>
        <w:rPr>
          <w:rFonts w:ascii="Adobe Garamond Pro" w:eastAsiaTheme="minorEastAsia" w:hAnsi="Adobe Garamond Pro" w:cs="Arial"/>
          <w:i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Arial"/>
              <w:sz w:val="32"/>
              <w:szCs w:val="32"/>
              <w:lang w:val="en-US"/>
            </w:rPr>
            <m:t>Ʈ</m:t>
          </m:r>
          <m:r>
            <w:rPr>
              <w:rFonts w:ascii="Cambria Math" w:hAnsi="Cambria Math" w:cs="Arial"/>
              <w:sz w:val="32"/>
              <w:szCs w:val="32"/>
            </w:rPr>
            <m:t>o=1,98</m:t>
          </m:r>
          <m:r>
            <w:rPr>
              <w:rFonts w:ascii="Cambria Math" w:hAnsi="Cambria Math" w:cs="Arial"/>
              <w:sz w:val="32"/>
              <w:szCs w:val="32"/>
            </w:rPr>
            <m:t>7</m:t>
          </m:r>
        </m:oMath>
      </m:oMathPara>
    </w:p>
    <w:p w14:paraId="6872C3E5" w14:textId="77777777" w:rsidR="00DA4976" w:rsidRPr="00DA4976" w:rsidRDefault="00DA4976" w:rsidP="00DA4976">
      <w:pPr>
        <w:pStyle w:val="ListParagraph"/>
        <w:jc w:val="center"/>
        <w:rPr>
          <w:rFonts w:ascii="Arial" w:hAnsi="Arial" w:cs="Arial"/>
          <w:sz w:val="28"/>
          <w:szCs w:val="28"/>
        </w:rPr>
      </w:pPr>
      <w:r w:rsidRPr="00DA4976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>Ʈ</m:t>
        </m:r>
        <m:r>
          <w:rPr>
            <w:rFonts w:ascii="Cambria Math" w:hAnsi="Cambria Math" w:cs="Arial"/>
            <w:sz w:val="28"/>
            <w:szCs w:val="28"/>
          </w:rPr>
          <m:t>c</m:t>
        </m:r>
        <m:r>
          <w:rPr>
            <w:rFonts w:ascii="Cambria Math" w:hAnsi="Cambria Math" w:cs="Arial"/>
            <w:sz w:val="28"/>
            <w:szCs w:val="28"/>
          </w:rPr>
          <m:t xml:space="preserve">&gt; </m:t>
        </m:r>
        <m:r>
          <w:rPr>
            <w:rFonts w:ascii="Cambria Math" w:hAnsi="Cambria Math" w:cs="Arial"/>
            <w:sz w:val="32"/>
            <w:szCs w:val="32"/>
          </w:rPr>
          <m:t>Ʈ</m:t>
        </m:r>
        <m:r>
          <w:rPr>
            <w:rFonts w:ascii="Cambria Math" w:hAnsi="Cambria Math" w:cs="Arial"/>
            <w:sz w:val="32"/>
            <w:szCs w:val="32"/>
          </w:rPr>
          <m:t>o</m:t>
        </m:r>
      </m:oMath>
      <w:r w:rsidRPr="00DA4976">
        <w:rPr>
          <w:rFonts w:ascii="Arial" w:eastAsiaTheme="minorEastAsia" w:hAnsi="Arial" w:cs="Arial"/>
          <w:sz w:val="32"/>
          <w:szCs w:val="32"/>
        </w:rPr>
        <w:t xml:space="preserve">          </w:t>
      </w:r>
    </w:p>
    <w:p w14:paraId="15D20C60" w14:textId="77777777" w:rsidR="00DA4976" w:rsidRDefault="00DA4976" w:rsidP="00DA4976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36316CBB" w14:textId="4E1483B3" w:rsidR="00DA4976" w:rsidRDefault="00DA4976" w:rsidP="00DA4976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  <w:r w:rsidRPr="00BB36D4">
        <w:rPr>
          <w:rFonts w:ascii="Arial" w:eastAsiaTheme="minorEastAsia" w:hAnsi="Arial" w:cs="Arial"/>
          <w:sz w:val="24"/>
          <w:szCs w:val="24"/>
        </w:rPr>
        <w:t>Pelo teste T a hipótese é rejeitada</w:t>
      </w:r>
    </w:p>
    <w:p w14:paraId="040D3CFA" w14:textId="0AE8F939" w:rsidR="00DA4976" w:rsidRDefault="00DA4976" w:rsidP="00DA4976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6ADAE3D" w14:textId="77777777" w:rsidR="00DA4976" w:rsidRPr="00BB36D4" w:rsidRDefault="00DA4976" w:rsidP="00DA4976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w14:paraId="21252212" w14:textId="77777777" w:rsidR="00DA4976" w:rsidRPr="00BB36D4" w:rsidRDefault="00DA4976" w:rsidP="00DA4976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 w:rsidRPr="00BB36D4">
        <w:rPr>
          <w:rFonts w:ascii="Arial" w:eastAsiaTheme="minorEastAsia" w:hAnsi="Arial" w:cs="Arial"/>
          <w:noProof/>
          <w:sz w:val="24"/>
          <w:szCs w:val="24"/>
        </w:rPr>
        <w:drawing>
          <wp:inline distT="0" distB="0" distL="0" distR="0" wp14:anchorId="2EC9C84A" wp14:editId="6E5E7322">
            <wp:extent cx="4362450" cy="29083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966" cy="290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8C1BD" w14:textId="77777777" w:rsidR="00DA4976" w:rsidRPr="00BB36D4" w:rsidRDefault="00DA4976" w:rsidP="00DA4976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w14:paraId="074D4827" w14:textId="77777777" w:rsidR="00DA4976" w:rsidRPr="00BB36D4" w:rsidRDefault="00DA4976" w:rsidP="00DA4976">
      <w:pPr>
        <w:pStyle w:val="ListParagraph"/>
      </w:pPr>
    </w:p>
    <w:p w14:paraId="3AD5C780" w14:textId="77777777" w:rsidR="00DA4976" w:rsidRPr="00BB36D4" w:rsidRDefault="00DA4976" w:rsidP="00DA4976">
      <w:pPr>
        <w:pStyle w:val="ListParagraph"/>
      </w:pPr>
    </w:p>
    <w:p w14:paraId="36535058" w14:textId="77777777" w:rsidR="00DA4976" w:rsidRPr="00BB36D4" w:rsidRDefault="00DA4976" w:rsidP="00DA4976">
      <w:pPr>
        <w:pStyle w:val="ListParagraph"/>
      </w:pPr>
    </w:p>
    <w:p w14:paraId="353E0774" w14:textId="77777777" w:rsidR="00DA4976" w:rsidRPr="00BB36D4" w:rsidRDefault="00DA4976" w:rsidP="00DA4976">
      <w:pPr>
        <w:pStyle w:val="ListParagraph"/>
      </w:pPr>
    </w:p>
    <w:p w14:paraId="3621B2F7" w14:textId="77777777" w:rsidR="00DA4976" w:rsidRPr="00BB36D4" w:rsidRDefault="00DA4976" w:rsidP="00DA4976"/>
    <w:p w14:paraId="45DB8C4A" w14:textId="77777777" w:rsidR="00DA4976" w:rsidRPr="00DA4976" w:rsidRDefault="00DA4976" w:rsidP="00DA4976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DA4976">
        <w:rPr>
          <w:rFonts w:ascii="Arial" w:hAnsi="Arial" w:cs="Arial"/>
          <w:sz w:val="24"/>
          <w:szCs w:val="24"/>
        </w:rPr>
        <w:lastRenderedPageBreak/>
        <w:t>Em um padrão estabelecido pelas Escolas Ensino médio Facens que estabelecem um indicador de evasão escolar. Compare a escola WEFX com o padrão nacional e analise os dados .</w:t>
      </w:r>
    </w:p>
    <w:p w14:paraId="12A1D591" w14:textId="77777777" w:rsidR="00DA4976" w:rsidRDefault="00DA4976" w:rsidP="00DA4976">
      <w:pPr>
        <w:pStyle w:val="NoSpacing"/>
      </w:pPr>
      <w:r>
        <w:t xml:space="preserve">                                 Padrão de Evasão escolar    |               Escola WEFX</w:t>
      </w:r>
    </w:p>
    <w:p w14:paraId="658AD79E" w14:textId="77777777" w:rsidR="00DA4976" w:rsidRDefault="00DA4976" w:rsidP="00DA4976">
      <w:r>
        <w:t xml:space="preserve">                                 Sudeste escolas Estaduais</w:t>
      </w:r>
      <w:r w:rsidRPr="00A21185">
        <w:t xml:space="preserve"> </w:t>
      </w:r>
      <w:r>
        <w:t xml:space="preserve">  |  Dados da secretaria  escolar</w:t>
      </w:r>
    </w:p>
    <w:tbl>
      <w:tblPr>
        <w:tblW w:w="4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6"/>
        <w:gridCol w:w="960"/>
        <w:gridCol w:w="1406"/>
        <w:gridCol w:w="1280"/>
      </w:tblGrid>
      <w:tr w:rsidR="00DA4976" w:rsidRPr="001561A8" w14:paraId="77A3E889" w14:textId="77777777" w:rsidTr="00A50D4A">
        <w:trPr>
          <w:trHeight w:val="630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EAE3B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EBB25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12%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E2646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F2F3B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123 alunos</w:t>
            </w:r>
          </w:p>
        </w:tc>
      </w:tr>
      <w:tr w:rsidR="00DA4976" w:rsidRPr="001561A8" w14:paraId="7CF977D6" w14:textId="77777777" w:rsidTr="00A50D4A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CC495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E68DC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ACDE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99EAE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177 alunos</w:t>
            </w:r>
          </w:p>
        </w:tc>
      </w:tr>
      <w:tr w:rsidR="00DA4976" w:rsidRPr="001561A8" w14:paraId="48700761" w14:textId="77777777" w:rsidTr="00A50D4A">
        <w:trPr>
          <w:trHeight w:val="9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74BE6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77379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32%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5B648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2ED361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211 alunos</w:t>
            </w:r>
          </w:p>
        </w:tc>
      </w:tr>
      <w:tr w:rsidR="00DA4976" w:rsidRPr="001561A8" w14:paraId="73B290E3" w14:textId="77777777" w:rsidTr="00A50D4A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F799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Notas  mais baixas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25683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9%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DC6B2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Notas  mais baixas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C4BBF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102 alunos</w:t>
            </w:r>
          </w:p>
        </w:tc>
      </w:tr>
      <w:tr w:rsidR="00DA4976" w:rsidRPr="001561A8" w14:paraId="341C3506" w14:textId="77777777" w:rsidTr="00A50D4A">
        <w:trPr>
          <w:trHeight w:val="9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6D3EA4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8DBE5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20%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88A28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8C937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193 alunos</w:t>
            </w:r>
          </w:p>
        </w:tc>
      </w:tr>
      <w:tr w:rsidR="00DA4976" w:rsidRPr="001561A8" w14:paraId="024F4634" w14:textId="77777777" w:rsidTr="00A50D4A">
        <w:trPr>
          <w:trHeight w:val="6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AEC30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B3D271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8%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9D0D33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1055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92 alunos</w:t>
            </w:r>
          </w:p>
        </w:tc>
      </w:tr>
      <w:tr w:rsidR="00DA4976" w:rsidRPr="001561A8" w14:paraId="5A70BC63" w14:textId="77777777" w:rsidTr="00A50D4A">
        <w:trPr>
          <w:trHeight w:val="300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644EAA5" w14:textId="77777777" w:rsidR="00DA4976" w:rsidRPr="001561A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CEA86CD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C421C33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F408D12" w14:textId="77777777" w:rsidR="00DA4976" w:rsidRPr="001561A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561A8">
              <w:rPr>
                <w:rFonts w:ascii="Calibri" w:eastAsia="Times New Roman" w:hAnsi="Calibri" w:cs="Calibri"/>
                <w:color w:val="000000"/>
                <w:lang w:eastAsia="pt-BR"/>
              </w:rPr>
              <w:t>898 Alunos</w:t>
            </w:r>
          </w:p>
        </w:tc>
      </w:tr>
    </w:tbl>
    <w:p w14:paraId="11758028" w14:textId="77777777" w:rsidR="00DA4976" w:rsidRDefault="00DA4976" w:rsidP="00DA4976">
      <w:pPr>
        <w:rPr>
          <w:rFonts w:ascii="Arial" w:hAnsi="Arial" w:cs="Arial"/>
          <w:sz w:val="24"/>
          <w:szCs w:val="24"/>
          <w:lang w:val="en-US"/>
        </w:rPr>
      </w:pPr>
    </w:p>
    <w:tbl>
      <w:tblPr>
        <w:tblW w:w="780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960"/>
        <w:gridCol w:w="960"/>
        <w:gridCol w:w="960"/>
        <w:gridCol w:w="1041"/>
        <w:gridCol w:w="1280"/>
      </w:tblGrid>
      <w:tr w:rsidR="00DA4976" w:rsidRPr="00DF1978" w14:paraId="1A4373FE" w14:textId="77777777" w:rsidTr="00A50D4A">
        <w:trPr>
          <w:trHeight w:val="592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3C24629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F0A859C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%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1B48F08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6E00C2F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C403E98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t-BR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t-BR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t-BR"/>
                          </w:rPr>
                          <m:t>O-E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Calibri"/>
                        <w:color w:val="000000"/>
                        <w:lang w:eastAsia="pt-B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7AE06B0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color w:val="000000"/>
                        <w:lang w:eastAsia="pt-BR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color w:val="000000"/>
                            <w:lang w:eastAsia="pt-BR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color w:val="000000"/>
                                <w:lang w:eastAsia="pt-BR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color w:val="000000"/>
                                <w:lang w:eastAsia="pt-BR"/>
                              </w:rPr>
                              <m:t>O-E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color w:val="000000"/>
                            <w:lang w:eastAsia="pt-BR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color w:val="000000"/>
                        <w:lang w:eastAsia="pt-BR"/>
                      </w:rPr>
                      <m:t>E</m:t>
                    </m:r>
                  </m:den>
                </m:f>
              </m:oMath>
            </m:oMathPara>
          </w:p>
        </w:tc>
      </w:tr>
      <w:tr w:rsidR="00DA4976" w:rsidRPr="00DF1978" w14:paraId="3888E7D9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8C599E3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Questões Financeiras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D5F4C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DCB89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3A4E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107,76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7C622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232,26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F3AC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2,16</w:t>
            </w:r>
          </w:p>
        </w:tc>
      </w:tr>
      <w:tr w:rsidR="00DA4976" w:rsidRPr="00DF1978" w14:paraId="3E7B7EAD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77334BEA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Pais não incentivam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45948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C9A5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720A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170,62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0E532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40,70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506F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0,24</w:t>
            </w:r>
          </w:p>
        </w:tc>
      </w:tr>
      <w:tr w:rsidR="00DA4976" w:rsidRPr="00DF1978" w14:paraId="224E0CC5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2B79036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Desmotivação pelo ensino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2787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D63EC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3492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287,36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084BA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5830,85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0BC8B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20,29</w:t>
            </w:r>
          </w:p>
        </w:tc>
      </w:tr>
      <w:tr w:rsidR="00DA4976" w:rsidRPr="00DF1978" w14:paraId="3AECD56F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74CA71A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Notas Mais Baixas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35980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D6128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53DAE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80,82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C29AE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448,59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7E083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5,55</w:t>
            </w:r>
          </w:p>
        </w:tc>
      </w:tr>
      <w:tr w:rsidR="00DA4976" w:rsidRPr="00DF1978" w14:paraId="272F1595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2AC4E6FB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Necessidade de Trabalhar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DF4FD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C6488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967FB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179,6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F953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179,56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7C9A2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1,00</w:t>
            </w:r>
          </w:p>
        </w:tc>
      </w:tr>
      <w:tr w:rsidR="00DA4976" w:rsidRPr="00DF1978" w14:paraId="44C5A975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45BC4C7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Ambiente Escolar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F98E35A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756E477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B876ADF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71,84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51BA4FD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6731,96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0952553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29,24</w:t>
            </w:r>
          </w:p>
        </w:tc>
      </w:tr>
      <w:tr w:rsidR="00DA4976" w:rsidRPr="00DF1978" w14:paraId="1D7BBD8D" w14:textId="77777777" w:rsidTr="00A50D4A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bottom"/>
            <w:hideMark/>
          </w:tcPr>
          <w:p w14:paraId="6E02D234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719E3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100%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0331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898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C2DAA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0BBCF" w14:textId="77777777" w:rsidR="00DA4976" w:rsidRPr="00DF1978" w:rsidRDefault="00DA4976" w:rsidP="00A50D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1C127" w14:textId="77777777" w:rsidR="00DA4976" w:rsidRPr="00DF1978" w:rsidRDefault="00DA4976" w:rsidP="00A50D4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F1978">
              <w:rPr>
                <w:rFonts w:ascii="Calibri" w:eastAsia="Times New Roman" w:hAnsi="Calibri" w:cs="Calibri"/>
                <w:color w:val="000000"/>
                <w:lang w:eastAsia="pt-BR"/>
              </w:rPr>
              <w:t>58,47</w:t>
            </w:r>
          </w:p>
        </w:tc>
      </w:tr>
    </w:tbl>
    <w:p w14:paraId="2F238F88" w14:textId="77777777" w:rsidR="00DA4976" w:rsidRPr="00DF1978" w:rsidRDefault="00DA4976" w:rsidP="00DA4976">
      <w:pPr>
        <w:rPr>
          <w:rFonts w:ascii="Arial" w:hAnsi="Arial" w:cs="Arial"/>
          <w:sz w:val="24"/>
          <w:szCs w:val="24"/>
          <w:lang w:val="en-US"/>
        </w:rPr>
      </w:pPr>
    </w:p>
    <w:p w14:paraId="02462EEC" w14:textId="77777777" w:rsidR="00DA4976" w:rsidRPr="00DF1978" w:rsidRDefault="00DA4976" w:rsidP="00DA4976">
      <w:pPr>
        <w:pStyle w:val="ListParagraph"/>
        <w:ind w:left="1080"/>
        <w:rPr>
          <w:rFonts w:ascii="Arial" w:hAnsi="Arial" w:cs="Arial"/>
          <w:sz w:val="24"/>
          <w:szCs w:val="24"/>
          <w:lang w:val="en-US"/>
        </w:rPr>
      </w:pPr>
      <m:oMath>
        <m:r>
          <w:rPr>
            <w:rFonts w:ascii="Cambria Math" w:hAnsi="Cambria Math" w:cs="Arial"/>
            <w:sz w:val="36"/>
            <w:szCs w:val="36"/>
            <w:lang w:val="en-US"/>
          </w:rPr>
          <m:t>∝ =5%</m:t>
        </m:r>
      </m:oMath>
      <w:r w:rsidRPr="00DF1978">
        <w:rPr>
          <w:rFonts w:ascii="Arial" w:eastAsiaTheme="minorEastAsia" w:hAnsi="Arial" w:cs="Arial"/>
          <w:sz w:val="40"/>
          <w:szCs w:val="36"/>
          <w:lang w:val="en-US"/>
        </w:rPr>
        <w:t xml:space="preserve">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(C -</w:t>
      </w:r>
      <w:proofErr w:type="gramStart"/>
      <w:r w:rsidRPr="00DF1978">
        <w:rPr>
          <w:rFonts w:ascii="Arial" w:eastAsiaTheme="minorEastAsia" w:hAnsi="Arial" w:cs="Arial"/>
          <w:sz w:val="24"/>
          <w:szCs w:val="24"/>
          <w:lang w:val="en-US"/>
        </w:rPr>
        <w:t>1)*</w:t>
      </w:r>
      <w:proofErr w:type="gramEnd"/>
      <w:r w:rsidRPr="00DF1978">
        <w:rPr>
          <w:rFonts w:ascii="Arial" w:eastAsiaTheme="minorEastAsia" w:hAnsi="Arial" w:cs="Arial"/>
          <w:sz w:val="24"/>
          <w:szCs w:val="24"/>
          <w:lang w:val="en-US"/>
        </w:rPr>
        <w:t>(L -1)</w:t>
      </w:r>
    </w:p>
    <w:p w14:paraId="5982D765" w14:textId="77777777" w:rsidR="00DA4976" w:rsidRPr="00DF1978" w:rsidRDefault="00DA4976" w:rsidP="00DA4976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w:r w:rsidRPr="00DF1978">
        <w:rPr>
          <w:rFonts w:ascii="Arial" w:hAnsi="Arial" w:cs="Arial"/>
          <w:sz w:val="24"/>
          <w:szCs w:val="24"/>
          <w:lang w:val="en-US"/>
        </w:rPr>
        <w:t xml:space="preserve">                                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(2 -</w:t>
      </w:r>
      <w:proofErr w:type="gramStart"/>
      <w:r w:rsidRPr="00DF1978">
        <w:rPr>
          <w:rFonts w:ascii="Arial" w:eastAsiaTheme="minorEastAsia" w:hAnsi="Arial" w:cs="Arial"/>
          <w:sz w:val="24"/>
          <w:szCs w:val="24"/>
          <w:lang w:val="en-US"/>
        </w:rPr>
        <w:t>1)*</w:t>
      </w:r>
      <w:proofErr w:type="gramEnd"/>
      <w:r w:rsidRPr="00DF1978">
        <w:rPr>
          <w:rFonts w:ascii="Arial" w:eastAsiaTheme="minorEastAsia" w:hAnsi="Arial" w:cs="Arial"/>
          <w:sz w:val="24"/>
          <w:szCs w:val="24"/>
          <w:lang w:val="en-US"/>
        </w:rPr>
        <w:t>(6 -1)</w:t>
      </w:r>
    </w:p>
    <w:p w14:paraId="0B8E185C" w14:textId="77777777" w:rsidR="00DA4976" w:rsidRPr="00DF1978" w:rsidRDefault="00DA4976" w:rsidP="00DA4976">
      <w:pPr>
        <w:pStyle w:val="ListParagraph"/>
        <w:rPr>
          <w:rFonts w:ascii="Arial" w:eastAsiaTheme="minorEastAsia" w:hAnsi="Arial" w:cs="Arial"/>
          <w:sz w:val="24"/>
          <w:szCs w:val="24"/>
          <w:lang w:val="en-US"/>
        </w:rPr>
      </w:pPr>
      <w:r w:rsidRPr="00DF1978">
        <w:rPr>
          <w:rFonts w:ascii="Arial" w:hAnsi="Arial" w:cs="Arial"/>
          <w:sz w:val="24"/>
          <w:szCs w:val="24"/>
          <w:lang w:val="en-US"/>
        </w:rPr>
        <w:t xml:space="preserve">                                            </w:t>
      </w:r>
      <w:r w:rsidRPr="00DF1978">
        <w:rPr>
          <w:rFonts w:ascii="Arial" w:eastAsiaTheme="minorEastAsia" w:hAnsi="Arial" w:cs="Arial"/>
          <w:sz w:val="24"/>
          <w:szCs w:val="24"/>
          <w:lang w:val="en-US"/>
        </w:rPr>
        <w:t>GL = 5</w:t>
      </w:r>
    </w:p>
    <w:p w14:paraId="654943A8" w14:textId="77777777" w:rsidR="00DA4976" w:rsidRPr="00DF1978" w:rsidRDefault="00DA4976" w:rsidP="00DA4976">
      <w:pPr>
        <w:jc w:val="center"/>
        <w:rPr>
          <w:rFonts w:ascii="Calibri" w:eastAsia="Times New Roman" w:hAnsi="Calibri" w:cs="Calibri"/>
          <w:color w:val="000000"/>
          <w:lang w:eastAsia="pt-BR"/>
        </w:rPr>
      </w:pP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c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Arial"/>
            <w:sz w:val="28"/>
            <w:szCs w:val="28"/>
            <w:lang w:val="en-US"/>
          </w:rPr>
          <m:t>=58,47</m:t>
        </m:r>
      </m:oMath>
      <w:r w:rsidRPr="00DF1978">
        <w:rPr>
          <w:rFonts w:ascii="Arial" w:eastAsiaTheme="minorEastAsia" w:hAnsi="Arial" w:cs="Arial"/>
          <w:sz w:val="28"/>
          <w:szCs w:val="28"/>
          <w:lang w:val="en-US"/>
        </w:rPr>
        <w:t xml:space="preserve">  </w:t>
      </w:r>
      <w:r>
        <w:rPr>
          <w:rFonts w:ascii="Arial" w:eastAsiaTheme="minorEastAsia" w:hAnsi="Arial" w:cs="Arial"/>
          <w:sz w:val="28"/>
          <w:szCs w:val="28"/>
          <w:lang w:val="en-US"/>
        </w:rPr>
        <w:t xml:space="preserve">                           </w:t>
      </w:r>
      <m:oMath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o</m:t>
                </m:r>
              </m:sub>
            </m:sSub>
          </m:e>
          <m:sup>
            <m:r>
              <w:rPr>
                <w:rFonts w:ascii="Cambria Math" w:hAnsi="Cambria Math" w:cs="Arial"/>
                <w:sz w:val="28"/>
                <w:szCs w:val="28"/>
                <w:lang w:val="en-US"/>
              </w:rPr>
              <m:t>2</m:t>
            </m:r>
          </m:sup>
        </m:sSup>
      </m:oMath>
      <w:r w:rsidRPr="00DF1978">
        <w:rPr>
          <w:rFonts w:ascii="Arial" w:eastAsiaTheme="minorEastAsia" w:hAnsi="Arial" w:cs="Arial"/>
          <w:i/>
          <w:sz w:val="20"/>
          <w:szCs w:val="20"/>
        </w:rPr>
        <w:t>Tab</w:t>
      </w:r>
      <w:r>
        <w:rPr>
          <w:rFonts w:ascii="Arial" w:eastAsiaTheme="minorEastAsia" w:hAnsi="Arial" w:cs="Arial"/>
          <w:i/>
          <w:sz w:val="20"/>
          <w:szCs w:val="20"/>
        </w:rPr>
        <w:t xml:space="preserve"> </w:t>
      </w:r>
      <w:r>
        <w:rPr>
          <w:rFonts w:ascii="Arial" w:eastAsiaTheme="minorEastAsia" w:hAnsi="Arial" w:cs="Arial"/>
          <w:sz w:val="28"/>
          <w:szCs w:val="28"/>
        </w:rPr>
        <w:t xml:space="preserve">= </w:t>
      </w:r>
      <w:r w:rsidRPr="00DF1978">
        <w:rPr>
          <w:rFonts w:ascii="Calibri" w:eastAsia="Times New Roman" w:hAnsi="Calibri" w:cs="Calibri"/>
          <w:color w:val="000000"/>
          <w:lang w:eastAsia="pt-BR"/>
        </w:rPr>
        <w:t>11,070</w:t>
      </w:r>
    </w:p>
    <w:p w14:paraId="46B573C0" w14:textId="77777777" w:rsidR="00DA4976" w:rsidRPr="00DF1978" w:rsidRDefault="00DA4976" w:rsidP="00DA4976">
      <w:pPr>
        <w:pStyle w:val="ListParagraph"/>
        <w:rPr>
          <w:rFonts w:ascii="Arial" w:eastAsiaTheme="minorEastAsia" w:hAnsi="Arial" w:cs="Arial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</m:t>
                  </m:r>
                </m:sub>
              </m:sSub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Arial"/>
              <w:sz w:val="28"/>
              <w:szCs w:val="28"/>
            </w:rPr>
            <m:t xml:space="preserve">&gt; </m:t>
          </m:r>
          <m:sSup>
            <m:sSupPr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Arial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o</m:t>
                  </m:r>
                </m:sub>
              </m:sSub>
            </m:e>
            <m:sup>
              <m:r>
                <w:rPr>
                  <w:rFonts w:ascii="Cambria Math" w:hAnsi="Cambria Math" w:cs="Arial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3A265FEC" w14:textId="77777777" w:rsidR="00DA4976" w:rsidRDefault="00DA4976" w:rsidP="00DA4976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40AA61DA" w14:textId="3873CD32" w:rsidR="00DA4976" w:rsidRPr="00DA4976" w:rsidRDefault="00DA4976" w:rsidP="00DA4976">
      <w:pPr>
        <w:pStyle w:val="ListParagraph"/>
        <w:rPr>
          <w:rFonts w:ascii="Arial" w:hAnsi="Arial" w:cs="Arial"/>
          <w:sz w:val="24"/>
          <w:szCs w:val="24"/>
        </w:rPr>
      </w:pPr>
      <w:r w:rsidRPr="00DF1978">
        <w:rPr>
          <w:rFonts w:ascii="Arial" w:hAnsi="Arial" w:cs="Arial"/>
          <w:sz w:val="24"/>
          <w:szCs w:val="24"/>
        </w:rPr>
        <w:t xml:space="preserve">A Escola WEFX está for a </w:t>
      </w:r>
      <w:r>
        <w:rPr>
          <w:rFonts w:ascii="Arial" w:hAnsi="Arial" w:cs="Arial"/>
          <w:sz w:val="24"/>
          <w:szCs w:val="24"/>
        </w:rPr>
        <w:t>dos padrões nacional, por isso foi escolhido investir na estrutura do ambiente escolar para melhoria.</w:t>
      </w:r>
    </w:p>
    <w:p w14:paraId="26B7709E" w14:textId="77777777" w:rsidR="00DA4976" w:rsidRDefault="00DA4976" w:rsidP="00DA4976">
      <w:pPr>
        <w:rPr>
          <w:rFonts w:ascii="Arial" w:hAnsi="Arial" w:cs="Arial"/>
          <w:sz w:val="20"/>
          <w:szCs w:val="20"/>
        </w:rPr>
      </w:pPr>
    </w:p>
    <w:p w14:paraId="7EE6C429" w14:textId="1076556A" w:rsidR="00DA4976" w:rsidRDefault="00DA4976" w:rsidP="00DA4976">
      <w:pPr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lastRenderedPageBreak/>
        <w:t>Fontes:</w:t>
      </w:r>
    </w:p>
    <w:p w14:paraId="76005280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https://proposeful.com/pt/blog/diagrama-de-pareto/</w:t>
      </w:r>
    </w:p>
    <w:p w14:paraId="0569F137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http://bloginformaticamicrocamp.com.br/excel/diagrama-de-pareto-no-excel/</w:t>
      </w:r>
    </w:p>
    <w:p w14:paraId="4C577012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http://www.inf.ufsc.br/~freitas.filho/cursos/Metodos/2005-2/Aulas/A11-12/6%20-%20Amostragem%20pf.pdf</w:t>
      </w:r>
    </w:p>
    <w:p w14:paraId="51733901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https://www2.ib.unicamp.br/profs/fsantos/nt238/2011/Aulas/NT238-1d.pdf</w:t>
      </w:r>
    </w:p>
    <w:p w14:paraId="4C5ECCBB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http://www.ibb.unesp.br/Home/Departamentos/Bioestatistica/jprobabilidade-de-significancia.pdf</w:t>
      </w:r>
    </w:p>
    <w:p w14:paraId="6BE0F4F4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http://www.cultura.ufpa.br/dicas/biome/biopdf/biotestes.pdf</w:t>
      </w:r>
    </w:p>
    <w:p w14:paraId="3022185F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http://redsang.ial.sp.gov.br/site/docs_leis/pd/pd11.pdf</w:t>
      </w:r>
    </w:p>
    <w:p w14:paraId="270DC55C" w14:textId="77777777" w:rsidR="00DA4976" w:rsidRPr="0025716D" w:rsidRDefault="00DA4976" w:rsidP="00DA4976">
      <w:pPr>
        <w:jc w:val="both"/>
        <w:rPr>
          <w:rFonts w:ascii="Arial" w:hAnsi="Arial" w:cs="Arial"/>
          <w:sz w:val="20"/>
          <w:szCs w:val="20"/>
        </w:rPr>
      </w:pPr>
      <w:r w:rsidRPr="0025716D">
        <w:rPr>
          <w:rFonts w:ascii="Arial" w:hAnsi="Arial" w:cs="Arial"/>
          <w:sz w:val="20"/>
          <w:szCs w:val="20"/>
        </w:rPr>
        <w:t>http://www2.unifap.br/herondino/files/2014/04/7-DISTRIBUI%C3%87%C3%83O-NORMAL.pdf</w:t>
      </w:r>
    </w:p>
    <w:p w14:paraId="565933E3" w14:textId="77777777" w:rsidR="00DA4976" w:rsidRPr="00DF1978" w:rsidRDefault="00DA4976" w:rsidP="00DA4976">
      <w:pPr>
        <w:pStyle w:val="ListParagraph"/>
        <w:ind w:left="1416" w:hanging="696"/>
        <w:rPr>
          <w:rFonts w:ascii="Arial" w:hAnsi="Arial" w:cs="Arial"/>
          <w:sz w:val="24"/>
          <w:szCs w:val="24"/>
        </w:rPr>
      </w:pPr>
    </w:p>
    <w:p w14:paraId="43E74F29" w14:textId="77777777" w:rsidR="00DA4976" w:rsidRDefault="00DA4976" w:rsidP="0025716D">
      <w:pPr>
        <w:rPr>
          <w:rFonts w:ascii="Arial" w:hAnsi="Arial" w:cs="Arial"/>
          <w:sz w:val="20"/>
          <w:szCs w:val="20"/>
        </w:rPr>
      </w:pPr>
    </w:p>
    <w:sectPr w:rsidR="00DA4976" w:rsidSect="00A50D4A">
      <w:footerReference w:type="default" r:id="rId27"/>
      <w:pgSz w:w="11906" w:h="16838"/>
      <w:pgMar w:top="1417" w:right="1701" w:bottom="1417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4DF0B3C" w14:textId="77777777" w:rsidR="00B43338" w:rsidRDefault="00B43338" w:rsidP="00A50D4A">
      <w:pPr>
        <w:spacing w:after="0" w:line="240" w:lineRule="auto"/>
      </w:pPr>
      <w:r>
        <w:separator/>
      </w:r>
    </w:p>
  </w:endnote>
  <w:endnote w:type="continuationSeparator" w:id="0">
    <w:p w14:paraId="4387B986" w14:textId="77777777" w:rsidR="00B43338" w:rsidRDefault="00B43338" w:rsidP="00A50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15802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3728F0" w14:textId="5C60B3CA" w:rsidR="00A50D4A" w:rsidRDefault="00A50D4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5AAFE6" w14:textId="77777777" w:rsidR="00A50D4A" w:rsidRDefault="00A50D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57BFB9" w14:textId="77777777" w:rsidR="00B43338" w:rsidRDefault="00B43338" w:rsidP="00A50D4A">
      <w:pPr>
        <w:spacing w:after="0" w:line="240" w:lineRule="auto"/>
      </w:pPr>
      <w:r>
        <w:separator/>
      </w:r>
    </w:p>
  </w:footnote>
  <w:footnote w:type="continuationSeparator" w:id="0">
    <w:p w14:paraId="602D8E14" w14:textId="77777777" w:rsidR="00B43338" w:rsidRDefault="00B43338" w:rsidP="00A50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E6FF2"/>
    <w:multiLevelType w:val="hybridMultilevel"/>
    <w:tmpl w:val="AD4268C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06720"/>
    <w:multiLevelType w:val="hybridMultilevel"/>
    <w:tmpl w:val="348C3D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9A054D"/>
    <w:multiLevelType w:val="multilevel"/>
    <w:tmpl w:val="220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26145D"/>
    <w:multiLevelType w:val="hybridMultilevel"/>
    <w:tmpl w:val="21DAF2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9774F"/>
    <w:multiLevelType w:val="hybridMultilevel"/>
    <w:tmpl w:val="1A707CBA"/>
    <w:lvl w:ilvl="0" w:tplc="4958272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254F5"/>
    <w:multiLevelType w:val="hybridMultilevel"/>
    <w:tmpl w:val="4EF68D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31249"/>
    <w:multiLevelType w:val="hybridMultilevel"/>
    <w:tmpl w:val="D5E09C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A3AE2"/>
    <w:multiLevelType w:val="hybridMultilevel"/>
    <w:tmpl w:val="E222B68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72085A"/>
    <w:multiLevelType w:val="hybridMultilevel"/>
    <w:tmpl w:val="05004346"/>
    <w:lvl w:ilvl="0" w:tplc="4280837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BC93107"/>
    <w:multiLevelType w:val="hybridMultilevel"/>
    <w:tmpl w:val="69DA5652"/>
    <w:lvl w:ilvl="0" w:tplc="3D80DB2A">
      <w:start w:val="1"/>
      <w:numFmt w:val="lowerRoman"/>
      <w:lvlText w:val="%1)"/>
      <w:lvlJc w:val="left"/>
      <w:pPr>
        <w:ind w:left="1080" w:hanging="720"/>
      </w:pPr>
      <w:rPr>
        <w:rFonts w:ascii="Arial" w:hAnsi="Arial" w:cs="Arial" w:hint="default"/>
        <w:b/>
        <w:i/>
        <w:color w:val="00AF5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37BA1"/>
    <w:multiLevelType w:val="hybridMultilevel"/>
    <w:tmpl w:val="78AE4640"/>
    <w:lvl w:ilvl="0" w:tplc="EC4A5C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70263E"/>
    <w:multiLevelType w:val="hybridMultilevel"/>
    <w:tmpl w:val="AD425056"/>
    <w:lvl w:ilvl="0" w:tplc="E49E1FB4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D1F76"/>
    <w:multiLevelType w:val="hybridMultilevel"/>
    <w:tmpl w:val="029C8C52"/>
    <w:lvl w:ilvl="0" w:tplc="F0E4E926">
      <w:start w:val="1"/>
      <w:numFmt w:val="decimal"/>
      <w:lvlText w:val="%1-"/>
      <w:lvlJc w:val="left"/>
      <w:pPr>
        <w:ind w:left="720" w:hanging="360"/>
      </w:pPr>
      <w:rPr>
        <w:rFonts w:hint="default"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CC4140"/>
    <w:multiLevelType w:val="hybridMultilevel"/>
    <w:tmpl w:val="879AB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C04F2E"/>
    <w:multiLevelType w:val="hybridMultilevel"/>
    <w:tmpl w:val="AA481186"/>
    <w:lvl w:ilvl="0" w:tplc="C22E1A5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E2475E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774C40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54E38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2FA241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3B2837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E30851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6E840C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C68C20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 w15:restartNumberingAfterBreak="0">
    <w:nsid w:val="33103673"/>
    <w:multiLevelType w:val="hybridMultilevel"/>
    <w:tmpl w:val="4DC259C6"/>
    <w:lvl w:ilvl="0" w:tplc="009835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8C7007"/>
    <w:multiLevelType w:val="hybridMultilevel"/>
    <w:tmpl w:val="F328F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D302C9"/>
    <w:multiLevelType w:val="hybridMultilevel"/>
    <w:tmpl w:val="8D0ED6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152FD"/>
    <w:multiLevelType w:val="hybridMultilevel"/>
    <w:tmpl w:val="6994CDB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C54288B"/>
    <w:multiLevelType w:val="hybridMultilevel"/>
    <w:tmpl w:val="69DA5652"/>
    <w:lvl w:ilvl="0" w:tplc="3D80DB2A">
      <w:start w:val="1"/>
      <w:numFmt w:val="lowerRoman"/>
      <w:lvlText w:val="%1)"/>
      <w:lvlJc w:val="left"/>
      <w:pPr>
        <w:ind w:left="1080" w:hanging="720"/>
      </w:pPr>
      <w:rPr>
        <w:rFonts w:ascii="Arial" w:hAnsi="Arial" w:cs="Arial" w:hint="default"/>
        <w:b/>
        <w:i/>
        <w:color w:val="00AF5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539B1"/>
    <w:multiLevelType w:val="hybridMultilevel"/>
    <w:tmpl w:val="F2544BC4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330CDF"/>
    <w:multiLevelType w:val="hybridMultilevel"/>
    <w:tmpl w:val="DB9EFEE8"/>
    <w:lvl w:ilvl="0" w:tplc="3EA806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D7B357E"/>
    <w:multiLevelType w:val="hybridMultilevel"/>
    <w:tmpl w:val="D8501070"/>
    <w:lvl w:ilvl="0" w:tplc="0C7C3C1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A21EE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5DA3BC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58ADD6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BBAE73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2360BA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EBC20A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9763E5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996BB0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4D8415BB"/>
    <w:multiLevelType w:val="hybridMultilevel"/>
    <w:tmpl w:val="F3943E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278F0"/>
    <w:multiLevelType w:val="hybridMultilevel"/>
    <w:tmpl w:val="DD708D3E"/>
    <w:lvl w:ilvl="0" w:tplc="F352243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DDACEC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A82FF9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6C9BE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86CFE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5A0B09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B42BEE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00A4AA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1FE1CF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50CA10EA"/>
    <w:multiLevelType w:val="hybridMultilevel"/>
    <w:tmpl w:val="CF581C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DF0DE0"/>
    <w:multiLevelType w:val="hybridMultilevel"/>
    <w:tmpl w:val="698A6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256AE8"/>
    <w:multiLevelType w:val="hybridMultilevel"/>
    <w:tmpl w:val="35F6A66E"/>
    <w:lvl w:ilvl="0" w:tplc="E9CCCC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1A6C68"/>
    <w:multiLevelType w:val="hybridMultilevel"/>
    <w:tmpl w:val="56FA2086"/>
    <w:lvl w:ilvl="0" w:tplc="1FE6461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17E59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2F21E4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1C25F9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46C999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704B11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050FEC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BF8E99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AE0AC2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 w15:restartNumberingAfterBreak="0">
    <w:nsid w:val="5DD456B4"/>
    <w:multiLevelType w:val="hybridMultilevel"/>
    <w:tmpl w:val="EEA6DBE6"/>
    <w:lvl w:ilvl="0" w:tplc="8BB8A79E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A86434"/>
    <w:multiLevelType w:val="hybridMultilevel"/>
    <w:tmpl w:val="7F7AEF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AC710F"/>
    <w:multiLevelType w:val="hybridMultilevel"/>
    <w:tmpl w:val="D45096B8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2BA0BF7"/>
    <w:multiLevelType w:val="hybridMultilevel"/>
    <w:tmpl w:val="4AFC0ECA"/>
    <w:lvl w:ilvl="0" w:tplc="D282411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1F8456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51C0C8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DE0862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F04392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B5AA60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23E56F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8F4E8D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5C60D2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 w15:restartNumberingAfterBreak="0">
    <w:nsid w:val="7B4847A1"/>
    <w:multiLevelType w:val="hybridMultilevel"/>
    <w:tmpl w:val="2AD2FDD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3455F4"/>
    <w:multiLevelType w:val="hybridMultilevel"/>
    <w:tmpl w:val="2560184A"/>
    <w:lvl w:ilvl="0" w:tplc="DDFE1C7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EC81E53"/>
    <w:multiLevelType w:val="hybridMultilevel"/>
    <w:tmpl w:val="EFB81CE2"/>
    <w:lvl w:ilvl="0" w:tplc="A57E6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3"/>
  </w:num>
  <w:num w:numId="2">
    <w:abstractNumId w:val="4"/>
  </w:num>
  <w:num w:numId="3">
    <w:abstractNumId w:val="10"/>
  </w:num>
  <w:num w:numId="4">
    <w:abstractNumId w:val="30"/>
  </w:num>
  <w:num w:numId="5">
    <w:abstractNumId w:val="27"/>
  </w:num>
  <w:num w:numId="6">
    <w:abstractNumId w:val="8"/>
  </w:num>
  <w:num w:numId="7">
    <w:abstractNumId w:val="34"/>
  </w:num>
  <w:num w:numId="8">
    <w:abstractNumId w:val="18"/>
  </w:num>
  <w:num w:numId="9">
    <w:abstractNumId w:val="31"/>
  </w:num>
  <w:num w:numId="10">
    <w:abstractNumId w:val="5"/>
  </w:num>
  <w:num w:numId="11">
    <w:abstractNumId w:val="17"/>
  </w:num>
  <w:num w:numId="12">
    <w:abstractNumId w:val="12"/>
  </w:num>
  <w:num w:numId="13">
    <w:abstractNumId w:val="3"/>
  </w:num>
  <w:num w:numId="14">
    <w:abstractNumId w:val="26"/>
  </w:num>
  <w:num w:numId="15">
    <w:abstractNumId w:val="19"/>
  </w:num>
  <w:num w:numId="16">
    <w:abstractNumId w:val="9"/>
  </w:num>
  <w:num w:numId="17">
    <w:abstractNumId w:val="25"/>
  </w:num>
  <w:num w:numId="18">
    <w:abstractNumId w:val="7"/>
  </w:num>
  <w:num w:numId="19">
    <w:abstractNumId w:val="13"/>
  </w:num>
  <w:num w:numId="20">
    <w:abstractNumId w:val="16"/>
  </w:num>
  <w:num w:numId="21">
    <w:abstractNumId w:val="1"/>
  </w:num>
  <w:num w:numId="22">
    <w:abstractNumId w:val="2"/>
  </w:num>
  <w:num w:numId="23">
    <w:abstractNumId w:val="22"/>
  </w:num>
  <w:num w:numId="24">
    <w:abstractNumId w:val="28"/>
  </w:num>
  <w:num w:numId="25">
    <w:abstractNumId w:val="14"/>
  </w:num>
  <w:num w:numId="26">
    <w:abstractNumId w:val="24"/>
  </w:num>
  <w:num w:numId="27">
    <w:abstractNumId w:val="32"/>
  </w:num>
  <w:num w:numId="28">
    <w:abstractNumId w:val="21"/>
  </w:num>
  <w:num w:numId="29">
    <w:abstractNumId w:val="29"/>
  </w:num>
  <w:num w:numId="30">
    <w:abstractNumId w:val="15"/>
  </w:num>
  <w:num w:numId="31">
    <w:abstractNumId w:val="20"/>
  </w:num>
  <w:num w:numId="32">
    <w:abstractNumId w:val="0"/>
  </w:num>
  <w:num w:numId="33">
    <w:abstractNumId w:val="6"/>
  </w:num>
  <w:num w:numId="34">
    <w:abstractNumId w:val="23"/>
  </w:num>
  <w:num w:numId="35">
    <w:abstractNumId w:val="35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EA"/>
    <w:rsid w:val="0001627B"/>
    <w:rsid w:val="0005188E"/>
    <w:rsid w:val="000B519C"/>
    <w:rsid w:val="00127C3A"/>
    <w:rsid w:val="002123A8"/>
    <w:rsid w:val="002425C4"/>
    <w:rsid w:val="00250872"/>
    <w:rsid w:val="0025716D"/>
    <w:rsid w:val="00297AC0"/>
    <w:rsid w:val="002A3BB1"/>
    <w:rsid w:val="002E7AAE"/>
    <w:rsid w:val="00326E38"/>
    <w:rsid w:val="003935F6"/>
    <w:rsid w:val="00393DCE"/>
    <w:rsid w:val="003A4500"/>
    <w:rsid w:val="003B5CE0"/>
    <w:rsid w:val="004A146D"/>
    <w:rsid w:val="00532F5B"/>
    <w:rsid w:val="0061555F"/>
    <w:rsid w:val="00680944"/>
    <w:rsid w:val="006A104D"/>
    <w:rsid w:val="006D191B"/>
    <w:rsid w:val="00743B0C"/>
    <w:rsid w:val="0079016B"/>
    <w:rsid w:val="007C1511"/>
    <w:rsid w:val="00802E75"/>
    <w:rsid w:val="008202FE"/>
    <w:rsid w:val="00835B45"/>
    <w:rsid w:val="008B5056"/>
    <w:rsid w:val="009C07C0"/>
    <w:rsid w:val="00A402EA"/>
    <w:rsid w:val="00A50D4A"/>
    <w:rsid w:val="00A551E3"/>
    <w:rsid w:val="00A82D57"/>
    <w:rsid w:val="00A874E7"/>
    <w:rsid w:val="00AB0BA3"/>
    <w:rsid w:val="00AC5EC8"/>
    <w:rsid w:val="00B12FFA"/>
    <w:rsid w:val="00B43338"/>
    <w:rsid w:val="00B625AA"/>
    <w:rsid w:val="00B728B9"/>
    <w:rsid w:val="00B802BD"/>
    <w:rsid w:val="00BE5BB2"/>
    <w:rsid w:val="00C24807"/>
    <w:rsid w:val="00C26896"/>
    <w:rsid w:val="00C27381"/>
    <w:rsid w:val="00C359DE"/>
    <w:rsid w:val="00C8481E"/>
    <w:rsid w:val="00D26140"/>
    <w:rsid w:val="00D558DA"/>
    <w:rsid w:val="00DA4976"/>
    <w:rsid w:val="00DE7823"/>
    <w:rsid w:val="00E3032D"/>
    <w:rsid w:val="00E93984"/>
    <w:rsid w:val="00EC18E7"/>
    <w:rsid w:val="00EE7C5A"/>
    <w:rsid w:val="00F07EC7"/>
    <w:rsid w:val="00F15517"/>
    <w:rsid w:val="00F15D47"/>
    <w:rsid w:val="00F955CF"/>
    <w:rsid w:val="00FB7E09"/>
    <w:rsid w:val="00FF3EF6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75767"/>
  <w15:chartTrackingRefBased/>
  <w15:docId w15:val="{33273355-8AB3-4BB2-8B88-7F25F218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2A3BB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A402EA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A402E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802BD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FF3E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0B519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2A3BB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50D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D4A"/>
  </w:style>
  <w:style w:type="paragraph" w:styleId="Footer">
    <w:name w:val="footer"/>
    <w:basedOn w:val="Normal"/>
    <w:link w:val="FooterChar"/>
    <w:uiPriority w:val="99"/>
    <w:unhideWhenUsed/>
    <w:rsid w:val="00A50D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95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3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933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66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0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1346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777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398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070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638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4027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em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e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3991</Words>
  <Characters>21554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3</cp:revision>
  <dcterms:created xsi:type="dcterms:W3CDTF">2018-04-06T01:33:00Z</dcterms:created>
  <dcterms:modified xsi:type="dcterms:W3CDTF">2018-04-06T01:37:00Z</dcterms:modified>
</cp:coreProperties>
</file>