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07D37" w14:textId="77777777" w:rsidR="00D2363F" w:rsidRPr="001F3F59" w:rsidRDefault="00D2363F" w:rsidP="00212181">
      <w:pPr>
        <w:shd w:val="clear" w:color="auto" w:fill="FFFFFF"/>
        <w:spacing w:after="300" w:line="240" w:lineRule="auto"/>
        <w:jc w:val="center"/>
        <w:rPr>
          <w:rFonts w:ascii="Arial" w:eastAsia="Times New Roman" w:hAnsi="Arial" w:cs="Arial"/>
          <w:sz w:val="28"/>
          <w:szCs w:val="28"/>
          <w:lang w:eastAsia="pt-BR"/>
        </w:rPr>
      </w:pPr>
      <w:r w:rsidRPr="001F3F59">
        <w:rPr>
          <w:rStyle w:val="sumotwilighterhighlighted"/>
          <w:rFonts w:ascii="Arial" w:hAnsi="Arial" w:cs="Arial"/>
          <w:sz w:val="28"/>
          <w:szCs w:val="28"/>
        </w:rPr>
        <w:t>Gráfico de Pareto</w:t>
      </w:r>
    </w:p>
    <w:p w14:paraId="75F060E6" w14:textId="77777777" w:rsidR="007D3B6B" w:rsidRPr="001F3F59" w:rsidRDefault="00D2363F" w:rsidP="004C6228">
      <w:pPr>
        <w:shd w:val="clear" w:color="auto" w:fill="FFFFFF"/>
        <w:spacing w:after="300" w:line="240" w:lineRule="auto"/>
        <w:jc w:val="both"/>
        <w:rPr>
          <w:rFonts w:ascii="Arial" w:eastAsia="Times New Roman" w:hAnsi="Arial" w:cs="Arial"/>
          <w:sz w:val="24"/>
          <w:szCs w:val="24"/>
          <w:lang w:eastAsia="pt-BR"/>
        </w:rPr>
      </w:pPr>
      <w:r w:rsidRPr="001F3F59">
        <w:rPr>
          <w:rFonts w:ascii="Arial" w:hAnsi="Arial" w:cs="Arial"/>
          <w:sz w:val="24"/>
          <w:szCs w:val="24"/>
          <w:shd w:val="clear" w:color="auto" w:fill="FFFFFF"/>
        </w:rPr>
        <w:t>Coisas pequenas podem gerar grandes consequências. Para ser mais preciso, existe um princípio que diz que 20% das causas acarretam 80% dos problemas. Essa regra é conhecida como o princípio de Pareto.Também conhecido como o </w:t>
      </w:r>
      <w:hyperlink r:id="rId5" w:history="1">
        <w:r w:rsidRPr="001F3F59">
          <w:rPr>
            <w:rStyle w:val="Hyperlink"/>
            <w:rFonts w:ascii="Arial" w:hAnsi="Arial" w:cs="Arial"/>
            <w:color w:val="auto"/>
            <w:sz w:val="24"/>
            <w:szCs w:val="24"/>
            <w:u w:val="none"/>
            <w:shd w:val="clear" w:color="auto" w:fill="FFFFFF"/>
          </w:rPr>
          <w:t>princípio 80/20</w:t>
        </w:r>
      </w:hyperlink>
      <w:r w:rsidRPr="001F3F59">
        <w:rPr>
          <w:rFonts w:ascii="Arial" w:hAnsi="Arial" w:cs="Arial"/>
          <w:sz w:val="24"/>
          <w:szCs w:val="24"/>
          <w:shd w:val="clear" w:color="auto" w:fill="FFFFFF"/>
        </w:rPr>
        <w:t>, foi criado em 1897 por Vilfredo Pareto. Ele concluiu que 80% da riqueza mundial se concentrava em 20% da população. Mais tarde, foi observado que essa relação de concentração acontece em diversos outros ramos da ciência, como em concentrações demográficas, em diversos setores de empresas.É</w:t>
      </w:r>
      <w:r w:rsidRPr="001F3F59">
        <w:rPr>
          <w:rFonts w:ascii="Arial" w:eastAsia="Times New Roman" w:hAnsi="Arial" w:cs="Arial"/>
          <w:sz w:val="24"/>
          <w:szCs w:val="24"/>
          <w:lang w:eastAsia="pt-BR"/>
        </w:rPr>
        <w:t xml:space="preserve"> </w:t>
      </w:r>
      <w:r w:rsidR="007D3B6B" w:rsidRPr="001F3F59">
        <w:rPr>
          <w:rFonts w:ascii="Arial" w:eastAsia="Times New Roman" w:hAnsi="Arial" w:cs="Arial"/>
          <w:sz w:val="24"/>
          <w:szCs w:val="24"/>
          <w:lang w:eastAsia="pt-BR"/>
        </w:rPr>
        <w:t>basicamente, um gráfico de barras descendente que apresenta as freqüências de ocorrências ou os tamanhos relativos abrangendo:</w:t>
      </w:r>
    </w:p>
    <w:p w14:paraId="21C2410E" w14:textId="77777777" w:rsidR="007D3B6B" w:rsidRPr="001F3F59" w:rsidRDefault="007D3B6B" w:rsidP="004C6228">
      <w:pPr>
        <w:shd w:val="clear" w:color="auto" w:fill="FFFFFF"/>
        <w:spacing w:after="300" w:line="240" w:lineRule="auto"/>
        <w:jc w:val="both"/>
        <w:rPr>
          <w:rFonts w:ascii="Arial" w:eastAsia="Times New Roman" w:hAnsi="Arial" w:cs="Arial"/>
          <w:sz w:val="24"/>
          <w:szCs w:val="24"/>
          <w:lang w:eastAsia="pt-BR"/>
        </w:rPr>
      </w:pPr>
      <w:r w:rsidRPr="001F3F59">
        <w:rPr>
          <w:rFonts w:ascii="Arial" w:eastAsia="Times New Roman" w:hAnsi="Arial" w:cs="Arial"/>
          <w:sz w:val="24"/>
          <w:szCs w:val="24"/>
          <w:lang w:eastAsia="pt-BR"/>
        </w:rPr>
        <w:t>1) As várias categorias de todos os problemas encontrados, a fim de determinar quais os problemas existentes ocorrem com mais frequência;</w:t>
      </w:r>
    </w:p>
    <w:p w14:paraId="34468656" w14:textId="77777777" w:rsidR="007D3B6B" w:rsidRPr="001F3F59" w:rsidRDefault="007D3B6B" w:rsidP="004C6228">
      <w:pPr>
        <w:shd w:val="clear" w:color="auto" w:fill="FFFFFF"/>
        <w:spacing w:after="300" w:line="240" w:lineRule="auto"/>
        <w:jc w:val="both"/>
        <w:rPr>
          <w:rFonts w:ascii="Arial" w:eastAsia="Times New Roman" w:hAnsi="Arial" w:cs="Arial"/>
          <w:sz w:val="24"/>
          <w:szCs w:val="24"/>
          <w:lang w:eastAsia="pt-BR"/>
        </w:rPr>
      </w:pPr>
      <w:r w:rsidRPr="001F3F59">
        <w:rPr>
          <w:rFonts w:ascii="Arial" w:eastAsia="Times New Roman" w:hAnsi="Arial" w:cs="Arial"/>
          <w:sz w:val="24"/>
          <w:szCs w:val="24"/>
          <w:lang w:eastAsia="pt-BR"/>
        </w:rPr>
        <w:t>2) As várias causas de um problema particular, a fim de determinar qual das causas de um problema particular surge mais frequentemente.</w:t>
      </w:r>
    </w:p>
    <w:p w14:paraId="109C5954" w14:textId="77777777" w:rsidR="007D3B6B" w:rsidRPr="001F3F59" w:rsidRDefault="00D2363F" w:rsidP="004C6228">
      <w:pPr>
        <w:shd w:val="clear" w:color="auto" w:fill="FFFFFF"/>
        <w:spacing w:after="168" w:line="240" w:lineRule="auto"/>
        <w:jc w:val="both"/>
        <w:outlineLvl w:val="1"/>
        <w:rPr>
          <w:rFonts w:ascii="Arial" w:hAnsi="Arial" w:cs="Arial"/>
          <w:sz w:val="24"/>
          <w:szCs w:val="24"/>
          <w:shd w:val="clear" w:color="auto" w:fill="FFFFFF"/>
        </w:rPr>
      </w:pPr>
      <w:r w:rsidRPr="001F3F59">
        <w:rPr>
          <w:rFonts w:ascii="Arial" w:hAnsi="Arial" w:cs="Arial"/>
          <w:sz w:val="24"/>
          <w:szCs w:val="24"/>
          <w:shd w:val="clear" w:color="auto" w:fill="FFFFFF"/>
        </w:rPr>
        <w:t>Ele</w:t>
      </w:r>
      <w:r w:rsidR="007D3B6B" w:rsidRPr="001F3F59">
        <w:rPr>
          <w:rFonts w:ascii="Arial" w:hAnsi="Arial" w:cs="Arial"/>
          <w:sz w:val="24"/>
          <w:szCs w:val="24"/>
          <w:shd w:val="clear" w:color="auto" w:fill="FFFFFF"/>
        </w:rPr>
        <w:t> é um recurso gráfico utilizado para estabelecer uma ordenação nos problemas que devem ser sanados e sua maior utilidade é a de permitir uma fácil visualização e identificação das causas ou problemas mais importantes. Através de sua utilização, é possível compreender a relação entre as causas e efeitos de um processo, permitindo a localização dos problemas vitais. De maneira prática, ao serem listadas diversas causas raiz, ou causas profundas, é necessário identificar aquelas de maior impacto sobre a eficiência e eficácia do todo.</w:t>
      </w:r>
    </w:p>
    <w:p w14:paraId="591B94F3" w14:textId="77777777" w:rsidR="007D3B6B" w:rsidRPr="001F3F59" w:rsidRDefault="007D3B6B" w:rsidP="004C6228">
      <w:pPr>
        <w:shd w:val="clear" w:color="auto" w:fill="FFFFFF"/>
        <w:spacing w:after="168" w:line="240" w:lineRule="auto"/>
        <w:jc w:val="both"/>
        <w:outlineLvl w:val="1"/>
        <w:rPr>
          <w:rFonts w:ascii="Arial" w:eastAsia="Times New Roman" w:hAnsi="Arial" w:cs="Arial"/>
          <w:bCs/>
          <w:sz w:val="24"/>
          <w:szCs w:val="24"/>
          <w:lang w:eastAsia="pt-BR"/>
        </w:rPr>
      </w:pPr>
    </w:p>
    <w:p w14:paraId="122E1947" w14:textId="77777777" w:rsidR="007D3B6B" w:rsidRPr="001F3F59" w:rsidRDefault="007D3B6B" w:rsidP="004C6228">
      <w:pPr>
        <w:shd w:val="clear" w:color="auto" w:fill="FFFFFF"/>
        <w:spacing w:after="168" w:line="240" w:lineRule="auto"/>
        <w:jc w:val="both"/>
        <w:outlineLvl w:val="1"/>
        <w:rPr>
          <w:rFonts w:ascii="Arial" w:hAnsi="Arial" w:cs="Arial"/>
          <w:sz w:val="24"/>
          <w:szCs w:val="24"/>
          <w:shd w:val="clear" w:color="auto" w:fill="FFFFFF"/>
        </w:rPr>
      </w:pPr>
      <w:r w:rsidRPr="001F3F59">
        <w:rPr>
          <w:rFonts w:ascii="Arial" w:hAnsi="Arial" w:cs="Arial"/>
          <w:sz w:val="24"/>
          <w:szCs w:val="24"/>
          <w:shd w:val="clear" w:color="auto" w:fill="FFFFFF"/>
        </w:rPr>
        <w:t>Seu propósito </w:t>
      </w:r>
      <w:r w:rsidRPr="001F3F59">
        <w:rPr>
          <w:rStyle w:val="Strong"/>
          <w:rFonts w:ascii="Arial" w:hAnsi="Arial" w:cs="Arial"/>
          <w:b w:val="0"/>
          <w:sz w:val="24"/>
          <w:szCs w:val="24"/>
          <w:shd w:val="clear" w:color="auto" w:fill="FFFFFF"/>
        </w:rPr>
        <w:t>não</w:t>
      </w:r>
      <w:r w:rsidRPr="001F3F59">
        <w:rPr>
          <w:rFonts w:ascii="Arial" w:hAnsi="Arial" w:cs="Arial"/>
          <w:sz w:val="24"/>
          <w:szCs w:val="24"/>
          <w:shd w:val="clear" w:color="auto" w:fill="FFFFFF"/>
        </w:rPr>
        <w:t> é o de identificar causas. Outras ferramentas, tais como gráficos de controle, gráficos de dispersão e experimentos planejados podem ajudar a identificar as causas.</w:t>
      </w:r>
    </w:p>
    <w:p w14:paraId="0D8C7AF5" w14:textId="77777777" w:rsidR="007D3B6B" w:rsidRPr="001F3F59" w:rsidRDefault="007D3B6B" w:rsidP="004C6228">
      <w:pPr>
        <w:shd w:val="clear" w:color="auto" w:fill="FFFFFF"/>
        <w:spacing w:after="300" w:line="240" w:lineRule="auto"/>
        <w:jc w:val="both"/>
        <w:rPr>
          <w:rFonts w:ascii="Arial" w:eastAsia="Times New Roman" w:hAnsi="Arial" w:cs="Arial"/>
          <w:sz w:val="24"/>
          <w:szCs w:val="24"/>
          <w:lang w:eastAsia="pt-BR"/>
        </w:rPr>
      </w:pPr>
      <w:r w:rsidRPr="001F3F59">
        <w:rPr>
          <w:rFonts w:ascii="Arial" w:eastAsia="Times New Roman" w:hAnsi="Arial" w:cs="Arial"/>
          <w:sz w:val="24"/>
          <w:szCs w:val="24"/>
          <w:lang w:eastAsia="pt-BR"/>
        </w:rPr>
        <w:t>Alguns exemplos nos quais ele pode ser útil para classificar problemas são:</w:t>
      </w:r>
    </w:p>
    <w:p w14:paraId="6155CB63" w14:textId="77777777" w:rsidR="007D3B6B" w:rsidRPr="001F3F59" w:rsidRDefault="007D3B6B" w:rsidP="004C6228">
      <w:pPr>
        <w:numPr>
          <w:ilvl w:val="0"/>
          <w:numId w:val="2"/>
        </w:numPr>
        <w:shd w:val="clear" w:color="auto" w:fill="FFFFFF"/>
        <w:spacing w:after="0" w:line="240" w:lineRule="auto"/>
        <w:ind w:left="375"/>
        <w:jc w:val="both"/>
        <w:rPr>
          <w:rFonts w:ascii="Arial" w:eastAsia="Times New Roman" w:hAnsi="Arial" w:cs="Arial"/>
          <w:sz w:val="24"/>
          <w:szCs w:val="24"/>
          <w:lang w:eastAsia="pt-BR"/>
        </w:rPr>
      </w:pPr>
      <w:r w:rsidRPr="001F3F59">
        <w:rPr>
          <w:rFonts w:ascii="Arial" w:eastAsia="Times New Roman" w:hAnsi="Arial" w:cs="Arial"/>
          <w:sz w:val="24"/>
          <w:szCs w:val="24"/>
          <w:lang w:eastAsia="pt-BR"/>
        </w:rPr>
        <w:t>Uma peça que falha em um teste devido a um componente defeituoso.</w:t>
      </w:r>
    </w:p>
    <w:p w14:paraId="3368929F" w14:textId="77777777" w:rsidR="007D3B6B" w:rsidRPr="001F3F59" w:rsidRDefault="007D3B6B" w:rsidP="004C6228">
      <w:pPr>
        <w:numPr>
          <w:ilvl w:val="0"/>
          <w:numId w:val="2"/>
        </w:numPr>
        <w:shd w:val="clear" w:color="auto" w:fill="FFFFFF"/>
        <w:spacing w:after="0" w:line="240" w:lineRule="auto"/>
        <w:ind w:left="375"/>
        <w:jc w:val="both"/>
        <w:rPr>
          <w:rFonts w:ascii="Arial" w:eastAsia="Times New Roman" w:hAnsi="Arial" w:cs="Arial"/>
          <w:sz w:val="24"/>
          <w:szCs w:val="24"/>
          <w:lang w:eastAsia="pt-BR"/>
        </w:rPr>
      </w:pPr>
      <w:r w:rsidRPr="001F3F59">
        <w:rPr>
          <w:rFonts w:ascii="Arial" w:eastAsia="Times New Roman" w:hAnsi="Arial" w:cs="Arial"/>
          <w:sz w:val="24"/>
          <w:szCs w:val="24"/>
          <w:lang w:eastAsia="pt-BR"/>
        </w:rPr>
        <w:t>Lotes de produtos químicos podem estar abaixo do padrão para muitas especificações diferentes.</w:t>
      </w:r>
    </w:p>
    <w:p w14:paraId="4DCDA8B1" w14:textId="77777777" w:rsidR="007D3B6B" w:rsidRPr="001F3F59" w:rsidRDefault="007D3B6B" w:rsidP="004C6228">
      <w:pPr>
        <w:numPr>
          <w:ilvl w:val="0"/>
          <w:numId w:val="2"/>
        </w:numPr>
        <w:shd w:val="clear" w:color="auto" w:fill="FFFFFF"/>
        <w:spacing w:after="0" w:line="240" w:lineRule="auto"/>
        <w:ind w:left="375"/>
        <w:jc w:val="both"/>
        <w:rPr>
          <w:rFonts w:ascii="Arial" w:eastAsia="Times New Roman" w:hAnsi="Arial" w:cs="Arial"/>
          <w:sz w:val="24"/>
          <w:szCs w:val="24"/>
          <w:lang w:eastAsia="pt-BR"/>
        </w:rPr>
      </w:pPr>
      <w:r w:rsidRPr="001F3F59">
        <w:rPr>
          <w:rFonts w:ascii="Arial" w:eastAsia="Times New Roman" w:hAnsi="Arial" w:cs="Arial"/>
          <w:sz w:val="24"/>
          <w:szCs w:val="24"/>
          <w:lang w:eastAsia="pt-BR"/>
        </w:rPr>
        <w:t>Cobranças podem estar incompletas devido à falta de muitos tipos de informação.</w:t>
      </w:r>
    </w:p>
    <w:p w14:paraId="65CD5A5A" w14:textId="77777777" w:rsidR="007D3B6B" w:rsidRPr="001F3F59" w:rsidRDefault="007D3B6B" w:rsidP="004C6228">
      <w:pPr>
        <w:numPr>
          <w:ilvl w:val="0"/>
          <w:numId w:val="2"/>
        </w:numPr>
        <w:shd w:val="clear" w:color="auto" w:fill="FFFFFF"/>
        <w:spacing w:after="0" w:line="240" w:lineRule="auto"/>
        <w:ind w:left="375"/>
        <w:jc w:val="both"/>
        <w:rPr>
          <w:rFonts w:ascii="Arial" w:eastAsia="Times New Roman" w:hAnsi="Arial" w:cs="Arial"/>
          <w:sz w:val="24"/>
          <w:szCs w:val="24"/>
          <w:lang w:eastAsia="pt-BR"/>
        </w:rPr>
      </w:pPr>
      <w:r w:rsidRPr="001F3F59">
        <w:rPr>
          <w:rFonts w:ascii="Arial" w:eastAsia="Times New Roman" w:hAnsi="Arial" w:cs="Arial"/>
          <w:sz w:val="24"/>
          <w:szCs w:val="24"/>
          <w:lang w:eastAsia="pt-BR"/>
        </w:rPr>
        <w:t>Há vários tipos de problemas que os hóspedes experimentam em um hotel</w:t>
      </w:r>
    </w:p>
    <w:p w14:paraId="1210168D" w14:textId="77777777" w:rsidR="007D3B6B" w:rsidRPr="001F3F59" w:rsidRDefault="007D3B6B" w:rsidP="004C6228">
      <w:pPr>
        <w:shd w:val="clear" w:color="auto" w:fill="FFFFFF"/>
        <w:spacing w:after="168" w:line="240" w:lineRule="auto"/>
        <w:jc w:val="both"/>
        <w:outlineLvl w:val="1"/>
        <w:rPr>
          <w:rFonts w:ascii="Arial" w:eastAsia="Times New Roman" w:hAnsi="Arial" w:cs="Arial"/>
          <w:bCs/>
          <w:sz w:val="24"/>
          <w:szCs w:val="24"/>
          <w:lang w:eastAsia="pt-BR"/>
        </w:rPr>
      </w:pPr>
    </w:p>
    <w:p w14:paraId="0E3DC943" w14:textId="77777777" w:rsidR="007D3B6B" w:rsidRPr="001F3F59" w:rsidRDefault="007D3B6B" w:rsidP="004C6228">
      <w:pPr>
        <w:shd w:val="clear" w:color="auto" w:fill="FFFFFF"/>
        <w:spacing w:after="168" w:line="240" w:lineRule="auto"/>
        <w:jc w:val="both"/>
        <w:outlineLvl w:val="1"/>
        <w:rPr>
          <w:rFonts w:ascii="Arial" w:eastAsia="Times New Roman" w:hAnsi="Arial" w:cs="Arial"/>
          <w:bCs/>
          <w:sz w:val="24"/>
          <w:szCs w:val="24"/>
          <w:lang w:eastAsia="pt-BR"/>
        </w:rPr>
      </w:pPr>
    </w:p>
    <w:p w14:paraId="735EBEFE" w14:textId="77777777" w:rsidR="007D3B6B" w:rsidRPr="001F3F59" w:rsidRDefault="007D3B6B" w:rsidP="004C6228">
      <w:pPr>
        <w:shd w:val="clear" w:color="auto" w:fill="FFFFFF"/>
        <w:spacing w:after="168" w:line="240" w:lineRule="auto"/>
        <w:jc w:val="both"/>
        <w:outlineLvl w:val="1"/>
        <w:rPr>
          <w:rFonts w:ascii="Arial" w:eastAsia="Times New Roman" w:hAnsi="Arial" w:cs="Arial"/>
          <w:bCs/>
          <w:sz w:val="24"/>
          <w:szCs w:val="24"/>
          <w:lang w:eastAsia="pt-BR"/>
        </w:rPr>
      </w:pPr>
      <w:r w:rsidRPr="001F3F59">
        <w:rPr>
          <w:rFonts w:ascii="Arial" w:eastAsia="Times New Roman" w:hAnsi="Arial" w:cs="Arial"/>
          <w:bCs/>
          <w:sz w:val="24"/>
          <w:szCs w:val="24"/>
          <w:lang w:eastAsia="pt-BR"/>
        </w:rPr>
        <w:t>Benefícios da utilização do Diagrama de Pareto na indústria</w:t>
      </w:r>
    </w:p>
    <w:p w14:paraId="14D20432" w14:textId="77777777" w:rsidR="007D3B6B" w:rsidRPr="001F3F59" w:rsidRDefault="007D3B6B" w:rsidP="004C6228">
      <w:pPr>
        <w:shd w:val="clear" w:color="auto" w:fill="FFFFFF"/>
        <w:spacing w:after="300" w:line="240" w:lineRule="auto"/>
        <w:jc w:val="both"/>
        <w:rPr>
          <w:rFonts w:ascii="Arial" w:eastAsia="Times New Roman" w:hAnsi="Arial" w:cs="Arial"/>
          <w:sz w:val="24"/>
          <w:szCs w:val="24"/>
          <w:lang w:eastAsia="pt-BR"/>
        </w:rPr>
      </w:pPr>
      <w:r w:rsidRPr="001F3F59">
        <w:rPr>
          <w:rFonts w:ascii="Arial" w:eastAsia="Times New Roman" w:hAnsi="Arial" w:cs="Arial"/>
          <w:sz w:val="24"/>
          <w:szCs w:val="24"/>
          <w:lang w:eastAsia="pt-BR"/>
        </w:rPr>
        <w:t>Através da utilização do diagrama de </w:t>
      </w:r>
      <w:hyperlink r:id="rId6" w:tgtFrame="no" w:history="1">
        <w:r w:rsidRPr="001F3F59">
          <w:rPr>
            <w:rFonts w:ascii="Arial" w:eastAsia="Times New Roman" w:hAnsi="Arial" w:cs="Arial"/>
            <w:sz w:val="24"/>
            <w:szCs w:val="24"/>
            <w:lang w:eastAsia="pt-BR"/>
          </w:rPr>
          <w:t>pareto</w:t>
        </w:r>
      </w:hyperlink>
      <w:r w:rsidRPr="001F3F59">
        <w:rPr>
          <w:rFonts w:ascii="Arial" w:eastAsia="Times New Roman" w:hAnsi="Arial" w:cs="Arial"/>
          <w:sz w:val="24"/>
          <w:szCs w:val="24"/>
          <w:lang w:eastAsia="pt-BR"/>
        </w:rPr>
        <w:t> é possível atingir os seguintes objetivos:</w:t>
      </w:r>
    </w:p>
    <w:p w14:paraId="57F7B79F" w14:textId="77777777" w:rsidR="007D3B6B" w:rsidRPr="001F3F59" w:rsidRDefault="007D3B6B" w:rsidP="004C6228">
      <w:pPr>
        <w:numPr>
          <w:ilvl w:val="0"/>
          <w:numId w:val="1"/>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1F3F59">
        <w:rPr>
          <w:rFonts w:ascii="Arial" w:eastAsia="Times New Roman" w:hAnsi="Arial" w:cs="Arial"/>
          <w:sz w:val="24"/>
          <w:szCs w:val="24"/>
          <w:lang w:eastAsia="pt-BR"/>
        </w:rPr>
        <w:t>Separar os poucos problemas principais de muitos problemas possíveis para que você possa concentrar seus esforços de melhoria no que realmente importa;</w:t>
      </w:r>
    </w:p>
    <w:p w14:paraId="554C3736" w14:textId="77777777" w:rsidR="007D3B6B" w:rsidRPr="001F3F59" w:rsidRDefault="007D3B6B" w:rsidP="004C6228">
      <w:pPr>
        <w:numPr>
          <w:ilvl w:val="0"/>
          <w:numId w:val="1"/>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1F3F59">
        <w:rPr>
          <w:rFonts w:ascii="Arial" w:eastAsia="Times New Roman" w:hAnsi="Arial" w:cs="Arial"/>
          <w:sz w:val="24"/>
          <w:szCs w:val="24"/>
          <w:lang w:eastAsia="pt-BR"/>
        </w:rPr>
        <w:t>Organizar os dados de acordo com a prioridade ou importância;</w:t>
      </w:r>
    </w:p>
    <w:p w14:paraId="67EEF466" w14:textId="77777777" w:rsidR="007D3B6B" w:rsidRPr="001F3F59" w:rsidRDefault="007D3B6B" w:rsidP="004C6228">
      <w:pPr>
        <w:numPr>
          <w:ilvl w:val="0"/>
          <w:numId w:val="1"/>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1F3F59">
        <w:rPr>
          <w:rFonts w:ascii="Arial" w:eastAsia="Times New Roman" w:hAnsi="Arial" w:cs="Arial"/>
          <w:sz w:val="24"/>
          <w:szCs w:val="24"/>
          <w:lang w:eastAsia="pt-BR"/>
        </w:rPr>
        <w:lastRenderedPageBreak/>
        <w:t>Determinar os problemas são mais importantes através da utilização de dados e não percepções</w:t>
      </w:r>
    </w:p>
    <w:p w14:paraId="5522C877" w14:textId="77777777" w:rsidR="007D3B6B" w:rsidRPr="001F3F59" w:rsidRDefault="007D3B6B" w:rsidP="004C6228">
      <w:pPr>
        <w:pStyle w:val="Heading2"/>
        <w:shd w:val="clear" w:color="auto" w:fill="FFFFFF"/>
        <w:spacing w:before="0" w:beforeAutospacing="0" w:after="0" w:afterAutospacing="0" w:line="384" w:lineRule="atLeast"/>
        <w:jc w:val="both"/>
        <w:rPr>
          <w:rFonts w:ascii="Arial" w:hAnsi="Arial" w:cs="Arial"/>
          <w:b w:val="0"/>
          <w:sz w:val="24"/>
          <w:szCs w:val="24"/>
        </w:rPr>
      </w:pPr>
      <w:r w:rsidRPr="001F3F59">
        <w:rPr>
          <w:rStyle w:val="sumotwilighterhighlighted"/>
          <w:rFonts w:ascii="Arial" w:hAnsi="Arial" w:cs="Arial"/>
          <w:b w:val="0"/>
          <w:sz w:val="24"/>
          <w:szCs w:val="24"/>
        </w:rPr>
        <w:t>Como aplicar o Gráfico de Pareto</w:t>
      </w:r>
    </w:p>
    <w:p w14:paraId="32716E26" w14:textId="77777777" w:rsidR="007D3B6B" w:rsidRPr="001F3F59" w:rsidRDefault="007D3B6B" w:rsidP="004C6228">
      <w:pPr>
        <w:pStyle w:val="NormalWeb"/>
        <w:shd w:val="clear" w:color="auto" w:fill="FFFFFF"/>
        <w:spacing w:before="0" w:beforeAutospacing="0" w:after="0" w:afterAutospacing="0"/>
        <w:jc w:val="both"/>
        <w:rPr>
          <w:rFonts w:ascii="Arial" w:hAnsi="Arial" w:cs="Arial"/>
        </w:rPr>
      </w:pPr>
      <w:r w:rsidRPr="001F3F59">
        <w:rPr>
          <w:rFonts w:ascii="Arial" w:hAnsi="Arial" w:cs="Arial"/>
        </w:rPr>
        <w:t>Um dos </w:t>
      </w:r>
      <w:r w:rsidRPr="001F3F59">
        <w:rPr>
          <w:rStyle w:val="Strong"/>
          <w:rFonts w:ascii="Arial" w:hAnsi="Arial" w:cs="Arial"/>
          <w:b w:val="0"/>
        </w:rPr>
        <w:t>objetivos centrais de um programa de qualidade é reduzir perdas provocadas por itens defeituosos</w:t>
      </w:r>
      <w:r w:rsidRPr="001F3F59">
        <w:rPr>
          <w:rFonts w:ascii="Arial" w:hAnsi="Arial" w:cs="Arial"/>
        </w:rPr>
        <w:t> que não atendem às especificações. Existem muitos tipos de defeitos que fazem com que um produto não atenda às especificações. Concentrar esforços no sentido de eliminar todos os tipos de defeitos não é uma política eficaz. Devemos focar nos tipos de defeitos que são responsáveis pela maioria das rejeições, sendo mais eficaz atacar as causas desses poucos defeitos mais importantes, daí a necessidade de utilizarmos o gráfico de Pareto.</w:t>
      </w:r>
    </w:p>
    <w:p w14:paraId="449B7761" w14:textId="77777777" w:rsidR="00D2363F" w:rsidRPr="001F3F59" w:rsidRDefault="00D2363F" w:rsidP="004C6228">
      <w:pPr>
        <w:pStyle w:val="NormalWeb"/>
        <w:shd w:val="clear" w:color="auto" w:fill="FFFFFF"/>
        <w:spacing w:before="0" w:beforeAutospacing="0" w:after="300" w:afterAutospacing="0"/>
        <w:jc w:val="both"/>
        <w:rPr>
          <w:rFonts w:ascii="Arial" w:hAnsi="Arial" w:cs="Arial"/>
        </w:rPr>
      </w:pPr>
      <w:r w:rsidRPr="001F3F59">
        <w:rPr>
          <w:rFonts w:ascii="Arial" w:hAnsi="Arial" w:cs="Arial"/>
        </w:rPr>
        <w:t>exemplo</w:t>
      </w:r>
    </w:p>
    <w:p w14:paraId="1B3F9A55" w14:textId="77777777" w:rsidR="007D3B6B" w:rsidRPr="001F3F59" w:rsidRDefault="007D3B6B" w:rsidP="004C6228">
      <w:pPr>
        <w:pStyle w:val="NormalWeb"/>
        <w:shd w:val="clear" w:color="auto" w:fill="FFFFFF"/>
        <w:spacing w:before="0" w:beforeAutospacing="0" w:after="300" w:afterAutospacing="0"/>
        <w:jc w:val="both"/>
        <w:rPr>
          <w:rFonts w:ascii="Arial" w:hAnsi="Arial" w:cs="Arial"/>
        </w:rPr>
      </w:pPr>
      <w:r w:rsidRPr="001F3F59">
        <w:rPr>
          <w:rFonts w:ascii="Arial" w:hAnsi="Arial" w:cs="Arial"/>
        </w:rPr>
        <w:t>Uma empresa de embalagens precisava reduzir custos com peças defeituosas encontrados em sua produção. Como a empresa não sabia por onde começar decidiu-se utilizar o conceito do Gráfico de Pareto para analisar quais defeitos ocorriam com maior frequência. Durante duas semanas os dados foram coletados, resultando no gráfico a seguir:</w:t>
      </w:r>
    </w:p>
    <w:p w14:paraId="72107D67" w14:textId="77777777" w:rsidR="007D3B6B" w:rsidRPr="001F3F59" w:rsidRDefault="007D3B6B" w:rsidP="004C6228">
      <w:pPr>
        <w:jc w:val="both"/>
        <w:rPr>
          <w:rFonts w:ascii="Arial" w:hAnsi="Arial" w:cs="Arial"/>
          <w:sz w:val="24"/>
          <w:szCs w:val="24"/>
        </w:rPr>
      </w:pPr>
      <w:r w:rsidRPr="001F3F59">
        <w:rPr>
          <w:rFonts w:ascii="Arial" w:hAnsi="Arial" w:cs="Arial"/>
          <w:noProof/>
          <w:sz w:val="24"/>
          <w:szCs w:val="24"/>
        </w:rPr>
        <w:drawing>
          <wp:inline distT="0" distB="0" distL="0" distR="0" wp14:anchorId="0AA7AF83" wp14:editId="5E04E12C">
            <wp:extent cx="5495925" cy="3667125"/>
            <wp:effectExtent l="0" t="0" r="9525" b="9525"/>
            <wp:docPr id="1" name="Picture 1" descr="Gráfico de Paret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Pareto">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5925" cy="3667125"/>
                    </a:xfrm>
                    <a:prstGeom prst="rect">
                      <a:avLst/>
                    </a:prstGeom>
                    <a:noFill/>
                    <a:ln>
                      <a:noFill/>
                    </a:ln>
                  </pic:spPr>
                </pic:pic>
              </a:graphicData>
            </a:graphic>
          </wp:inline>
        </w:drawing>
      </w:r>
      <w:r w:rsidRPr="001F3F59">
        <w:rPr>
          <w:rFonts w:ascii="Arial" w:hAnsi="Arial" w:cs="Arial"/>
          <w:sz w:val="24"/>
          <w:szCs w:val="24"/>
        </w:rPr>
        <w:t>Gráfico de Pareto do tipo de defeito.</w:t>
      </w:r>
    </w:p>
    <w:p w14:paraId="7DA7C00A" w14:textId="77777777" w:rsidR="007D3B6B" w:rsidRPr="001F3F59" w:rsidRDefault="007D3B6B" w:rsidP="004C6228">
      <w:pPr>
        <w:pStyle w:val="NormalWeb"/>
        <w:shd w:val="clear" w:color="auto" w:fill="FFFFFF"/>
        <w:spacing w:before="0" w:beforeAutospacing="0" w:after="0" w:afterAutospacing="0"/>
        <w:jc w:val="both"/>
        <w:rPr>
          <w:rFonts w:ascii="Arial" w:hAnsi="Arial" w:cs="Arial"/>
        </w:rPr>
      </w:pPr>
      <w:r w:rsidRPr="001F3F59">
        <w:rPr>
          <w:rFonts w:ascii="Arial" w:hAnsi="Arial" w:cs="Arial"/>
        </w:rPr>
        <w:t>Note que é muito fácil observar no gráfico o que trabalhar primeiro. Defeitos do tipo “</w:t>
      </w:r>
      <w:r w:rsidRPr="001F3F59">
        <w:rPr>
          <w:rStyle w:val="Strong"/>
          <w:rFonts w:ascii="Arial" w:hAnsi="Arial" w:cs="Arial"/>
          <w:b w:val="0"/>
        </w:rPr>
        <w:t>não selagem</w:t>
      </w:r>
      <w:r w:rsidRPr="001F3F59">
        <w:rPr>
          <w:rFonts w:ascii="Arial" w:hAnsi="Arial" w:cs="Arial"/>
        </w:rPr>
        <w:t>” são responsáveis por mais de 80% de todos os defeitos! Fica claro que a equipe de melhoria deve começar por aí. Se quiserem dar mais foco ainda, podem começar pelo defeito de “</w:t>
      </w:r>
      <w:r w:rsidRPr="001F3F59">
        <w:rPr>
          <w:rStyle w:val="Strong"/>
          <w:rFonts w:ascii="Arial" w:hAnsi="Arial" w:cs="Arial"/>
          <w:b w:val="0"/>
        </w:rPr>
        <w:t>não selagem no topo</w:t>
      </w:r>
      <w:r w:rsidRPr="001F3F59">
        <w:rPr>
          <w:rFonts w:ascii="Arial" w:hAnsi="Arial" w:cs="Arial"/>
        </w:rPr>
        <w:t>“, pois apenas esse tipo de defeito é responsável por mais de 40% dos defeitos totais.</w:t>
      </w:r>
    </w:p>
    <w:p w14:paraId="277F47EE" w14:textId="77777777" w:rsidR="00D2363F" w:rsidRPr="001F3F59" w:rsidRDefault="00D2363F" w:rsidP="004C6228">
      <w:pPr>
        <w:pStyle w:val="NormalWeb"/>
        <w:shd w:val="clear" w:color="auto" w:fill="FFFFFF"/>
        <w:spacing w:before="0" w:beforeAutospacing="0" w:after="0" w:afterAutospacing="0"/>
        <w:jc w:val="both"/>
        <w:rPr>
          <w:rFonts w:ascii="Arial" w:hAnsi="Arial" w:cs="Arial"/>
        </w:rPr>
      </w:pPr>
    </w:p>
    <w:p w14:paraId="58F73885" w14:textId="77777777" w:rsidR="00D2363F" w:rsidRPr="001F3F59" w:rsidRDefault="00D2363F" w:rsidP="004C6228">
      <w:pPr>
        <w:pStyle w:val="NormalWeb"/>
        <w:shd w:val="clear" w:color="auto" w:fill="FFFFFF"/>
        <w:spacing w:before="0" w:beforeAutospacing="0" w:after="0" w:afterAutospacing="0"/>
        <w:jc w:val="both"/>
        <w:rPr>
          <w:rFonts w:ascii="Arial" w:hAnsi="Arial" w:cs="Arial"/>
        </w:rPr>
      </w:pPr>
    </w:p>
    <w:p w14:paraId="1F4035F6" w14:textId="77777777" w:rsidR="00D2363F" w:rsidRPr="001F3F59" w:rsidRDefault="00D2363F" w:rsidP="004C6228">
      <w:pPr>
        <w:pStyle w:val="NormalWeb"/>
        <w:shd w:val="clear" w:color="auto" w:fill="FFFFFF"/>
        <w:spacing w:before="0" w:beforeAutospacing="0" w:after="0" w:afterAutospacing="0"/>
        <w:jc w:val="both"/>
        <w:rPr>
          <w:rFonts w:ascii="Arial" w:hAnsi="Arial" w:cs="Arial"/>
        </w:rPr>
      </w:pPr>
    </w:p>
    <w:p w14:paraId="56CDB276" w14:textId="4FA17074" w:rsidR="00923249" w:rsidRPr="00212181" w:rsidRDefault="00923249" w:rsidP="00212181">
      <w:pPr>
        <w:shd w:val="clear" w:color="auto" w:fill="FFFFFF"/>
        <w:spacing w:after="300" w:line="240" w:lineRule="auto"/>
        <w:jc w:val="center"/>
        <w:rPr>
          <w:rFonts w:ascii="Arial" w:hAnsi="Arial" w:cs="Arial"/>
          <w:sz w:val="28"/>
          <w:szCs w:val="28"/>
        </w:rPr>
      </w:pPr>
      <w:r w:rsidRPr="00212181">
        <w:rPr>
          <w:rStyle w:val="sumotwilighterhighlighted"/>
          <w:rFonts w:ascii="Arial" w:hAnsi="Arial" w:cs="Arial"/>
          <w:sz w:val="28"/>
          <w:szCs w:val="28"/>
        </w:rPr>
        <w:lastRenderedPageBreak/>
        <w:t>Carta de controle</w:t>
      </w:r>
    </w:p>
    <w:p w14:paraId="2C444763" w14:textId="77777777" w:rsidR="00923249" w:rsidRPr="001F3F59" w:rsidRDefault="00923249" w:rsidP="004C6228">
      <w:pPr>
        <w:pStyle w:val="NormalWeb"/>
        <w:shd w:val="clear" w:color="auto" w:fill="FFFFFF"/>
        <w:spacing w:before="0" w:beforeAutospacing="0" w:after="0" w:afterAutospacing="0"/>
        <w:jc w:val="both"/>
        <w:rPr>
          <w:rFonts w:ascii="Arial" w:hAnsi="Arial" w:cs="Arial"/>
        </w:rPr>
      </w:pPr>
      <w:r w:rsidRPr="001F3F59">
        <w:rPr>
          <w:rFonts w:ascii="Arial" w:hAnsi="Arial" w:cs="Arial"/>
        </w:rPr>
        <w:t>Cartas (ou gráficos) de controle são utilizadas para monitorar o desempenho de um processo de medição. Estes gráficos determinam estatisticamente uma faixa denominada limites de controle, que é limitada por uma linha superior (limite superior de controle-LSC) e uma linha inferior (limite inferior de controle-LIC), além de uma linha central (limite central LC). A Figura 1 mostra exemplos de cartas de controle.</w:t>
      </w:r>
    </w:p>
    <w:p w14:paraId="527377BB" w14:textId="77777777" w:rsidR="00923249" w:rsidRPr="001F3F59" w:rsidRDefault="00923249" w:rsidP="004C6228">
      <w:pPr>
        <w:pStyle w:val="NormalWeb"/>
        <w:shd w:val="clear" w:color="auto" w:fill="FFFFFF"/>
        <w:spacing w:before="0" w:beforeAutospacing="0" w:after="0" w:afterAutospacing="0"/>
        <w:jc w:val="both"/>
        <w:rPr>
          <w:rFonts w:ascii="Arial" w:hAnsi="Arial" w:cs="Arial"/>
        </w:rPr>
      </w:pPr>
    </w:p>
    <w:p w14:paraId="32C527D0" w14:textId="77777777" w:rsidR="00923249" w:rsidRPr="001F3F59" w:rsidRDefault="00923249" w:rsidP="004C6228">
      <w:pPr>
        <w:pStyle w:val="NormalWeb"/>
        <w:shd w:val="clear" w:color="auto" w:fill="FFFFFF"/>
        <w:spacing w:before="0" w:beforeAutospacing="0" w:after="0" w:afterAutospacing="0"/>
        <w:jc w:val="both"/>
        <w:rPr>
          <w:rFonts w:ascii="Arial" w:hAnsi="Arial" w:cs="Arial"/>
        </w:rPr>
      </w:pPr>
      <w:r w:rsidRPr="001F3F59">
        <w:rPr>
          <w:rFonts w:ascii="Arial" w:hAnsi="Arial" w:cs="Arial"/>
          <w:noProof/>
        </w:rPr>
        <w:drawing>
          <wp:inline distT="0" distB="0" distL="0" distR="0" wp14:anchorId="7C3F31BE" wp14:editId="1F644148">
            <wp:extent cx="5400040" cy="461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613275"/>
                    </a:xfrm>
                    <a:prstGeom prst="rect">
                      <a:avLst/>
                    </a:prstGeom>
                  </pic:spPr>
                </pic:pic>
              </a:graphicData>
            </a:graphic>
          </wp:inline>
        </w:drawing>
      </w:r>
    </w:p>
    <w:p w14:paraId="50951919" w14:textId="77777777" w:rsidR="00923249" w:rsidRPr="001F3F59" w:rsidRDefault="00923249" w:rsidP="004C6228">
      <w:pPr>
        <w:pStyle w:val="NormalWeb"/>
        <w:shd w:val="clear" w:color="auto" w:fill="FFFFFF"/>
        <w:spacing w:before="0" w:beforeAutospacing="0" w:after="0" w:afterAutospacing="0"/>
        <w:jc w:val="both"/>
        <w:rPr>
          <w:rFonts w:ascii="Arial" w:hAnsi="Arial" w:cs="Arial"/>
        </w:rPr>
      </w:pPr>
      <w:r w:rsidRPr="001F3F59">
        <w:rPr>
          <w:rFonts w:ascii="Arial" w:hAnsi="Arial" w:cs="Arial"/>
          <w:shd w:val="clear" w:color="auto" w:fill="FFFFFF"/>
        </w:rPr>
        <w:t>A forma mais usual dos gráficos de controle envolve registros cronológicos regulares (dia-a-dia, hora-a-hora, etc) de uma ou mais características (por exemplo, média, amplitude, proporção, etc) calculadas em amostras obtidas de medições em fases apropriadas do processo. </w:t>
      </w:r>
    </w:p>
    <w:p w14:paraId="02F0B950" w14:textId="77777777" w:rsidR="00923249" w:rsidRPr="001F3F59" w:rsidRDefault="00923249" w:rsidP="004C6228">
      <w:pPr>
        <w:pStyle w:val="Heading3"/>
        <w:shd w:val="clear" w:color="auto" w:fill="FFFFFF"/>
        <w:spacing w:before="300" w:after="150"/>
        <w:jc w:val="both"/>
        <w:rPr>
          <w:rFonts w:ascii="Arial" w:hAnsi="Arial" w:cs="Arial"/>
          <w:color w:val="auto"/>
        </w:rPr>
      </w:pPr>
      <w:r w:rsidRPr="001F3F59">
        <w:rPr>
          <w:rStyle w:val="Strong"/>
          <w:rFonts w:ascii="Arial" w:hAnsi="Arial" w:cs="Arial"/>
          <w:b w:val="0"/>
          <w:bCs w:val="0"/>
          <w:color w:val="auto"/>
        </w:rPr>
        <w:t>Benefícios dos gráficos de controle</w:t>
      </w:r>
    </w:p>
    <w:p w14:paraId="6801F4BF" w14:textId="77777777" w:rsidR="00923249" w:rsidRPr="001F3F59" w:rsidRDefault="00923249" w:rsidP="004C6228">
      <w:pPr>
        <w:pStyle w:val="NormalWeb"/>
        <w:shd w:val="clear" w:color="auto" w:fill="FFFFFF"/>
        <w:spacing w:before="0" w:beforeAutospacing="0" w:after="150" w:afterAutospacing="0"/>
        <w:jc w:val="both"/>
        <w:rPr>
          <w:rFonts w:ascii="Arial" w:hAnsi="Arial" w:cs="Arial"/>
        </w:rPr>
      </w:pPr>
      <w:r w:rsidRPr="001F3F59">
        <w:rPr>
          <w:rFonts w:ascii="Arial" w:hAnsi="Arial" w:cs="Arial"/>
        </w:rPr>
        <w:t>Os gráficos de controle, ao distinguir as causas comuns das causas especiais de variação e indicar se o problema é local ou merece atenção gerencial, evita frustrações e o custo de erros no direcionamento da solução de problemas.</w:t>
      </w:r>
    </w:p>
    <w:p w14:paraId="2E17368E" w14:textId="77777777" w:rsidR="00923249" w:rsidRPr="001F3F59" w:rsidRDefault="00923249" w:rsidP="004C6228">
      <w:pPr>
        <w:pStyle w:val="NormalWeb"/>
        <w:shd w:val="clear" w:color="auto" w:fill="FFFFFF"/>
        <w:spacing w:before="0" w:beforeAutospacing="0" w:after="150" w:afterAutospacing="0"/>
        <w:jc w:val="both"/>
        <w:rPr>
          <w:rFonts w:ascii="Arial" w:hAnsi="Arial" w:cs="Arial"/>
        </w:rPr>
      </w:pPr>
      <w:r w:rsidRPr="001F3F59">
        <w:rPr>
          <w:rFonts w:ascii="Arial" w:hAnsi="Arial" w:cs="Arial"/>
        </w:rPr>
        <w:t>Ao melhorar o processo os gráficos de controle produzem:</w:t>
      </w:r>
    </w:p>
    <w:p w14:paraId="4B94B708" w14:textId="77777777" w:rsidR="00923249" w:rsidRPr="001F3F59" w:rsidRDefault="00923249" w:rsidP="004C6228">
      <w:pPr>
        <w:numPr>
          <w:ilvl w:val="0"/>
          <w:numId w:val="3"/>
        </w:numPr>
        <w:shd w:val="clear" w:color="auto" w:fill="FFFFFF"/>
        <w:spacing w:before="100" w:beforeAutospacing="1" w:after="100" w:afterAutospacing="1" w:line="360" w:lineRule="atLeast"/>
        <w:jc w:val="both"/>
        <w:rPr>
          <w:rFonts w:ascii="Arial" w:hAnsi="Arial" w:cs="Arial"/>
          <w:sz w:val="24"/>
          <w:szCs w:val="24"/>
        </w:rPr>
      </w:pPr>
      <w:r w:rsidRPr="001F3F59">
        <w:rPr>
          <w:rFonts w:ascii="Arial" w:hAnsi="Arial" w:cs="Arial"/>
          <w:sz w:val="24"/>
          <w:szCs w:val="24"/>
        </w:rPr>
        <w:t>Um aumento na porcentagem de produtos capazes de satisfazer aos requisitos do cliente.</w:t>
      </w:r>
    </w:p>
    <w:p w14:paraId="233E98C2" w14:textId="77777777" w:rsidR="00923249" w:rsidRPr="001F3F59" w:rsidRDefault="00923249" w:rsidP="004C6228">
      <w:pPr>
        <w:numPr>
          <w:ilvl w:val="0"/>
          <w:numId w:val="3"/>
        </w:numPr>
        <w:shd w:val="clear" w:color="auto" w:fill="FFFFFF"/>
        <w:spacing w:before="100" w:beforeAutospacing="1" w:after="100" w:afterAutospacing="1" w:line="360" w:lineRule="atLeast"/>
        <w:jc w:val="both"/>
        <w:rPr>
          <w:rFonts w:ascii="Arial" w:hAnsi="Arial" w:cs="Arial"/>
          <w:sz w:val="24"/>
          <w:szCs w:val="24"/>
        </w:rPr>
      </w:pPr>
      <w:r w:rsidRPr="001F3F59">
        <w:rPr>
          <w:rFonts w:ascii="Arial" w:hAnsi="Arial" w:cs="Arial"/>
          <w:sz w:val="24"/>
          <w:szCs w:val="24"/>
        </w:rPr>
        <w:lastRenderedPageBreak/>
        <w:t>Uma diminuição do retrabalho e sucata, diminuindo, consequentemente, os custos de fabricação.</w:t>
      </w:r>
    </w:p>
    <w:p w14:paraId="3376FEB4" w14:textId="77777777" w:rsidR="00923249" w:rsidRPr="001F3F59" w:rsidRDefault="00923249" w:rsidP="004C6228">
      <w:pPr>
        <w:numPr>
          <w:ilvl w:val="0"/>
          <w:numId w:val="3"/>
        </w:numPr>
        <w:shd w:val="clear" w:color="auto" w:fill="FFFFFF"/>
        <w:spacing w:before="100" w:beforeAutospacing="1" w:after="100" w:afterAutospacing="1" w:line="360" w:lineRule="atLeast"/>
        <w:jc w:val="both"/>
        <w:rPr>
          <w:rFonts w:ascii="Arial" w:hAnsi="Arial" w:cs="Arial"/>
          <w:sz w:val="24"/>
          <w:szCs w:val="24"/>
        </w:rPr>
      </w:pPr>
      <w:r w:rsidRPr="001F3F59">
        <w:rPr>
          <w:rFonts w:ascii="Arial" w:hAnsi="Arial" w:cs="Arial"/>
          <w:sz w:val="24"/>
          <w:szCs w:val="24"/>
        </w:rPr>
        <w:t>Aumenta a probabilidade geral de produtos aceitáveis.</w:t>
      </w:r>
    </w:p>
    <w:p w14:paraId="77160A04" w14:textId="77777777" w:rsidR="00923249" w:rsidRPr="001F3F59" w:rsidRDefault="00923249" w:rsidP="004C6228">
      <w:pPr>
        <w:numPr>
          <w:ilvl w:val="0"/>
          <w:numId w:val="3"/>
        </w:numPr>
        <w:shd w:val="clear" w:color="auto" w:fill="FFFFFF"/>
        <w:spacing w:before="100" w:beforeAutospacing="1" w:after="100" w:afterAutospacing="1" w:line="360" w:lineRule="atLeast"/>
        <w:jc w:val="both"/>
        <w:rPr>
          <w:rFonts w:ascii="Arial" w:hAnsi="Arial" w:cs="Arial"/>
          <w:sz w:val="24"/>
          <w:szCs w:val="24"/>
        </w:rPr>
      </w:pPr>
      <w:r w:rsidRPr="001F3F59">
        <w:rPr>
          <w:rFonts w:ascii="Arial" w:hAnsi="Arial" w:cs="Arial"/>
          <w:sz w:val="24"/>
          <w:szCs w:val="24"/>
        </w:rPr>
        <w:t>Informações para melhoria do processo.</w:t>
      </w:r>
    </w:p>
    <w:p w14:paraId="238B385C" w14:textId="77777777" w:rsidR="00923249" w:rsidRPr="001F3F59" w:rsidRDefault="00923249" w:rsidP="004C6228">
      <w:pPr>
        <w:pStyle w:val="NormalWeb"/>
        <w:shd w:val="clear" w:color="auto" w:fill="FFFFFF"/>
        <w:spacing w:before="0" w:beforeAutospacing="0" w:after="150" w:afterAutospacing="0"/>
        <w:jc w:val="both"/>
        <w:rPr>
          <w:rFonts w:ascii="Arial" w:hAnsi="Arial" w:cs="Arial"/>
        </w:rPr>
      </w:pPr>
      <w:r w:rsidRPr="001F3F59">
        <w:rPr>
          <w:rFonts w:ascii="Arial" w:hAnsi="Arial" w:cs="Arial"/>
        </w:rPr>
        <w:t>Para que possamos atingir os benefícios da aplicação do CEP, a organização precisa se preparar</w:t>
      </w:r>
    </w:p>
    <w:p w14:paraId="2EFDF378" w14:textId="77777777" w:rsidR="00923249" w:rsidRPr="001F3F59" w:rsidRDefault="00923249" w:rsidP="004C6228">
      <w:pPr>
        <w:pStyle w:val="NormalWeb"/>
        <w:shd w:val="clear" w:color="auto" w:fill="FFFFFF"/>
        <w:spacing w:before="0" w:beforeAutospacing="0" w:after="0" w:afterAutospacing="0"/>
        <w:jc w:val="both"/>
        <w:rPr>
          <w:rFonts w:ascii="Arial" w:hAnsi="Arial" w:cs="Arial"/>
        </w:rPr>
      </w:pPr>
    </w:p>
    <w:p w14:paraId="5F721876" w14:textId="77777777" w:rsidR="00923249" w:rsidRPr="001F3F59" w:rsidRDefault="00923249" w:rsidP="004C6228">
      <w:pPr>
        <w:pStyle w:val="Heading3"/>
        <w:shd w:val="clear" w:color="auto" w:fill="FFFFFF"/>
        <w:spacing w:before="300" w:after="150"/>
        <w:jc w:val="both"/>
        <w:rPr>
          <w:rFonts w:ascii="Arial" w:hAnsi="Arial" w:cs="Arial"/>
          <w:color w:val="auto"/>
        </w:rPr>
      </w:pPr>
      <w:r w:rsidRPr="001F3F59">
        <w:rPr>
          <w:rStyle w:val="Strong"/>
          <w:rFonts w:ascii="Arial" w:hAnsi="Arial" w:cs="Arial"/>
          <w:b w:val="0"/>
          <w:bCs w:val="0"/>
          <w:color w:val="auto"/>
        </w:rPr>
        <w:t>Tipos de gráficos de controle</w:t>
      </w:r>
    </w:p>
    <w:p w14:paraId="372146DA" w14:textId="77777777" w:rsidR="00923249" w:rsidRPr="001F3F59" w:rsidRDefault="00923249" w:rsidP="004C6228">
      <w:pPr>
        <w:pStyle w:val="NormalWeb"/>
        <w:shd w:val="clear" w:color="auto" w:fill="FFFFFF"/>
        <w:spacing w:before="0" w:beforeAutospacing="0" w:after="150" w:afterAutospacing="0"/>
        <w:jc w:val="both"/>
        <w:rPr>
          <w:rFonts w:ascii="Arial" w:hAnsi="Arial" w:cs="Arial"/>
        </w:rPr>
      </w:pPr>
      <w:r w:rsidRPr="001F3F59">
        <w:rPr>
          <w:rFonts w:ascii="Arial" w:hAnsi="Arial" w:cs="Arial"/>
        </w:rPr>
        <w:t>Existem dois tipos básicos de gráficos de Controle:</w:t>
      </w:r>
    </w:p>
    <w:p w14:paraId="12A7E6D3" w14:textId="77777777" w:rsidR="00923249" w:rsidRPr="001F3F59" w:rsidRDefault="00923249" w:rsidP="004C6228">
      <w:pPr>
        <w:numPr>
          <w:ilvl w:val="0"/>
          <w:numId w:val="4"/>
        </w:numPr>
        <w:shd w:val="clear" w:color="auto" w:fill="FFFFFF"/>
        <w:spacing w:after="0" w:line="360" w:lineRule="atLeast"/>
        <w:ind w:left="375"/>
        <w:jc w:val="both"/>
        <w:rPr>
          <w:rFonts w:ascii="Arial" w:hAnsi="Arial" w:cs="Arial"/>
          <w:sz w:val="24"/>
          <w:szCs w:val="24"/>
        </w:rPr>
      </w:pPr>
      <w:r w:rsidRPr="001F3F59">
        <w:rPr>
          <w:rFonts w:ascii="Arial" w:hAnsi="Arial" w:cs="Arial"/>
          <w:sz w:val="24"/>
          <w:szCs w:val="24"/>
        </w:rPr>
        <w:t>Gráficos por variáveis:</w:t>
      </w:r>
      <w:r w:rsidR="00774C28" w:rsidRPr="001F3F59">
        <w:rPr>
          <w:rFonts w:ascii="Arial" w:hAnsi="Arial" w:cs="Arial"/>
          <w:sz w:val="24"/>
          <w:szCs w:val="24"/>
        </w:rPr>
        <w:t xml:space="preserve"> Baseadas nas distribuições contínuas apresentam dados que podem ser medidos ou que sofrem variações contínuas. • Exemplos: variações na altura de um talhão, resistência a tração.</w:t>
      </w:r>
    </w:p>
    <w:p w14:paraId="4E4EE705" w14:textId="77777777" w:rsidR="00923249" w:rsidRPr="001F3F59" w:rsidRDefault="00923249" w:rsidP="004C6228">
      <w:pPr>
        <w:numPr>
          <w:ilvl w:val="1"/>
          <w:numId w:val="4"/>
        </w:numPr>
        <w:shd w:val="clear" w:color="auto" w:fill="FFFFFF"/>
        <w:spacing w:after="0" w:line="360" w:lineRule="atLeast"/>
        <w:ind w:left="750"/>
        <w:jc w:val="both"/>
        <w:rPr>
          <w:rFonts w:ascii="Arial" w:hAnsi="Arial" w:cs="Arial"/>
          <w:sz w:val="24"/>
          <w:szCs w:val="24"/>
        </w:rPr>
      </w:pPr>
      <w:r w:rsidRPr="001F3F59">
        <w:rPr>
          <w:rFonts w:ascii="Arial" w:hAnsi="Arial" w:cs="Arial"/>
          <w:sz w:val="24"/>
          <w:szCs w:val="24"/>
        </w:rPr>
        <w:t>Gráficos </w:t>
      </w:r>
      <w:r w:rsidRPr="001F3F59">
        <w:rPr>
          <w:rFonts w:ascii="Arial" w:hAnsi="Arial" w:cs="Arial"/>
          <w:noProof/>
          <w:sz w:val="24"/>
          <w:szCs w:val="24"/>
        </w:rPr>
        <w:drawing>
          <wp:inline distT="0" distB="0" distL="0" distR="0" wp14:anchorId="6429395A" wp14:editId="1C8A1581">
            <wp:extent cx="133350" cy="123825"/>
            <wp:effectExtent l="0" t="0" r="0" b="9525"/>
            <wp:docPr id="7" name="Picture 7" descr="$ \overline{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overline{X}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23825"/>
                    </a:xfrm>
                    <a:prstGeom prst="rect">
                      <a:avLst/>
                    </a:prstGeom>
                    <a:noFill/>
                    <a:ln>
                      <a:noFill/>
                    </a:ln>
                  </pic:spPr>
                </pic:pic>
              </a:graphicData>
            </a:graphic>
          </wp:inline>
        </w:drawing>
      </w:r>
      <w:r w:rsidRPr="001F3F59">
        <w:rPr>
          <w:rFonts w:ascii="Arial" w:hAnsi="Arial" w:cs="Arial"/>
          <w:sz w:val="24"/>
          <w:szCs w:val="24"/>
        </w:rPr>
        <w:t> e </w:t>
      </w:r>
      <w:r w:rsidRPr="001F3F59">
        <w:rPr>
          <w:rStyle w:val="Emphasis"/>
          <w:rFonts w:ascii="Arial" w:hAnsi="Arial" w:cs="Arial"/>
          <w:sz w:val="24"/>
          <w:szCs w:val="24"/>
        </w:rPr>
        <w:t>R</w:t>
      </w:r>
      <w:r w:rsidRPr="001F3F59">
        <w:rPr>
          <w:rFonts w:ascii="Arial" w:hAnsi="Arial" w:cs="Arial"/>
          <w:sz w:val="24"/>
          <w:szCs w:val="24"/>
        </w:rPr>
        <w:t>  (média e amplitude)</w:t>
      </w:r>
    </w:p>
    <w:p w14:paraId="440197C3" w14:textId="77777777" w:rsidR="00923249" w:rsidRPr="001F3F59" w:rsidRDefault="00923249" w:rsidP="004C6228">
      <w:pPr>
        <w:numPr>
          <w:ilvl w:val="1"/>
          <w:numId w:val="4"/>
        </w:numPr>
        <w:shd w:val="clear" w:color="auto" w:fill="FFFFFF"/>
        <w:spacing w:after="0" w:line="360" w:lineRule="atLeast"/>
        <w:ind w:left="750"/>
        <w:jc w:val="both"/>
        <w:rPr>
          <w:rFonts w:ascii="Arial" w:hAnsi="Arial" w:cs="Arial"/>
          <w:sz w:val="24"/>
          <w:szCs w:val="24"/>
        </w:rPr>
      </w:pPr>
      <w:r w:rsidRPr="001F3F59">
        <w:rPr>
          <w:rFonts w:ascii="Arial" w:hAnsi="Arial" w:cs="Arial"/>
          <w:sz w:val="24"/>
          <w:szCs w:val="24"/>
        </w:rPr>
        <w:t>Gráficos </w:t>
      </w:r>
      <w:r w:rsidRPr="001F3F59">
        <w:rPr>
          <w:rFonts w:ascii="Arial" w:hAnsi="Arial" w:cs="Arial"/>
          <w:noProof/>
          <w:sz w:val="24"/>
          <w:szCs w:val="24"/>
        </w:rPr>
        <w:drawing>
          <wp:inline distT="0" distB="0" distL="0" distR="0" wp14:anchorId="7867A73D" wp14:editId="3B87C3E6">
            <wp:extent cx="133350" cy="123825"/>
            <wp:effectExtent l="0" t="0" r="0" b="9525"/>
            <wp:docPr id="6" name="Picture 6" descr="$ \overline{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overline{X}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23825"/>
                    </a:xfrm>
                    <a:prstGeom prst="rect">
                      <a:avLst/>
                    </a:prstGeom>
                    <a:noFill/>
                    <a:ln>
                      <a:noFill/>
                    </a:ln>
                  </pic:spPr>
                </pic:pic>
              </a:graphicData>
            </a:graphic>
          </wp:inline>
        </w:drawing>
      </w:r>
      <w:r w:rsidRPr="001F3F59">
        <w:rPr>
          <w:rFonts w:ascii="Arial" w:hAnsi="Arial" w:cs="Arial"/>
          <w:sz w:val="24"/>
          <w:szCs w:val="24"/>
        </w:rPr>
        <w:t> e </w:t>
      </w:r>
      <w:r w:rsidRPr="001F3F59">
        <w:rPr>
          <w:rStyle w:val="Emphasis"/>
          <w:rFonts w:ascii="Arial" w:hAnsi="Arial" w:cs="Arial"/>
          <w:sz w:val="24"/>
          <w:szCs w:val="24"/>
        </w:rPr>
        <w:t>S</w:t>
      </w:r>
      <w:r w:rsidRPr="001F3F59">
        <w:rPr>
          <w:rFonts w:ascii="Arial" w:hAnsi="Arial" w:cs="Arial"/>
          <w:sz w:val="24"/>
          <w:szCs w:val="24"/>
        </w:rPr>
        <w:t>  (média e desvio padrão)</w:t>
      </w:r>
    </w:p>
    <w:p w14:paraId="0C27F1BA" w14:textId="77777777" w:rsidR="00923249" w:rsidRPr="001F3F59" w:rsidRDefault="00923249" w:rsidP="004C6228">
      <w:pPr>
        <w:numPr>
          <w:ilvl w:val="1"/>
          <w:numId w:val="4"/>
        </w:numPr>
        <w:shd w:val="clear" w:color="auto" w:fill="FFFFFF"/>
        <w:spacing w:after="0" w:line="360" w:lineRule="atLeast"/>
        <w:ind w:left="750"/>
        <w:jc w:val="both"/>
        <w:rPr>
          <w:rFonts w:ascii="Arial" w:hAnsi="Arial" w:cs="Arial"/>
          <w:sz w:val="24"/>
          <w:szCs w:val="24"/>
        </w:rPr>
      </w:pPr>
      <w:r w:rsidRPr="001F3F59">
        <w:rPr>
          <w:rFonts w:ascii="Arial" w:hAnsi="Arial" w:cs="Arial"/>
          <w:sz w:val="24"/>
          <w:szCs w:val="24"/>
        </w:rPr>
        <w:t>Gráficos </w:t>
      </w:r>
      <w:r w:rsidRPr="001F3F59">
        <w:rPr>
          <w:rFonts w:ascii="Arial" w:hAnsi="Arial" w:cs="Arial"/>
          <w:noProof/>
          <w:sz w:val="24"/>
          <w:szCs w:val="24"/>
        </w:rPr>
        <w:drawing>
          <wp:inline distT="0" distB="0" distL="0" distR="0" wp14:anchorId="62732864" wp14:editId="76E17C5C">
            <wp:extent cx="123825" cy="133350"/>
            <wp:effectExtent l="0" t="0" r="9525" b="0"/>
            <wp:docPr id="5" name="Picture 5" descr="$ \widetilde{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widetilde{X}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 cy="133350"/>
                    </a:xfrm>
                    <a:prstGeom prst="rect">
                      <a:avLst/>
                    </a:prstGeom>
                    <a:noFill/>
                    <a:ln>
                      <a:noFill/>
                    </a:ln>
                  </pic:spPr>
                </pic:pic>
              </a:graphicData>
            </a:graphic>
          </wp:inline>
        </w:drawing>
      </w:r>
      <w:r w:rsidRPr="001F3F59">
        <w:rPr>
          <w:rFonts w:ascii="Arial" w:hAnsi="Arial" w:cs="Arial"/>
          <w:sz w:val="24"/>
          <w:szCs w:val="24"/>
        </w:rPr>
        <w:t> e </w:t>
      </w:r>
      <w:r w:rsidRPr="001F3F59">
        <w:rPr>
          <w:rStyle w:val="Emphasis"/>
          <w:rFonts w:ascii="Arial" w:hAnsi="Arial" w:cs="Arial"/>
          <w:sz w:val="24"/>
          <w:szCs w:val="24"/>
        </w:rPr>
        <w:t>R</w:t>
      </w:r>
      <w:r w:rsidRPr="001F3F59">
        <w:rPr>
          <w:rFonts w:ascii="Arial" w:hAnsi="Arial" w:cs="Arial"/>
          <w:sz w:val="24"/>
          <w:szCs w:val="24"/>
        </w:rPr>
        <w:t>  (mediana e amplitude)</w:t>
      </w:r>
    </w:p>
    <w:p w14:paraId="737136E5" w14:textId="77777777" w:rsidR="00923249" w:rsidRPr="001F3F59" w:rsidRDefault="00923249" w:rsidP="004C6228">
      <w:pPr>
        <w:numPr>
          <w:ilvl w:val="1"/>
          <w:numId w:val="4"/>
        </w:numPr>
        <w:shd w:val="clear" w:color="auto" w:fill="FFFFFF"/>
        <w:spacing w:after="0" w:line="360" w:lineRule="atLeast"/>
        <w:ind w:left="750"/>
        <w:jc w:val="both"/>
        <w:rPr>
          <w:rFonts w:ascii="Arial" w:hAnsi="Arial" w:cs="Arial"/>
          <w:sz w:val="24"/>
          <w:szCs w:val="24"/>
        </w:rPr>
      </w:pPr>
      <w:r w:rsidRPr="001F3F59">
        <w:rPr>
          <w:rFonts w:ascii="Arial" w:hAnsi="Arial" w:cs="Arial"/>
          <w:sz w:val="24"/>
          <w:szCs w:val="24"/>
        </w:rPr>
        <w:t>Gráficos para </w:t>
      </w:r>
      <w:r w:rsidRPr="001F3F59">
        <w:rPr>
          <w:rFonts w:ascii="Arial" w:hAnsi="Arial" w:cs="Arial"/>
          <w:noProof/>
          <w:sz w:val="24"/>
          <w:szCs w:val="24"/>
        </w:rPr>
        <w:drawing>
          <wp:inline distT="0" distB="0" distL="0" distR="0" wp14:anchorId="436CD52D" wp14:editId="413AEDA6">
            <wp:extent cx="342900" cy="104775"/>
            <wp:effectExtent l="0" t="0" r="0" b="9525"/>
            <wp:docPr id="4" name="Picture 4" descr="$ IM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IM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 cy="104775"/>
                    </a:xfrm>
                    <a:prstGeom prst="rect">
                      <a:avLst/>
                    </a:prstGeom>
                    <a:noFill/>
                    <a:ln>
                      <a:noFill/>
                    </a:ln>
                  </pic:spPr>
                </pic:pic>
              </a:graphicData>
            </a:graphic>
          </wp:inline>
        </w:drawing>
      </w:r>
      <w:r w:rsidRPr="001F3F59">
        <w:rPr>
          <w:rFonts w:ascii="Arial" w:hAnsi="Arial" w:cs="Arial"/>
          <w:sz w:val="24"/>
          <w:szCs w:val="24"/>
        </w:rPr>
        <w:t> ou </w:t>
      </w:r>
      <w:r w:rsidRPr="001F3F59">
        <w:rPr>
          <w:rFonts w:ascii="Arial" w:hAnsi="Arial" w:cs="Arial"/>
          <w:noProof/>
          <w:sz w:val="24"/>
          <w:szCs w:val="24"/>
        </w:rPr>
        <w:drawing>
          <wp:inline distT="0" distB="0" distL="0" distR="0" wp14:anchorId="0CBBCC07" wp14:editId="1B8EF067">
            <wp:extent cx="390525" cy="104775"/>
            <wp:effectExtent l="0" t="0" r="9525" b="9525"/>
            <wp:docPr id="3" name="Picture 3" descr="$ XM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XM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r w:rsidRPr="001F3F59">
        <w:rPr>
          <w:rFonts w:ascii="Arial" w:hAnsi="Arial" w:cs="Arial"/>
          <w:sz w:val="24"/>
          <w:szCs w:val="24"/>
        </w:rPr>
        <w:t> Valores Individuais (X ou I) e Amplitude Móvel (</w:t>
      </w:r>
      <w:r w:rsidRPr="001F3F59">
        <w:rPr>
          <w:rStyle w:val="Emphasis"/>
          <w:rFonts w:ascii="Arial" w:hAnsi="Arial" w:cs="Arial"/>
          <w:sz w:val="24"/>
          <w:szCs w:val="24"/>
        </w:rPr>
        <w:t>MR</w:t>
      </w:r>
      <w:r w:rsidRPr="001F3F59">
        <w:rPr>
          <w:rFonts w:ascii="Arial" w:hAnsi="Arial" w:cs="Arial"/>
          <w:sz w:val="24"/>
          <w:szCs w:val="24"/>
        </w:rPr>
        <w:t>)</w:t>
      </w:r>
    </w:p>
    <w:p w14:paraId="5953F696" w14:textId="77777777" w:rsidR="00923249" w:rsidRPr="001F3F59" w:rsidRDefault="00923249" w:rsidP="004C6228">
      <w:pPr>
        <w:numPr>
          <w:ilvl w:val="0"/>
          <w:numId w:val="5"/>
        </w:numPr>
        <w:shd w:val="clear" w:color="auto" w:fill="FFFFFF"/>
        <w:spacing w:after="0" w:line="360" w:lineRule="atLeast"/>
        <w:ind w:left="375"/>
        <w:jc w:val="both"/>
        <w:rPr>
          <w:rFonts w:ascii="Arial" w:hAnsi="Arial" w:cs="Arial"/>
          <w:sz w:val="24"/>
          <w:szCs w:val="24"/>
        </w:rPr>
      </w:pPr>
      <w:r w:rsidRPr="001F3F59">
        <w:rPr>
          <w:rFonts w:ascii="Arial" w:hAnsi="Arial" w:cs="Arial"/>
          <w:sz w:val="24"/>
          <w:szCs w:val="24"/>
        </w:rPr>
        <w:t>Gráficos por atributos:</w:t>
      </w:r>
      <w:r w:rsidR="00FE3E26" w:rsidRPr="001F3F59">
        <w:rPr>
          <w:rFonts w:ascii="Arial" w:hAnsi="Arial" w:cs="Arial"/>
          <w:sz w:val="24"/>
          <w:szCs w:val="24"/>
        </w:rPr>
        <w:t xml:space="preserve"> Baseadas em distribuições discretas, possuem um caráter dicotômico , ou seja, os dados só podem ser contados ou classificados. • Exemplos|: passa/não passa; mole/duro; conforme/não-conforme.</w:t>
      </w:r>
    </w:p>
    <w:p w14:paraId="0527BB07" w14:textId="77777777" w:rsidR="00923249" w:rsidRPr="001F3F59" w:rsidRDefault="00923249" w:rsidP="004C6228">
      <w:pPr>
        <w:numPr>
          <w:ilvl w:val="1"/>
          <w:numId w:val="5"/>
        </w:numPr>
        <w:shd w:val="clear" w:color="auto" w:fill="FFFFFF"/>
        <w:spacing w:after="0" w:line="360" w:lineRule="atLeast"/>
        <w:ind w:left="750"/>
        <w:jc w:val="both"/>
        <w:rPr>
          <w:rFonts w:ascii="Arial" w:hAnsi="Arial" w:cs="Arial"/>
          <w:sz w:val="24"/>
          <w:szCs w:val="24"/>
        </w:rPr>
      </w:pPr>
      <w:r w:rsidRPr="001F3F59">
        <w:rPr>
          <w:rFonts w:ascii="Arial" w:hAnsi="Arial" w:cs="Arial"/>
          <w:sz w:val="24"/>
          <w:szCs w:val="24"/>
        </w:rPr>
        <w:t>Gráfico </w:t>
      </w:r>
      <w:r w:rsidRPr="001F3F59">
        <w:rPr>
          <w:rStyle w:val="Emphasis"/>
          <w:rFonts w:ascii="Arial" w:hAnsi="Arial" w:cs="Arial"/>
          <w:sz w:val="24"/>
          <w:szCs w:val="24"/>
        </w:rPr>
        <w:t>p</w:t>
      </w:r>
      <w:r w:rsidRPr="001F3F59">
        <w:rPr>
          <w:rFonts w:ascii="Arial" w:hAnsi="Arial" w:cs="Arial"/>
          <w:sz w:val="24"/>
          <w:szCs w:val="24"/>
        </w:rPr>
        <w:t>  (proporções não conforme)</w:t>
      </w:r>
    </w:p>
    <w:p w14:paraId="603EA98C" w14:textId="77777777" w:rsidR="00923249" w:rsidRPr="001F3F59" w:rsidRDefault="00923249" w:rsidP="004C6228">
      <w:pPr>
        <w:numPr>
          <w:ilvl w:val="1"/>
          <w:numId w:val="5"/>
        </w:numPr>
        <w:shd w:val="clear" w:color="auto" w:fill="FFFFFF"/>
        <w:spacing w:after="0" w:line="360" w:lineRule="atLeast"/>
        <w:ind w:left="750"/>
        <w:jc w:val="both"/>
        <w:rPr>
          <w:rFonts w:ascii="Arial" w:hAnsi="Arial" w:cs="Arial"/>
          <w:sz w:val="24"/>
          <w:szCs w:val="24"/>
        </w:rPr>
      </w:pPr>
      <w:r w:rsidRPr="001F3F59">
        <w:rPr>
          <w:rFonts w:ascii="Arial" w:hAnsi="Arial" w:cs="Arial"/>
          <w:sz w:val="24"/>
          <w:szCs w:val="24"/>
        </w:rPr>
        <w:t>Gráfico </w:t>
      </w:r>
      <w:r w:rsidRPr="001F3F59">
        <w:rPr>
          <w:rStyle w:val="Emphasis"/>
          <w:rFonts w:ascii="Arial" w:hAnsi="Arial" w:cs="Arial"/>
          <w:sz w:val="24"/>
          <w:szCs w:val="24"/>
        </w:rPr>
        <w:t>np</w:t>
      </w:r>
      <w:r w:rsidRPr="001F3F59">
        <w:rPr>
          <w:rFonts w:ascii="Arial" w:hAnsi="Arial" w:cs="Arial"/>
          <w:sz w:val="24"/>
          <w:szCs w:val="24"/>
        </w:rPr>
        <w:t>  (unidades não conforme)</w:t>
      </w:r>
    </w:p>
    <w:p w14:paraId="5EFB4DED" w14:textId="77777777" w:rsidR="00923249" w:rsidRPr="001F3F59" w:rsidRDefault="00923249" w:rsidP="004C6228">
      <w:pPr>
        <w:numPr>
          <w:ilvl w:val="1"/>
          <w:numId w:val="5"/>
        </w:numPr>
        <w:shd w:val="clear" w:color="auto" w:fill="FFFFFF"/>
        <w:spacing w:after="0" w:line="360" w:lineRule="atLeast"/>
        <w:ind w:left="750"/>
        <w:jc w:val="both"/>
        <w:rPr>
          <w:rFonts w:ascii="Arial" w:hAnsi="Arial" w:cs="Arial"/>
          <w:sz w:val="24"/>
          <w:szCs w:val="24"/>
        </w:rPr>
      </w:pPr>
      <w:r w:rsidRPr="001F3F59">
        <w:rPr>
          <w:rFonts w:ascii="Arial" w:hAnsi="Arial" w:cs="Arial"/>
          <w:sz w:val="24"/>
          <w:szCs w:val="24"/>
        </w:rPr>
        <w:t>Gráfico </w:t>
      </w:r>
      <w:r w:rsidRPr="001F3F59">
        <w:rPr>
          <w:rStyle w:val="Emphasis"/>
          <w:rFonts w:ascii="Arial" w:hAnsi="Arial" w:cs="Arial"/>
          <w:sz w:val="24"/>
          <w:szCs w:val="24"/>
        </w:rPr>
        <w:t>c</w:t>
      </w:r>
      <w:r w:rsidRPr="001F3F59">
        <w:rPr>
          <w:rFonts w:ascii="Arial" w:hAnsi="Arial" w:cs="Arial"/>
          <w:sz w:val="24"/>
          <w:szCs w:val="24"/>
        </w:rPr>
        <w:t>  (número de não conformidade por unidade)</w:t>
      </w:r>
    </w:p>
    <w:p w14:paraId="69E976C7" w14:textId="77777777" w:rsidR="00923249" w:rsidRPr="001F3F59" w:rsidRDefault="00923249" w:rsidP="004C6228">
      <w:pPr>
        <w:numPr>
          <w:ilvl w:val="1"/>
          <w:numId w:val="5"/>
        </w:numPr>
        <w:shd w:val="clear" w:color="auto" w:fill="FFFFFF"/>
        <w:spacing w:after="0" w:line="360" w:lineRule="atLeast"/>
        <w:ind w:left="750"/>
        <w:jc w:val="both"/>
        <w:rPr>
          <w:rFonts w:ascii="Arial" w:hAnsi="Arial" w:cs="Arial"/>
          <w:sz w:val="24"/>
          <w:szCs w:val="24"/>
        </w:rPr>
      </w:pPr>
      <w:r w:rsidRPr="001F3F59">
        <w:rPr>
          <w:rFonts w:ascii="Arial" w:hAnsi="Arial" w:cs="Arial"/>
          <w:sz w:val="24"/>
          <w:szCs w:val="24"/>
        </w:rPr>
        <w:t>Gráfico </w:t>
      </w:r>
      <w:r w:rsidRPr="001F3F59">
        <w:rPr>
          <w:rStyle w:val="Emphasis"/>
          <w:rFonts w:ascii="Arial" w:hAnsi="Arial" w:cs="Arial"/>
          <w:sz w:val="24"/>
          <w:szCs w:val="24"/>
        </w:rPr>
        <w:t>u</w:t>
      </w:r>
      <w:r w:rsidRPr="001F3F59">
        <w:rPr>
          <w:rFonts w:ascii="Arial" w:hAnsi="Arial" w:cs="Arial"/>
          <w:sz w:val="24"/>
          <w:szCs w:val="24"/>
        </w:rPr>
        <w:t>  (taxa de não conformidade por unidade)</w:t>
      </w:r>
    </w:p>
    <w:p w14:paraId="3C7EAFE5" w14:textId="77777777" w:rsidR="00FE3E26" w:rsidRPr="001F3F59" w:rsidRDefault="00FE3E26" w:rsidP="004C6228">
      <w:pPr>
        <w:shd w:val="clear" w:color="auto" w:fill="FFFFFF"/>
        <w:spacing w:after="0" w:line="360" w:lineRule="atLeast"/>
        <w:ind w:left="720"/>
        <w:jc w:val="both"/>
        <w:rPr>
          <w:rFonts w:ascii="Arial" w:hAnsi="Arial" w:cs="Arial"/>
          <w:sz w:val="24"/>
          <w:szCs w:val="24"/>
        </w:rPr>
      </w:pPr>
    </w:p>
    <w:p w14:paraId="632ECAD7" w14:textId="77777777" w:rsidR="00FE3E26" w:rsidRPr="001F3F59" w:rsidRDefault="005B53E6" w:rsidP="004C6228">
      <w:pPr>
        <w:shd w:val="clear" w:color="auto" w:fill="FFFFFF"/>
        <w:spacing w:after="0" w:line="360" w:lineRule="atLeast"/>
        <w:ind w:left="720"/>
        <w:jc w:val="both"/>
        <w:rPr>
          <w:rFonts w:ascii="Arial" w:hAnsi="Arial" w:cs="Arial"/>
          <w:sz w:val="24"/>
          <w:szCs w:val="24"/>
        </w:rPr>
      </w:pPr>
      <w:r w:rsidRPr="001F3F59">
        <w:rPr>
          <w:rFonts w:ascii="Arial" w:hAnsi="Arial" w:cs="Arial"/>
          <w:sz w:val="24"/>
          <w:szCs w:val="24"/>
        </w:rPr>
        <w:t>Aplicação:</w:t>
      </w:r>
    </w:p>
    <w:p w14:paraId="15289477" w14:textId="77777777" w:rsidR="005B53E6" w:rsidRPr="001F3F59" w:rsidRDefault="005B53E6" w:rsidP="004C6228">
      <w:pPr>
        <w:shd w:val="clear" w:color="auto" w:fill="FFFFFF"/>
        <w:spacing w:after="0" w:line="360" w:lineRule="atLeast"/>
        <w:ind w:left="720"/>
        <w:jc w:val="both"/>
        <w:rPr>
          <w:rFonts w:ascii="Arial" w:hAnsi="Arial" w:cs="Arial"/>
          <w:sz w:val="24"/>
          <w:szCs w:val="24"/>
        </w:rPr>
      </w:pPr>
    </w:p>
    <w:p w14:paraId="50D46475" w14:textId="77777777" w:rsidR="005B53E6" w:rsidRPr="001F3F59" w:rsidRDefault="005B53E6" w:rsidP="004C6228">
      <w:pPr>
        <w:shd w:val="clear" w:color="auto" w:fill="FFFFFF"/>
        <w:spacing w:after="0" w:line="360" w:lineRule="atLeast"/>
        <w:ind w:left="720"/>
        <w:jc w:val="both"/>
        <w:rPr>
          <w:rFonts w:ascii="Arial" w:hAnsi="Arial" w:cs="Arial"/>
          <w:sz w:val="24"/>
          <w:szCs w:val="24"/>
        </w:rPr>
      </w:pPr>
      <w:r w:rsidRPr="001F3F59">
        <w:rPr>
          <w:rFonts w:ascii="Arial" w:hAnsi="Arial" w:cs="Arial"/>
          <w:sz w:val="24"/>
          <w:szCs w:val="24"/>
        </w:rPr>
        <w:t>Na tabela abaixo, pode-se observar as quantidades de entregas e devoluções das peças KSSJ, visto posto que, se o processo estiver sob controle esse índice é cada vez menor, e as falhas são menos usuais.</w:t>
      </w:r>
    </w:p>
    <w:p w14:paraId="7F1EC46D" w14:textId="77777777" w:rsidR="005B53E6" w:rsidRPr="001F3F59" w:rsidRDefault="005B53E6" w:rsidP="004C6228">
      <w:pPr>
        <w:shd w:val="clear" w:color="auto" w:fill="FFFFFF"/>
        <w:spacing w:after="0" w:line="360" w:lineRule="atLeast"/>
        <w:jc w:val="both"/>
        <w:rPr>
          <w:rFonts w:ascii="Arial" w:hAnsi="Arial" w:cs="Arial"/>
          <w:sz w:val="24"/>
          <w:szCs w:val="24"/>
        </w:rPr>
      </w:pPr>
      <w:r w:rsidRPr="001F3F59">
        <w:rPr>
          <w:rFonts w:ascii="Arial" w:hAnsi="Arial" w:cs="Arial"/>
          <w:sz w:val="24"/>
          <w:szCs w:val="24"/>
        </w:rPr>
        <w:t xml:space="preserve"> </w:t>
      </w:r>
    </w:p>
    <w:p w14:paraId="5A628753" w14:textId="77777777" w:rsidR="005B53E6" w:rsidRPr="001F3F59" w:rsidRDefault="005B53E6" w:rsidP="004C6228">
      <w:pPr>
        <w:shd w:val="clear" w:color="auto" w:fill="FFFFFF"/>
        <w:spacing w:after="0" w:line="360" w:lineRule="atLeast"/>
        <w:ind w:left="720"/>
        <w:jc w:val="both"/>
        <w:rPr>
          <w:rFonts w:ascii="Arial" w:hAnsi="Arial" w:cs="Arial"/>
          <w:sz w:val="24"/>
          <w:szCs w:val="24"/>
        </w:rPr>
      </w:pPr>
    </w:p>
    <w:p w14:paraId="10EE7391" w14:textId="77777777" w:rsidR="005B53E6" w:rsidRPr="001F3F59" w:rsidRDefault="005B53E6" w:rsidP="004C6228">
      <w:pPr>
        <w:shd w:val="clear" w:color="auto" w:fill="FFFFFF"/>
        <w:spacing w:after="0" w:line="360" w:lineRule="atLeast"/>
        <w:jc w:val="both"/>
        <w:rPr>
          <w:rFonts w:ascii="Arial" w:hAnsi="Arial" w:cs="Arial"/>
          <w:sz w:val="24"/>
          <w:szCs w:val="24"/>
        </w:rPr>
      </w:pPr>
      <w:r w:rsidRPr="001F3F59">
        <w:rPr>
          <w:rFonts w:ascii="Arial" w:hAnsi="Arial" w:cs="Arial"/>
          <w:noProof/>
          <w:sz w:val="24"/>
          <w:szCs w:val="24"/>
        </w:rPr>
        <w:lastRenderedPageBreak/>
        <w:drawing>
          <wp:inline distT="0" distB="0" distL="0" distR="0" wp14:anchorId="55A95A50" wp14:editId="5CFA800F">
            <wp:extent cx="6038850" cy="1752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7754" cy="1758086"/>
                    </a:xfrm>
                    <a:prstGeom prst="rect">
                      <a:avLst/>
                    </a:prstGeom>
                  </pic:spPr>
                </pic:pic>
              </a:graphicData>
            </a:graphic>
          </wp:inline>
        </w:drawing>
      </w:r>
    </w:p>
    <w:p w14:paraId="26D4312F" w14:textId="77777777" w:rsidR="005B53E6" w:rsidRPr="001F3F59" w:rsidRDefault="005B53E6" w:rsidP="004C6228">
      <w:pPr>
        <w:shd w:val="clear" w:color="auto" w:fill="FFFFFF"/>
        <w:spacing w:after="0" w:line="360" w:lineRule="atLeast"/>
        <w:ind w:left="720"/>
        <w:jc w:val="both"/>
        <w:rPr>
          <w:rFonts w:ascii="Arial" w:hAnsi="Arial" w:cs="Arial"/>
          <w:sz w:val="24"/>
          <w:szCs w:val="24"/>
        </w:rPr>
      </w:pPr>
    </w:p>
    <w:p w14:paraId="356F91B2" w14:textId="77777777" w:rsidR="005B53E6" w:rsidRPr="001F3F59" w:rsidRDefault="005B53E6" w:rsidP="004C6228">
      <w:pPr>
        <w:shd w:val="clear" w:color="auto" w:fill="FFFFFF"/>
        <w:spacing w:after="0" w:line="360" w:lineRule="atLeast"/>
        <w:ind w:left="720"/>
        <w:jc w:val="both"/>
        <w:rPr>
          <w:rFonts w:ascii="Arial" w:hAnsi="Arial" w:cs="Arial"/>
          <w:sz w:val="24"/>
          <w:szCs w:val="24"/>
        </w:rPr>
      </w:pPr>
      <w:r w:rsidRPr="001F3F59">
        <w:rPr>
          <w:rFonts w:ascii="Arial" w:hAnsi="Arial" w:cs="Arial"/>
          <w:sz w:val="24"/>
          <w:szCs w:val="24"/>
        </w:rPr>
        <w:t>Entretanto, só é possível obter um processo sob controle  quando se tem uma análise eficiente e ferramentas eficazes, por isso que, o CEP, torna-se um mecanismo de uma grande eficiência para que a produção se mantenha sob controle. As empresas precisam evitar os desperdício, e redução dos custos, quando se utiliza o CEP, nas análises das cartas de controle, a probabilidade de ocorrerem erros são menores, pelo fato de que os diversos métodos do CEP, só tende a buscar as mudanças nas variabilidades, em um varredura dos processo produtivos.</w:t>
      </w:r>
    </w:p>
    <w:p w14:paraId="1435274B" w14:textId="77777777" w:rsidR="005B53E6" w:rsidRPr="001F3F59" w:rsidRDefault="005B53E6" w:rsidP="004C6228">
      <w:pPr>
        <w:shd w:val="clear" w:color="auto" w:fill="FFFFFF"/>
        <w:spacing w:after="0" w:line="360" w:lineRule="atLeast"/>
        <w:ind w:left="720"/>
        <w:jc w:val="both"/>
        <w:rPr>
          <w:rFonts w:ascii="Arial" w:hAnsi="Arial" w:cs="Arial"/>
          <w:sz w:val="24"/>
          <w:szCs w:val="24"/>
        </w:rPr>
      </w:pPr>
      <w:r w:rsidRPr="001F3F59">
        <w:rPr>
          <w:rFonts w:ascii="Arial" w:hAnsi="Arial" w:cs="Arial"/>
          <w:noProof/>
          <w:sz w:val="24"/>
          <w:szCs w:val="24"/>
        </w:rPr>
        <w:drawing>
          <wp:inline distT="0" distB="0" distL="0" distR="0" wp14:anchorId="67EACB30" wp14:editId="3581DB10">
            <wp:extent cx="5324475" cy="49149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0954" cy="4967034"/>
                    </a:xfrm>
                    <a:prstGeom prst="rect">
                      <a:avLst/>
                    </a:prstGeom>
                  </pic:spPr>
                </pic:pic>
              </a:graphicData>
            </a:graphic>
          </wp:inline>
        </w:drawing>
      </w:r>
    </w:p>
    <w:p w14:paraId="5631229D" w14:textId="77777777" w:rsidR="00C8481E" w:rsidRPr="001F3F59" w:rsidRDefault="005B53E6" w:rsidP="004C6228">
      <w:pPr>
        <w:jc w:val="both"/>
        <w:rPr>
          <w:rFonts w:ascii="Arial" w:hAnsi="Arial" w:cs="Arial"/>
          <w:sz w:val="24"/>
          <w:szCs w:val="24"/>
        </w:rPr>
      </w:pPr>
      <w:r w:rsidRPr="001F3F59">
        <w:rPr>
          <w:rFonts w:ascii="Arial" w:hAnsi="Arial" w:cs="Arial"/>
          <w:sz w:val="24"/>
          <w:szCs w:val="24"/>
        </w:rPr>
        <w:t xml:space="preserve">Conforme observado na Tabela acima, a empresa esta tendo um índice de refugo em torno de 20,44%, de 10.420 peças produzidas 2.130 peças estão tendo refugos, </w:t>
      </w:r>
      <w:r w:rsidRPr="001F3F59">
        <w:rPr>
          <w:rFonts w:ascii="Arial" w:hAnsi="Arial" w:cs="Arial"/>
          <w:sz w:val="24"/>
          <w:szCs w:val="24"/>
        </w:rPr>
        <w:lastRenderedPageBreak/>
        <w:t>índices considerados bem significantes para empresa. Sugere-se que, a verificação do CEP venha ser ampliada para os requisitos de inspeção utilizados pelo cliente final. Para que possam ser aplicadas as ferramentas da qualidade com mais eficácia, para que venha possibilitar uma melhoria nos processos, e diminuindo assim o índice de devolução das placas de resina termoplástica.</w:t>
      </w:r>
    </w:p>
    <w:p w14:paraId="3609CDFB" w14:textId="77777777" w:rsidR="005B53E6" w:rsidRPr="001F3F59" w:rsidRDefault="005B53E6" w:rsidP="004C6228">
      <w:pPr>
        <w:jc w:val="both"/>
        <w:rPr>
          <w:rFonts w:ascii="Arial" w:hAnsi="Arial" w:cs="Arial"/>
          <w:sz w:val="24"/>
          <w:szCs w:val="24"/>
        </w:rPr>
      </w:pPr>
      <w:r w:rsidRPr="001F3F59">
        <w:rPr>
          <w:rFonts w:ascii="Arial" w:hAnsi="Arial" w:cs="Arial"/>
          <w:sz w:val="24"/>
          <w:szCs w:val="24"/>
        </w:rPr>
        <w:t xml:space="preserve">Na empresa em estudo, observa-se que ela está com o processo fora do limite de controle, e que o ponto crítico está na parte de estufagem. Depois que as peças passam pela 47 máquina de estufagem elas estão ficando com refugos, e os índices de devolução está significativamente alto. Isso demonstra que a empresa tem tido prejuízos. Conforme monstra a Figura abaixo, observa-se os dados de entrega e devolução das peças no período que corresponde de Jan à Out de 2015. </w:t>
      </w:r>
    </w:p>
    <w:p w14:paraId="312FF412" w14:textId="77777777" w:rsidR="005B53E6" w:rsidRPr="001F3F59" w:rsidRDefault="005B53E6" w:rsidP="004C6228">
      <w:pPr>
        <w:jc w:val="both"/>
        <w:rPr>
          <w:rFonts w:ascii="Arial" w:hAnsi="Arial" w:cs="Arial"/>
          <w:sz w:val="24"/>
          <w:szCs w:val="24"/>
        </w:rPr>
      </w:pPr>
      <w:r w:rsidRPr="001F3F59">
        <w:rPr>
          <w:rFonts w:ascii="Arial" w:hAnsi="Arial" w:cs="Arial"/>
          <w:noProof/>
          <w:sz w:val="24"/>
          <w:szCs w:val="24"/>
        </w:rPr>
        <w:drawing>
          <wp:inline distT="0" distB="0" distL="0" distR="0" wp14:anchorId="073E6830" wp14:editId="002FBEC0">
            <wp:extent cx="5807710" cy="31623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1973" cy="3170066"/>
                    </a:xfrm>
                    <a:prstGeom prst="rect">
                      <a:avLst/>
                    </a:prstGeom>
                  </pic:spPr>
                </pic:pic>
              </a:graphicData>
            </a:graphic>
          </wp:inline>
        </w:drawing>
      </w:r>
    </w:p>
    <w:p w14:paraId="17B320DF" w14:textId="77777777" w:rsidR="00AB2275" w:rsidRPr="001F3F59" w:rsidRDefault="00AB2275" w:rsidP="004C6228">
      <w:pPr>
        <w:jc w:val="both"/>
        <w:rPr>
          <w:rFonts w:ascii="Arial" w:hAnsi="Arial" w:cs="Arial"/>
          <w:sz w:val="24"/>
          <w:szCs w:val="24"/>
        </w:rPr>
      </w:pPr>
    </w:p>
    <w:p w14:paraId="4E00C5AE" w14:textId="77777777" w:rsidR="00AB2275" w:rsidRPr="001F3F59" w:rsidRDefault="00AB2275" w:rsidP="004C6228">
      <w:pPr>
        <w:pStyle w:val="Default"/>
        <w:jc w:val="both"/>
        <w:rPr>
          <w:rFonts w:ascii="Arial" w:hAnsi="Arial" w:cs="Arial"/>
          <w:color w:val="auto"/>
        </w:rPr>
      </w:pPr>
    </w:p>
    <w:p w14:paraId="0EAC86AC" w14:textId="77777777" w:rsidR="00AB2275" w:rsidRPr="001F3F59" w:rsidRDefault="00AB2275" w:rsidP="004C6228">
      <w:pPr>
        <w:jc w:val="both"/>
        <w:rPr>
          <w:rFonts w:ascii="Arial" w:hAnsi="Arial" w:cs="Arial"/>
          <w:sz w:val="28"/>
          <w:szCs w:val="28"/>
        </w:rPr>
      </w:pPr>
      <w:r w:rsidRPr="001F3F59">
        <w:rPr>
          <w:rFonts w:ascii="Arial" w:hAnsi="Arial" w:cs="Arial"/>
          <w:sz w:val="24"/>
          <w:szCs w:val="24"/>
        </w:rPr>
        <w:t xml:space="preserve"> </w:t>
      </w:r>
      <w:r w:rsidRPr="001F3F59">
        <w:rPr>
          <w:rFonts w:ascii="Arial" w:hAnsi="Arial" w:cs="Arial"/>
          <w:sz w:val="28"/>
          <w:szCs w:val="28"/>
        </w:rPr>
        <w:t>Há possibilidade de realizar “previsões” para 03 dados futuros com regressão e correlação?</w:t>
      </w:r>
    </w:p>
    <w:p w14:paraId="307D02F4" w14:textId="2A76DA14" w:rsidR="00E61FA3" w:rsidRDefault="00E61FA3" w:rsidP="004C6228">
      <w:pPr>
        <w:autoSpaceDE w:val="0"/>
        <w:autoSpaceDN w:val="0"/>
        <w:adjustRightInd w:val="0"/>
        <w:spacing w:after="0" w:line="240" w:lineRule="auto"/>
        <w:jc w:val="both"/>
        <w:rPr>
          <w:rFonts w:ascii="Arial" w:hAnsi="Arial" w:cs="Arial"/>
          <w:sz w:val="24"/>
          <w:szCs w:val="24"/>
        </w:rPr>
      </w:pPr>
    </w:p>
    <w:p w14:paraId="7F95EA1A" w14:textId="43A342E8" w:rsidR="008A1DE7" w:rsidRPr="00212181" w:rsidRDefault="00212181" w:rsidP="00212181">
      <w:pPr>
        <w:autoSpaceDE w:val="0"/>
        <w:autoSpaceDN w:val="0"/>
        <w:adjustRightInd w:val="0"/>
        <w:spacing w:after="0" w:line="240" w:lineRule="auto"/>
        <w:jc w:val="both"/>
        <w:rPr>
          <w:rFonts w:ascii="Arial" w:hAnsi="Arial" w:cs="Arial"/>
          <w:sz w:val="24"/>
          <w:szCs w:val="24"/>
        </w:rPr>
      </w:pPr>
      <w:r>
        <w:rPr>
          <w:rFonts w:ascii="Arial" w:hAnsi="Arial" w:cs="Arial"/>
          <w:sz w:val="24"/>
          <w:szCs w:val="24"/>
        </w:rPr>
        <w:t>Sim, há possibilidade desde que o coeficiente de determinação seja alto, mas quanto mais previsões,maior o risco de erro.</w:t>
      </w:r>
    </w:p>
    <w:p w14:paraId="2246BD5F" w14:textId="77777777" w:rsidR="00BE0705" w:rsidRDefault="00BE0705" w:rsidP="004C6228">
      <w:pPr>
        <w:autoSpaceDE w:val="0"/>
        <w:autoSpaceDN w:val="0"/>
        <w:adjustRightInd w:val="0"/>
        <w:spacing w:after="0" w:line="240" w:lineRule="auto"/>
        <w:jc w:val="both"/>
        <w:rPr>
          <w:rFonts w:ascii="Arial" w:hAnsi="Arial" w:cs="Arial"/>
          <w:sz w:val="28"/>
          <w:szCs w:val="28"/>
        </w:rPr>
      </w:pPr>
    </w:p>
    <w:p w14:paraId="3DC62D4F" w14:textId="7BF5DDB1" w:rsidR="008A1DE7" w:rsidRPr="001F3F59" w:rsidRDefault="008A1DE7" w:rsidP="00212181">
      <w:pPr>
        <w:autoSpaceDE w:val="0"/>
        <w:autoSpaceDN w:val="0"/>
        <w:adjustRightInd w:val="0"/>
        <w:spacing w:after="0" w:line="240" w:lineRule="auto"/>
        <w:jc w:val="center"/>
        <w:rPr>
          <w:rFonts w:ascii="Arial" w:hAnsi="Arial" w:cs="Arial"/>
          <w:sz w:val="28"/>
          <w:szCs w:val="28"/>
        </w:rPr>
      </w:pPr>
      <w:r w:rsidRPr="001F3F59">
        <w:rPr>
          <w:rFonts w:ascii="Arial" w:hAnsi="Arial" w:cs="Arial"/>
          <w:sz w:val="28"/>
          <w:szCs w:val="28"/>
        </w:rPr>
        <w:t>O que são dados Pareados e não Pareados</w:t>
      </w:r>
    </w:p>
    <w:p w14:paraId="0D9C88F8" w14:textId="493F44E5" w:rsidR="008A1DE7" w:rsidRPr="001F3F59" w:rsidRDefault="008A1DE7" w:rsidP="004C6228">
      <w:pPr>
        <w:autoSpaceDE w:val="0"/>
        <w:autoSpaceDN w:val="0"/>
        <w:adjustRightInd w:val="0"/>
        <w:spacing w:after="0" w:line="240" w:lineRule="auto"/>
        <w:jc w:val="both"/>
        <w:rPr>
          <w:rFonts w:ascii="Arial" w:hAnsi="Arial" w:cs="Arial"/>
          <w:sz w:val="24"/>
          <w:szCs w:val="24"/>
        </w:rPr>
      </w:pPr>
    </w:p>
    <w:p w14:paraId="5DBC2B8F" w14:textId="22836027" w:rsidR="00174202" w:rsidRPr="00212181" w:rsidRDefault="00E26CDA" w:rsidP="00212181">
      <w:pPr>
        <w:autoSpaceDE w:val="0"/>
        <w:autoSpaceDN w:val="0"/>
        <w:adjustRightInd w:val="0"/>
        <w:spacing w:after="0" w:line="240" w:lineRule="auto"/>
        <w:jc w:val="both"/>
        <w:rPr>
          <w:rFonts w:ascii="Arial" w:hAnsi="Arial" w:cs="Arial"/>
          <w:sz w:val="24"/>
          <w:szCs w:val="24"/>
        </w:rPr>
      </w:pPr>
      <w:r w:rsidRPr="001F3F59">
        <w:rPr>
          <w:rFonts w:ascii="Arial" w:hAnsi="Arial" w:cs="Arial"/>
          <w:sz w:val="24"/>
          <w:szCs w:val="24"/>
        </w:rPr>
        <w:t>Dados Pareados ou Emparelhados, geralmente, são aqueles onde cada indivíduo da amostra é o controle de si mesmo, ou seja, são dados obtidos nos mesmos indivíduos em momentos diferentes. Por exemplo, para uma pesquisa que tenha como objeto de estudo, o impacto de um programa de treinamento em um determinado grupo. Os dados podem ser artificialmente emparelhados quando se procura agrupar grupos pelas características semelhantes (sexo, idade, peso, IC, dentre outros).</w:t>
      </w:r>
      <w:bookmarkStart w:id="0" w:name="_GoBack"/>
      <w:bookmarkEnd w:id="0"/>
    </w:p>
    <w:sectPr w:rsidR="00174202" w:rsidRPr="00212181" w:rsidSect="00212181">
      <w:pgSz w:w="11906" w:h="16838"/>
      <w:pgMar w:top="1276" w:right="1701" w:bottom="1135"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yriad Pro">
    <w:panose1 w:val="020B0503030403020204"/>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A054D"/>
    <w:multiLevelType w:val="multilevel"/>
    <w:tmpl w:val="31EE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42A0A"/>
    <w:multiLevelType w:val="multilevel"/>
    <w:tmpl w:val="E87A2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448C4"/>
    <w:multiLevelType w:val="multilevel"/>
    <w:tmpl w:val="B68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852FD"/>
    <w:multiLevelType w:val="multilevel"/>
    <w:tmpl w:val="F68A92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D46D3E"/>
    <w:multiLevelType w:val="multilevel"/>
    <w:tmpl w:val="73BEC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6B"/>
    <w:rsid w:val="000C5AE1"/>
    <w:rsid w:val="00174202"/>
    <w:rsid w:val="0017485B"/>
    <w:rsid w:val="001F3F59"/>
    <w:rsid w:val="00212181"/>
    <w:rsid w:val="0021668D"/>
    <w:rsid w:val="004C6228"/>
    <w:rsid w:val="005B53E6"/>
    <w:rsid w:val="00682341"/>
    <w:rsid w:val="006B19AB"/>
    <w:rsid w:val="007125D3"/>
    <w:rsid w:val="00736A36"/>
    <w:rsid w:val="00774C28"/>
    <w:rsid w:val="007D3B6B"/>
    <w:rsid w:val="008A1DE7"/>
    <w:rsid w:val="00923249"/>
    <w:rsid w:val="0097555D"/>
    <w:rsid w:val="009E1948"/>
    <w:rsid w:val="00A53B14"/>
    <w:rsid w:val="00AB2275"/>
    <w:rsid w:val="00B21A06"/>
    <w:rsid w:val="00B625AA"/>
    <w:rsid w:val="00BE0705"/>
    <w:rsid w:val="00BF3401"/>
    <w:rsid w:val="00C757CE"/>
    <w:rsid w:val="00C8481E"/>
    <w:rsid w:val="00D2363F"/>
    <w:rsid w:val="00E26CDA"/>
    <w:rsid w:val="00E61FA3"/>
    <w:rsid w:val="00EF3700"/>
    <w:rsid w:val="00F15D47"/>
    <w:rsid w:val="00F65C84"/>
    <w:rsid w:val="00FE3E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87120"/>
  <w15:chartTrackingRefBased/>
  <w15:docId w15:val="{EAEF85DD-8362-4F13-8FAE-F3D9943E7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D3B6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Heading3">
    <w:name w:val="heading 3"/>
    <w:basedOn w:val="Normal"/>
    <w:next w:val="Normal"/>
    <w:link w:val="Heading3Char"/>
    <w:uiPriority w:val="9"/>
    <w:semiHidden/>
    <w:unhideWhenUsed/>
    <w:qFormat/>
    <w:rsid w:val="009232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3B6B"/>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7D3B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DefaultParagraphFont"/>
    <w:uiPriority w:val="99"/>
    <w:semiHidden/>
    <w:unhideWhenUsed/>
    <w:rsid w:val="007D3B6B"/>
    <w:rPr>
      <w:color w:val="0000FF"/>
      <w:u w:val="single"/>
    </w:rPr>
  </w:style>
  <w:style w:type="character" w:styleId="Strong">
    <w:name w:val="Strong"/>
    <w:basedOn w:val="DefaultParagraphFont"/>
    <w:uiPriority w:val="22"/>
    <w:qFormat/>
    <w:rsid w:val="007D3B6B"/>
    <w:rPr>
      <w:b/>
      <w:bCs/>
    </w:rPr>
  </w:style>
  <w:style w:type="character" w:customStyle="1" w:styleId="sumotwilighterhighlighted">
    <w:name w:val="sumo_twilighter_highlighted"/>
    <w:basedOn w:val="DefaultParagraphFont"/>
    <w:rsid w:val="007D3B6B"/>
  </w:style>
  <w:style w:type="character" w:customStyle="1" w:styleId="sumotwilightershares">
    <w:name w:val="sumo_twilighter_shares"/>
    <w:basedOn w:val="DefaultParagraphFont"/>
    <w:rsid w:val="007D3B6B"/>
  </w:style>
  <w:style w:type="character" w:customStyle="1" w:styleId="Heading3Char">
    <w:name w:val="Heading 3 Char"/>
    <w:basedOn w:val="DefaultParagraphFont"/>
    <w:link w:val="Heading3"/>
    <w:uiPriority w:val="9"/>
    <w:semiHidden/>
    <w:rsid w:val="00923249"/>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923249"/>
    <w:rPr>
      <w:i/>
      <w:iCs/>
    </w:rPr>
  </w:style>
  <w:style w:type="paragraph" w:customStyle="1" w:styleId="Default">
    <w:name w:val="Default"/>
    <w:rsid w:val="00AB2275"/>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17485B"/>
    <w:pPr>
      <w:widowControl w:val="0"/>
      <w:spacing w:after="0" w:line="240" w:lineRule="auto"/>
      <w:ind w:left="1132"/>
    </w:pPr>
    <w:rPr>
      <w:rFonts w:ascii="Myriad Pro" w:eastAsia="Myriad Pro" w:hAnsi="Myriad Pro"/>
      <w:lang w:val="en-US"/>
    </w:rPr>
  </w:style>
  <w:style w:type="character" w:customStyle="1" w:styleId="BodyTextChar">
    <w:name w:val="Body Text Char"/>
    <w:basedOn w:val="DefaultParagraphFont"/>
    <w:link w:val="BodyText"/>
    <w:uiPriority w:val="1"/>
    <w:rsid w:val="0017485B"/>
    <w:rPr>
      <w:rFonts w:ascii="Myriad Pro" w:eastAsia="Myriad Pro" w:hAnsi="Myriad Pr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505051">
      <w:bodyDiv w:val="1"/>
      <w:marLeft w:val="0"/>
      <w:marRight w:val="0"/>
      <w:marTop w:val="0"/>
      <w:marBottom w:val="0"/>
      <w:divBdr>
        <w:top w:val="none" w:sz="0" w:space="0" w:color="auto"/>
        <w:left w:val="none" w:sz="0" w:space="0" w:color="auto"/>
        <w:bottom w:val="none" w:sz="0" w:space="0" w:color="auto"/>
        <w:right w:val="none" w:sz="0" w:space="0" w:color="auto"/>
      </w:divBdr>
    </w:div>
    <w:div w:id="216625822">
      <w:bodyDiv w:val="1"/>
      <w:marLeft w:val="0"/>
      <w:marRight w:val="0"/>
      <w:marTop w:val="0"/>
      <w:marBottom w:val="0"/>
      <w:divBdr>
        <w:top w:val="none" w:sz="0" w:space="0" w:color="auto"/>
        <w:left w:val="none" w:sz="0" w:space="0" w:color="auto"/>
        <w:bottom w:val="none" w:sz="0" w:space="0" w:color="auto"/>
        <w:right w:val="none" w:sz="0" w:space="0" w:color="auto"/>
      </w:divBdr>
    </w:div>
    <w:div w:id="232744352">
      <w:bodyDiv w:val="1"/>
      <w:marLeft w:val="0"/>
      <w:marRight w:val="0"/>
      <w:marTop w:val="0"/>
      <w:marBottom w:val="0"/>
      <w:divBdr>
        <w:top w:val="none" w:sz="0" w:space="0" w:color="auto"/>
        <w:left w:val="none" w:sz="0" w:space="0" w:color="auto"/>
        <w:bottom w:val="none" w:sz="0" w:space="0" w:color="auto"/>
        <w:right w:val="none" w:sz="0" w:space="0" w:color="auto"/>
      </w:divBdr>
    </w:div>
    <w:div w:id="357632371">
      <w:bodyDiv w:val="1"/>
      <w:marLeft w:val="0"/>
      <w:marRight w:val="0"/>
      <w:marTop w:val="0"/>
      <w:marBottom w:val="0"/>
      <w:divBdr>
        <w:top w:val="none" w:sz="0" w:space="0" w:color="auto"/>
        <w:left w:val="none" w:sz="0" w:space="0" w:color="auto"/>
        <w:bottom w:val="none" w:sz="0" w:space="0" w:color="auto"/>
        <w:right w:val="none" w:sz="0" w:space="0" w:color="auto"/>
      </w:divBdr>
    </w:div>
    <w:div w:id="363556862">
      <w:bodyDiv w:val="1"/>
      <w:marLeft w:val="0"/>
      <w:marRight w:val="0"/>
      <w:marTop w:val="0"/>
      <w:marBottom w:val="0"/>
      <w:divBdr>
        <w:top w:val="none" w:sz="0" w:space="0" w:color="auto"/>
        <w:left w:val="none" w:sz="0" w:space="0" w:color="auto"/>
        <w:bottom w:val="none" w:sz="0" w:space="0" w:color="auto"/>
        <w:right w:val="none" w:sz="0" w:space="0" w:color="auto"/>
      </w:divBdr>
    </w:div>
    <w:div w:id="440028114">
      <w:bodyDiv w:val="1"/>
      <w:marLeft w:val="0"/>
      <w:marRight w:val="0"/>
      <w:marTop w:val="0"/>
      <w:marBottom w:val="0"/>
      <w:divBdr>
        <w:top w:val="none" w:sz="0" w:space="0" w:color="auto"/>
        <w:left w:val="none" w:sz="0" w:space="0" w:color="auto"/>
        <w:bottom w:val="none" w:sz="0" w:space="0" w:color="auto"/>
        <w:right w:val="none" w:sz="0" w:space="0" w:color="auto"/>
      </w:divBdr>
    </w:div>
    <w:div w:id="552304122">
      <w:bodyDiv w:val="1"/>
      <w:marLeft w:val="0"/>
      <w:marRight w:val="0"/>
      <w:marTop w:val="0"/>
      <w:marBottom w:val="0"/>
      <w:divBdr>
        <w:top w:val="none" w:sz="0" w:space="0" w:color="auto"/>
        <w:left w:val="none" w:sz="0" w:space="0" w:color="auto"/>
        <w:bottom w:val="none" w:sz="0" w:space="0" w:color="auto"/>
        <w:right w:val="none" w:sz="0" w:space="0" w:color="auto"/>
      </w:divBdr>
    </w:div>
    <w:div w:id="624652392">
      <w:bodyDiv w:val="1"/>
      <w:marLeft w:val="0"/>
      <w:marRight w:val="0"/>
      <w:marTop w:val="0"/>
      <w:marBottom w:val="0"/>
      <w:divBdr>
        <w:top w:val="none" w:sz="0" w:space="0" w:color="auto"/>
        <w:left w:val="none" w:sz="0" w:space="0" w:color="auto"/>
        <w:bottom w:val="none" w:sz="0" w:space="0" w:color="auto"/>
        <w:right w:val="none" w:sz="0" w:space="0" w:color="auto"/>
      </w:divBdr>
    </w:div>
    <w:div w:id="802498572">
      <w:bodyDiv w:val="1"/>
      <w:marLeft w:val="0"/>
      <w:marRight w:val="0"/>
      <w:marTop w:val="0"/>
      <w:marBottom w:val="0"/>
      <w:divBdr>
        <w:top w:val="none" w:sz="0" w:space="0" w:color="auto"/>
        <w:left w:val="none" w:sz="0" w:space="0" w:color="auto"/>
        <w:bottom w:val="none" w:sz="0" w:space="0" w:color="auto"/>
        <w:right w:val="none" w:sz="0" w:space="0" w:color="auto"/>
      </w:divBdr>
    </w:div>
    <w:div w:id="894899190">
      <w:bodyDiv w:val="1"/>
      <w:marLeft w:val="0"/>
      <w:marRight w:val="0"/>
      <w:marTop w:val="0"/>
      <w:marBottom w:val="0"/>
      <w:divBdr>
        <w:top w:val="none" w:sz="0" w:space="0" w:color="auto"/>
        <w:left w:val="none" w:sz="0" w:space="0" w:color="auto"/>
        <w:bottom w:val="none" w:sz="0" w:space="0" w:color="auto"/>
        <w:right w:val="none" w:sz="0" w:space="0" w:color="auto"/>
      </w:divBdr>
    </w:div>
    <w:div w:id="1018433450">
      <w:bodyDiv w:val="1"/>
      <w:marLeft w:val="0"/>
      <w:marRight w:val="0"/>
      <w:marTop w:val="0"/>
      <w:marBottom w:val="0"/>
      <w:divBdr>
        <w:top w:val="none" w:sz="0" w:space="0" w:color="auto"/>
        <w:left w:val="none" w:sz="0" w:space="0" w:color="auto"/>
        <w:bottom w:val="none" w:sz="0" w:space="0" w:color="auto"/>
        <w:right w:val="none" w:sz="0" w:space="0" w:color="auto"/>
      </w:divBdr>
    </w:div>
    <w:div w:id="1020276874">
      <w:bodyDiv w:val="1"/>
      <w:marLeft w:val="0"/>
      <w:marRight w:val="0"/>
      <w:marTop w:val="0"/>
      <w:marBottom w:val="0"/>
      <w:divBdr>
        <w:top w:val="none" w:sz="0" w:space="0" w:color="auto"/>
        <w:left w:val="none" w:sz="0" w:space="0" w:color="auto"/>
        <w:bottom w:val="none" w:sz="0" w:space="0" w:color="auto"/>
        <w:right w:val="none" w:sz="0" w:space="0" w:color="auto"/>
      </w:divBdr>
    </w:div>
    <w:div w:id="1030109519">
      <w:bodyDiv w:val="1"/>
      <w:marLeft w:val="0"/>
      <w:marRight w:val="0"/>
      <w:marTop w:val="0"/>
      <w:marBottom w:val="0"/>
      <w:divBdr>
        <w:top w:val="none" w:sz="0" w:space="0" w:color="auto"/>
        <w:left w:val="none" w:sz="0" w:space="0" w:color="auto"/>
        <w:bottom w:val="none" w:sz="0" w:space="0" w:color="auto"/>
        <w:right w:val="none" w:sz="0" w:space="0" w:color="auto"/>
      </w:divBdr>
    </w:div>
    <w:div w:id="1066608038">
      <w:bodyDiv w:val="1"/>
      <w:marLeft w:val="0"/>
      <w:marRight w:val="0"/>
      <w:marTop w:val="0"/>
      <w:marBottom w:val="0"/>
      <w:divBdr>
        <w:top w:val="none" w:sz="0" w:space="0" w:color="auto"/>
        <w:left w:val="none" w:sz="0" w:space="0" w:color="auto"/>
        <w:bottom w:val="none" w:sz="0" w:space="0" w:color="auto"/>
        <w:right w:val="none" w:sz="0" w:space="0" w:color="auto"/>
      </w:divBdr>
    </w:div>
    <w:div w:id="1281111807">
      <w:bodyDiv w:val="1"/>
      <w:marLeft w:val="0"/>
      <w:marRight w:val="0"/>
      <w:marTop w:val="0"/>
      <w:marBottom w:val="0"/>
      <w:divBdr>
        <w:top w:val="none" w:sz="0" w:space="0" w:color="auto"/>
        <w:left w:val="none" w:sz="0" w:space="0" w:color="auto"/>
        <w:bottom w:val="none" w:sz="0" w:space="0" w:color="auto"/>
        <w:right w:val="none" w:sz="0" w:space="0" w:color="auto"/>
      </w:divBdr>
    </w:div>
    <w:div w:id="1316226779">
      <w:bodyDiv w:val="1"/>
      <w:marLeft w:val="0"/>
      <w:marRight w:val="0"/>
      <w:marTop w:val="0"/>
      <w:marBottom w:val="0"/>
      <w:divBdr>
        <w:top w:val="none" w:sz="0" w:space="0" w:color="auto"/>
        <w:left w:val="none" w:sz="0" w:space="0" w:color="auto"/>
        <w:bottom w:val="none" w:sz="0" w:space="0" w:color="auto"/>
        <w:right w:val="none" w:sz="0" w:space="0" w:color="auto"/>
      </w:divBdr>
    </w:div>
    <w:div w:id="1342664976">
      <w:bodyDiv w:val="1"/>
      <w:marLeft w:val="0"/>
      <w:marRight w:val="0"/>
      <w:marTop w:val="0"/>
      <w:marBottom w:val="0"/>
      <w:divBdr>
        <w:top w:val="none" w:sz="0" w:space="0" w:color="auto"/>
        <w:left w:val="none" w:sz="0" w:space="0" w:color="auto"/>
        <w:bottom w:val="none" w:sz="0" w:space="0" w:color="auto"/>
        <w:right w:val="none" w:sz="0" w:space="0" w:color="auto"/>
      </w:divBdr>
    </w:div>
    <w:div w:id="1354066174">
      <w:bodyDiv w:val="1"/>
      <w:marLeft w:val="0"/>
      <w:marRight w:val="0"/>
      <w:marTop w:val="0"/>
      <w:marBottom w:val="0"/>
      <w:divBdr>
        <w:top w:val="none" w:sz="0" w:space="0" w:color="auto"/>
        <w:left w:val="none" w:sz="0" w:space="0" w:color="auto"/>
        <w:bottom w:val="none" w:sz="0" w:space="0" w:color="auto"/>
        <w:right w:val="none" w:sz="0" w:space="0" w:color="auto"/>
      </w:divBdr>
    </w:div>
    <w:div w:id="1462118411">
      <w:bodyDiv w:val="1"/>
      <w:marLeft w:val="0"/>
      <w:marRight w:val="0"/>
      <w:marTop w:val="0"/>
      <w:marBottom w:val="0"/>
      <w:divBdr>
        <w:top w:val="none" w:sz="0" w:space="0" w:color="auto"/>
        <w:left w:val="none" w:sz="0" w:space="0" w:color="auto"/>
        <w:bottom w:val="none" w:sz="0" w:space="0" w:color="auto"/>
        <w:right w:val="none" w:sz="0" w:space="0" w:color="auto"/>
      </w:divBdr>
    </w:div>
    <w:div w:id="1464468160">
      <w:bodyDiv w:val="1"/>
      <w:marLeft w:val="0"/>
      <w:marRight w:val="0"/>
      <w:marTop w:val="0"/>
      <w:marBottom w:val="0"/>
      <w:divBdr>
        <w:top w:val="none" w:sz="0" w:space="0" w:color="auto"/>
        <w:left w:val="none" w:sz="0" w:space="0" w:color="auto"/>
        <w:bottom w:val="none" w:sz="0" w:space="0" w:color="auto"/>
        <w:right w:val="none" w:sz="0" w:space="0" w:color="auto"/>
      </w:divBdr>
    </w:div>
    <w:div w:id="1522861980">
      <w:bodyDiv w:val="1"/>
      <w:marLeft w:val="0"/>
      <w:marRight w:val="0"/>
      <w:marTop w:val="0"/>
      <w:marBottom w:val="0"/>
      <w:divBdr>
        <w:top w:val="none" w:sz="0" w:space="0" w:color="auto"/>
        <w:left w:val="none" w:sz="0" w:space="0" w:color="auto"/>
        <w:bottom w:val="none" w:sz="0" w:space="0" w:color="auto"/>
        <w:right w:val="none" w:sz="0" w:space="0" w:color="auto"/>
      </w:divBdr>
    </w:div>
    <w:div w:id="1567568106">
      <w:bodyDiv w:val="1"/>
      <w:marLeft w:val="0"/>
      <w:marRight w:val="0"/>
      <w:marTop w:val="0"/>
      <w:marBottom w:val="0"/>
      <w:divBdr>
        <w:top w:val="none" w:sz="0" w:space="0" w:color="auto"/>
        <w:left w:val="none" w:sz="0" w:space="0" w:color="auto"/>
        <w:bottom w:val="none" w:sz="0" w:space="0" w:color="auto"/>
        <w:right w:val="none" w:sz="0" w:space="0" w:color="auto"/>
      </w:divBdr>
    </w:div>
    <w:div w:id="1596161184">
      <w:bodyDiv w:val="1"/>
      <w:marLeft w:val="0"/>
      <w:marRight w:val="0"/>
      <w:marTop w:val="0"/>
      <w:marBottom w:val="0"/>
      <w:divBdr>
        <w:top w:val="none" w:sz="0" w:space="0" w:color="auto"/>
        <w:left w:val="none" w:sz="0" w:space="0" w:color="auto"/>
        <w:bottom w:val="none" w:sz="0" w:space="0" w:color="auto"/>
        <w:right w:val="none" w:sz="0" w:space="0" w:color="auto"/>
      </w:divBdr>
    </w:div>
    <w:div w:id="1627420603">
      <w:bodyDiv w:val="1"/>
      <w:marLeft w:val="0"/>
      <w:marRight w:val="0"/>
      <w:marTop w:val="0"/>
      <w:marBottom w:val="0"/>
      <w:divBdr>
        <w:top w:val="none" w:sz="0" w:space="0" w:color="auto"/>
        <w:left w:val="none" w:sz="0" w:space="0" w:color="auto"/>
        <w:bottom w:val="none" w:sz="0" w:space="0" w:color="auto"/>
        <w:right w:val="none" w:sz="0" w:space="0" w:color="auto"/>
      </w:divBdr>
    </w:div>
    <w:div w:id="1653945294">
      <w:bodyDiv w:val="1"/>
      <w:marLeft w:val="0"/>
      <w:marRight w:val="0"/>
      <w:marTop w:val="0"/>
      <w:marBottom w:val="0"/>
      <w:divBdr>
        <w:top w:val="none" w:sz="0" w:space="0" w:color="auto"/>
        <w:left w:val="none" w:sz="0" w:space="0" w:color="auto"/>
        <w:bottom w:val="none" w:sz="0" w:space="0" w:color="auto"/>
        <w:right w:val="none" w:sz="0" w:space="0" w:color="auto"/>
      </w:divBdr>
    </w:div>
    <w:div w:id="1674870206">
      <w:bodyDiv w:val="1"/>
      <w:marLeft w:val="0"/>
      <w:marRight w:val="0"/>
      <w:marTop w:val="0"/>
      <w:marBottom w:val="0"/>
      <w:divBdr>
        <w:top w:val="none" w:sz="0" w:space="0" w:color="auto"/>
        <w:left w:val="none" w:sz="0" w:space="0" w:color="auto"/>
        <w:bottom w:val="none" w:sz="0" w:space="0" w:color="auto"/>
        <w:right w:val="none" w:sz="0" w:space="0" w:color="auto"/>
      </w:divBdr>
    </w:div>
    <w:div w:id="1698384594">
      <w:bodyDiv w:val="1"/>
      <w:marLeft w:val="0"/>
      <w:marRight w:val="0"/>
      <w:marTop w:val="0"/>
      <w:marBottom w:val="0"/>
      <w:divBdr>
        <w:top w:val="none" w:sz="0" w:space="0" w:color="auto"/>
        <w:left w:val="none" w:sz="0" w:space="0" w:color="auto"/>
        <w:bottom w:val="none" w:sz="0" w:space="0" w:color="auto"/>
        <w:right w:val="none" w:sz="0" w:space="0" w:color="auto"/>
      </w:divBdr>
    </w:div>
    <w:div w:id="1734967269">
      <w:bodyDiv w:val="1"/>
      <w:marLeft w:val="0"/>
      <w:marRight w:val="0"/>
      <w:marTop w:val="0"/>
      <w:marBottom w:val="0"/>
      <w:divBdr>
        <w:top w:val="none" w:sz="0" w:space="0" w:color="auto"/>
        <w:left w:val="none" w:sz="0" w:space="0" w:color="auto"/>
        <w:bottom w:val="none" w:sz="0" w:space="0" w:color="auto"/>
        <w:right w:val="none" w:sz="0" w:space="0" w:color="auto"/>
      </w:divBdr>
    </w:div>
    <w:div w:id="2010252524">
      <w:bodyDiv w:val="1"/>
      <w:marLeft w:val="0"/>
      <w:marRight w:val="0"/>
      <w:marTop w:val="0"/>
      <w:marBottom w:val="0"/>
      <w:divBdr>
        <w:top w:val="none" w:sz="0" w:space="0" w:color="auto"/>
        <w:left w:val="none" w:sz="0" w:space="0" w:color="auto"/>
        <w:bottom w:val="none" w:sz="0" w:space="0" w:color="auto"/>
        <w:right w:val="none" w:sz="0" w:space="0" w:color="auto"/>
      </w:divBdr>
    </w:div>
    <w:div w:id="2013406223">
      <w:bodyDiv w:val="1"/>
      <w:marLeft w:val="0"/>
      <w:marRight w:val="0"/>
      <w:marTop w:val="0"/>
      <w:marBottom w:val="0"/>
      <w:divBdr>
        <w:top w:val="none" w:sz="0" w:space="0" w:color="auto"/>
        <w:left w:val="none" w:sz="0" w:space="0" w:color="auto"/>
        <w:bottom w:val="none" w:sz="0" w:space="0" w:color="auto"/>
        <w:right w:val="none" w:sz="0" w:space="0" w:color="auto"/>
      </w:divBdr>
    </w:div>
    <w:div w:id="212881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d1lc5plzz0mq74.cloudfront.net/wp-content/uploads/2015/08/21203012/Pareto-1_.png"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citisystems.com.br/diagrama-de-pareto/" TargetMode="External"/><Relationship Id="rId11" Type="http://schemas.openxmlformats.org/officeDocument/2006/relationships/image" Target="media/image4.png"/><Relationship Id="rId5" Type="http://schemas.openxmlformats.org/officeDocument/2006/relationships/hyperlink" Target="http://www.significados.com.br/diagrama-de-pareto/"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6</Pages>
  <Words>1370</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Diniz</dc:creator>
  <cp:keywords/>
  <dc:description/>
  <cp:lastModifiedBy>José Diniz</cp:lastModifiedBy>
  <cp:revision>7</cp:revision>
  <dcterms:created xsi:type="dcterms:W3CDTF">2018-03-19T23:37:00Z</dcterms:created>
  <dcterms:modified xsi:type="dcterms:W3CDTF">2018-03-24T03:46:00Z</dcterms:modified>
</cp:coreProperties>
</file>