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60" w:line="360"/>
        <w:ind w:right="0" w:left="0" w:firstLine="0"/>
        <w:jc w:val="center"/>
        <w:rPr>
          <w:rFonts w:ascii="Times New Roman" w:hAnsi="Times New Roman" w:cs="Times New Roman" w:eastAsia="Times New Roman"/>
          <w:color w:val="auto"/>
          <w:spacing w:val="0"/>
          <w:position w:val="0"/>
          <w:sz w:val="24"/>
          <w:shd w:fill="auto" w:val="clear"/>
        </w:rPr>
      </w:pPr>
      <w:r>
        <w:object w:dxaOrig="1476" w:dyaOrig="1487">
          <v:rect xmlns:o="urn:schemas-microsoft-com:office:office" xmlns:v="urn:schemas-microsoft-com:vml" id="rectole0000000000" style="width:73.800000pt;height:74.3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60" w:line="36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MAGER SOFTWARE PLC</w:t>
      </w:r>
    </w:p>
    <w:p>
      <w:pPr>
        <w:spacing w:before="120" w:after="80" w:line="36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WEEKLY PROGRESS REPORT</w:t>
      </w:r>
    </w:p>
    <w:p>
      <w:pPr>
        <w:numPr>
          <w:ilvl w:val="0"/>
          <w:numId w:val="3"/>
        </w:numPr>
        <w:spacing w:before="360" w:after="120" w:line="360"/>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 Work Completed This Week</w:t>
      </w:r>
    </w:p>
    <w:p>
      <w:pPr>
        <w:numPr>
          <w:ilvl w:val="0"/>
          <w:numId w:val="3"/>
        </w:numPr>
        <w:spacing w:before="280" w:after="100" w:line="360"/>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Data Migration -</w:t>
      </w:r>
      <w:r>
        <w:rPr>
          <w:rFonts w:ascii="Times New Roman" w:hAnsi="Times New Roman" w:cs="Times New Roman" w:eastAsia="Times New Roman"/>
          <w:b/>
          <w:color w:val="auto"/>
          <w:spacing w:val="0"/>
          <w:position w:val="0"/>
          <w:sz w:val="24"/>
          <w:shd w:fill="auto" w:val="clear"/>
        </w:rPr>
        <w:t xml:space="preserve"> Infrastructure Phase (Phase 1)</w:t>
      </w:r>
    </w:p>
    <w:p>
      <w:pPr>
        <w:spacing w:before="80" w:after="8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One of the most critical steps in preparing the Enderas office computers for an operating system upgrade was making sure that all important files and data were safely backed up before any changes were made. This week, our team successfully completed the full data migration process across all accessible computers.</w:t>
      </w:r>
    </w:p>
    <w:p>
      <w:pPr>
        <w:spacing w:before="80" w:after="80" w:line="360"/>
        <w:ind w:right="0" w:left="0" w:firstLine="0"/>
        <w:jc w:val="both"/>
        <w:rPr>
          <w:rFonts w:ascii="Times New Roman" w:hAnsi="Times New Roman" w:cs="Times New Roman" w:eastAsia="Times New Roman"/>
          <w:color w:val="auto"/>
          <w:spacing w:val="0"/>
          <w:position w:val="0"/>
          <w:sz w:val="24"/>
          <w:shd w:fill="auto" w:val="clear"/>
        </w:rPr>
      </w:pPr>
    </w:p>
    <w:p>
      <w:pPr>
        <w:spacing w:before="80" w:after="8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All important files from every accessible computer have been transferred to external storage. This includes documents, records, and any data the staff relies on for day-to-day operations. By completing this step, we have ensured that no information will be lost during the upcoming operating system upgrade.</w:t>
      </w:r>
    </w:p>
    <w:p>
      <w:pPr>
        <w:spacing w:before="8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80" w:after="8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With the data migration now complete, the computers are ready for the next step: upgrading all systems to Windows 11. This upgrade will be carried out during our next scheduled visit to the Enderas office.</w:t>
      </w:r>
    </w:p>
    <w:p>
      <w:pPr>
        <w:spacing w:before="100" w:after="0" w:line="360"/>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9"/>
        </w:numPr>
        <w:spacing w:before="200" w:after="80" w:line="360"/>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Computer Migration Status</w:t>
      </w:r>
    </w:p>
    <w:p>
      <w:pPr>
        <w:spacing w:before="80" w:after="8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table below reflects the current status of all 14 computers assessed at the Enderas office:</w:t>
      </w:r>
    </w:p>
    <w:p>
      <w:pPr>
        <w:spacing w:before="100" w:after="0" w:line="360"/>
        <w:ind w:right="0" w:left="0" w:firstLine="0"/>
        <w:jc w:val="left"/>
        <w:rPr>
          <w:rFonts w:ascii="Times New Roman" w:hAnsi="Times New Roman" w:cs="Times New Roman" w:eastAsia="Times New Roman"/>
          <w:color w:val="auto"/>
          <w:spacing w:val="0"/>
          <w:position w:val="0"/>
          <w:sz w:val="24"/>
          <w:shd w:fill="auto" w:val="clear"/>
        </w:rPr>
      </w:pPr>
    </w:p>
    <w:tbl>
      <w:tblPr/>
      <w:tblGrid>
        <w:gridCol w:w="800"/>
        <w:gridCol w:w="1400"/>
        <w:gridCol w:w="1600"/>
        <w:gridCol w:w="1200"/>
        <w:gridCol w:w="4360"/>
      </w:tblGrid>
      <w:tr>
        <w:trPr>
          <w:trHeight w:val="1" w:hRule="atLeast"/>
          <w:jc w:val="left"/>
        </w:trPr>
        <w:tc>
          <w:tcPr>
            <w:tcW w:w="800" w:type="dxa"/>
            <w:tcBorders>
              <w:top w:val="single" w:color="cccccc" w:sz="1"/>
              <w:left w:val="single" w:color="cccccc" w:sz="1"/>
              <w:bottom w:val="single" w:color="cccccc" w:sz="1"/>
              <w:right w:val="single" w:color="cccccc" w:sz="1"/>
            </w:tcBorders>
            <w:shd w:color="000000" w:fill="2c2c2c" w:val="clear"/>
            <w:tcMar>
              <w:left w:w="100" w:type="dxa"/>
              <w:right w:w="100"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No.</w:t>
            </w:r>
          </w:p>
        </w:tc>
        <w:tc>
          <w:tcPr>
            <w:tcW w:w="1400" w:type="dxa"/>
            <w:tcBorders>
              <w:top w:val="single" w:color="cccccc" w:sz="1"/>
              <w:left w:val="single" w:color="cccccc" w:sz="1"/>
              <w:bottom w:val="single" w:color="cccccc" w:sz="1"/>
              <w:right w:val="single" w:color="cccccc" w:sz="1"/>
            </w:tcBorders>
            <w:shd w:color="000000" w:fill="2c2c2c" w:val="clear"/>
            <w:tcMar>
              <w:left w:w="100" w:type="dxa"/>
              <w:right w:w="100"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Brand</w:t>
            </w:r>
          </w:p>
        </w:tc>
        <w:tc>
          <w:tcPr>
            <w:tcW w:w="1600" w:type="dxa"/>
            <w:tcBorders>
              <w:top w:val="single" w:color="cccccc" w:sz="1"/>
              <w:left w:val="single" w:color="cccccc" w:sz="1"/>
              <w:bottom w:val="single" w:color="cccccc" w:sz="1"/>
              <w:right w:val="single" w:color="cccccc" w:sz="1"/>
            </w:tcBorders>
            <w:shd w:color="000000" w:fill="2c2c2c" w:val="clear"/>
            <w:tcMar>
              <w:left w:w="100" w:type="dxa"/>
              <w:right w:w="100"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CPU</w:t>
            </w:r>
          </w:p>
        </w:tc>
        <w:tc>
          <w:tcPr>
            <w:tcW w:w="1200" w:type="dxa"/>
            <w:tcBorders>
              <w:top w:val="single" w:color="cccccc" w:sz="1"/>
              <w:left w:val="single" w:color="cccccc" w:sz="1"/>
              <w:bottom w:val="single" w:color="cccccc" w:sz="1"/>
              <w:right w:val="single" w:color="cccccc" w:sz="1"/>
            </w:tcBorders>
            <w:shd w:color="000000" w:fill="2c2c2c" w:val="clear"/>
            <w:tcMar>
              <w:left w:w="100" w:type="dxa"/>
              <w:right w:w="100"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RAM</w:t>
            </w:r>
          </w:p>
        </w:tc>
        <w:tc>
          <w:tcPr>
            <w:tcW w:w="4360" w:type="dxa"/>
            <w:tcBorders>
              <w:top w:val="single" w:color="cccccc" w:sz="1"/>
              <w:left w:val="single" w:color="cccccc" w:sz="1"/>
              <w:bottom w:val="single" w:color="cccccc" w:sz="1"/>
              <w:right w:val="single" w:color="cccccc" w:sz="1"/>
            </w:tcBorders>
            <w:shd w:color="000000" w:fill="2c2c2c" w:val="clear"/>
            <w:tcMar>
              <w:left w:w="100" w:type="dxa"/>
              <w:right w:w="100"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Migration Status</w:t>
            </w:r>
          </w:p>
        </w:tc>
      </w:tr>
      <w:tr>
        <w:trPr>
          <w:trHeight w:val="1" w:hRule="atLeast"/>
          <w:jc w:val="left"/>
        </w:trPr>
        <w:tc>
          <w:tcPr>
            <w:tcW w:w="800" w:type="dxa"/>
            <w:tcBorders>
              <w:top w:val="single" w:color="cccccc" w:sz="1"/>
              <w:left w:val="single" w:color="cccccc" w:sz="1"/>
              <w:bottom w:val="single" w:color="cccccc" w:sz="1"/>
              <w:right w:val="single" w:color="cccccc" w:sz="1"/>
            </w:tcBorders>
            <w:shd w:color="000000" w:fill="fafafa" w:val="clear"/>
            <w:tcMar>
              <w:left w:w="100" w:type="dxa"/>
              <w:right w:w="100"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w:t>
            </w:r>
          </w:p>
        </w:tc>
        <w:tc>
          <w:tcPr>
            <w:tcW w:w="1400" w:type="dxa"/>
            <w:tcBorders>
              <w:top w:val="single" w:color="cccccc" w:sz="1"/>
              <w:left w:val="single" w:color="cccccc" w:sz="1"/>
              <w:bottom w:val="single" w:color="cccccc" w:sz="1"/>
              <w:right w:val="single" w:color="cccccc" w:sz="1"/>
            </w:tcBorders>
            <w:shd w:color="000000" w:fill="fafafa" w:val="clear"/>
            <w:tcMar>
              <w:left w:w="100" w:type="dxa"/>
              <w:right w:w="10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Lenovo</w:t>
            </w:r>
          </w:p>
        </w:tc>
        <w:tc>
          <w:tcPr>
            <w:tcW w:w="1600" w:type="dxa"/>
            <w:tcBorders>
              <w:top w:val="single" w:color="cccccc" w:sz="1"/>
              <w:left w:val="single" w:color="cccccc" w:sz="1"/>
              <w:bottom w:val="single" w:color="cccccc" w:sz="1"/>
              <w:right w:val="single" w:color="cccccc" w:sz="1"/>
            </w:tcBorders>
            <w:shd w:color="000000" w:fill="fafafa" w:val="clear"/>
            <w:tcMar>
              <w:left w:w="100" w:type="dxa"/>
              <w:right w:w="10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Core i3</w:t>
            </w:r>
          </w:p>
        </w:tc>
        <w:tc>
          <w:tcPr>
            <w:tcW w:w="1200" w:type="dxa"/>
            <w:tcBorders>
              <w:top w:val="single" w:color="cccccc" w:sz="1"/>
              <w:left w:val="single" w:color="cccccc" w:sz="1"/>
              <w:bottom w:val="single" w:color="cccccc" w:sz="1"/>
              <w:right w:val="single" w:color="cccccc" w:sz="1"/>
            </w:tcBorders>
            <w:shd w:color="000000" w:fill="fafafa" w:val="clear"/>
            <w:tcMar>
              <w:left w:w="100" w:type="dxa"/>
              <w:right w:w="100"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4 GB</w:t>
            </w:r>
          </w:p>
        </w:tc>
        <w:tc>
          <w:tcPr>
            <w:tcW w:w="4360" w:type="dxa"/>
            <w:tcBorders>
              <w:top w:val="single" w:color="cccccc" w:sz="1"/>
              <w:left w:val="single" w:color="cccccc" w:sz="1"/>
              <w:bottom w:val="single" w:color="cccccc" w:sz="1"/>
              <w:right w:val="single" w:color="cccccc" w:sz="1"/>
            </w:tcBorders>
            <w:shd w:color="000000" w:fill="auto" w:val="clear"/>
            <w:tcMar>
              <w:left w:w="100" w:type="dxa"/>
              <w:right w:w="10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Migration Complete</w:t>
            </w:r>
          </w:p>
        </w:tc>
      </w:tr>
      <w:tr>
        <w:trPr>
          <w:trHeight w:val="1" w:hRule="atLeast"/>
          <w:jc w:val="left"/>
        </w:trPr>
        <w:tc>
          <w:tcPr>
            <w:tcW w:w="8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2</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HP</w:t>
            </w:r>
          </w:p>
        </w:tc>
        <w:tc>
          <w:tcPr>
            <w:tcW w:w="16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Core i3</w:t>
            </w:r>
          </w:p>
        </w:tc>
        <w:tc>
          <w:tcPr>
            <w:tcW w:w="12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4 GB</w:t>
            </w:r>
          </w:p>
        </w:tc>
        <w:tc>
          <w:tcPr>
            <w:tcW w:w="4360" w:type="dxa"/>
            <w:tcBorders>
              <w:top w:val="single" w:color="cccccc" w:sz="1"/>
              <w:left w:val="single" w:color="cccccc" w:sz="1"/>
              <w:bottom w:val="single" w:color="cccccc" w:sz="1"/>
              <w:right w:val="single" w:color="cccccc" w:sz="1"/>
            </w:tcBorders>
            <w:shd w:color="000000" w:fill="e6f4ea" w:val="clear"/>
            <w:tcMar>
              <w:left w:w="100" w:type="dxa"/>
              <w:right w:w="10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Migration Complete</w:t>
            </w:r>
          </w:p>
        </w:tc>
      </w:tr>
      <w:tr>
        <w:trPr>
          <w:trHeight w:val="1" w:hRule="atLeast"/>
          <w:jc w:val="left"/>
        </w:trPr>
        <w:tc>
          <w:tcPr>
            <w:tcW w:w="800" w:type="dxa"/>
            <w:tcBorders>
              <w:top w:val="single" w:color="cccccc" w:sz="1"/>
              <w:left w:val="single" w:color="cccccc" w:sz="1"/>
              <w:bottom w:val="single" w:color="cccccc" w:sz="1"/>
              <w:right w:val="single" w:color="cccccc" w:sz="1"/>
            </w:tcBorders>
            <w:shd w:color="000000" w:fill="fafafa" w:val="clear"/>
            <w:tcMar>
              <w:left w:w="100" w:type="dxa"/>
              <w:right w:w="100"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3</w:t>
            </w:r>
          </w:p>
        </w:tc>
        <w:tc>
          <w:tcPr>
            <w:tcW w:w="1400" w:type="dxa"/>
            <w:tcBorders>
              <w:top w:val="single" w:color="cccccc" w:sz="1"/>
              <w:left w:val="single" w:color="cccccc" w:sz="1"/>
              <w:bottom w:val="single" w:color="cccccc" w:sz="1"/>
              <w:right w:val="single" w:color="cccccc" w:sz="1"/>
            </w:tcBorders>
            <w:shd w:color="000000" w:fill="fafafa" w:val="clear"/>
            <w:tcMar>
              <w:left w:w="100" w:type="dxa"/>
              <w:right w:w="10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HP</w:t>
            </w:r>
          </w:p>
        </w:tc>
        <w:tc>
          <w:tcPr>
            <w:tcW w:w="1600" w:type="dxa"/>
            <w:tcBorders>
              <w:top w:val="single" w:color="cccccc" w:sz="1"/>
              <w:left w:val="single" w:color="cccccc" w:sz="1"/>
              <w:bottom w:val="single" w:color="cccccc" w:sz="1"/>
              <w:right w:val="single" w:color="cccccc" w:sz="1"/>
            </w:tcBorders>
            <w:shd w:color="000000" w:fill="fafafa" w:val="clear"/>
            <w:tcMar>
              <w:left w:w="100" w:type="dxa"/>
              <w:right w:w="10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Core i3</w:t>
            </w:r>
          </w:p>
        </w:tc>
        <w:tc>
          <w:tcPr>
            <w:tcW w:w="1200" w:type="dxa"/>
            <w:tcBorders>
              <w:top w:val="single" w:color="cccccc" w:sz="1"/>
              <w:left w:val="single" w:color="cccccc" w:sz="1"/>
              <w:bottom w:val="single" w:color="cccccc" w:sz="1"/>
              <w:right w:val="single" w:color="cccccc" w:sz="1"/>
            </w:tcBorders>
            <w:shd w:color="000000" w:fill="fafafa" w:val="clear"/>
            <w:tcMar>
              <w:left w:w="100" w:type="dxa"/>
              <w:right w:w="100"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4 GB</w:t>
            </w:r>
          </w:p>
        </w:tc>
        <w:tc>
          <w:tcPr>
            <w:tcW w:w="4360" w:type="dxa"/>
            <w:tcBorders>
              <w:top w:val="single" w:color="cccccc" w:sz="1"/>
              <w:left w:val="single" w:color="cccccc" w:sz="1"/>
              <w:bottom w:val="single" w:color="cccccc" w:sz="1"/>
              <w:right w:val="single" w:color="cccccc" w:sz="1"/>
            </w:tcBorders>
            <w:shd w:color="000000" w:fill="auto" w:val="clear"/>
            <w:tcMar>
              <w:left w:w="100" w:type="dxa"/>
              <w:right w:w="10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Migration Complete</w:t>
            </w:r>
          </w:p>
        </w:tc>
      </w:tr>
      <w:tr>
        <w:trPr>
          <w:trHeight w:val="1" w:hRule="atLeast"/>
          <w:jc w:val="left"/>
        </w:trPr>
        <w:tc>
          <w:tcPr>
            <w:tcW w:w="8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4</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HP</w:t>
            </w:r>
          </w:p>
        </w:tc>
        <w:tc>
          <w:tcPr>
            <w:tcW w:w="16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tc>
        <w:tc>
          <w:tcPr>
            <w:tcW w:w="12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tc>
        <w:tc>
          <w:tcPr>
            <w:tcW w:w="4360" w:type="dxa"/>
            <w:tcBorders>
              <w:top w:val="single" w:color="cccccc" w:sz="1"/>
              <w:left w:val="single" w:color="cccccc" w:sz="1"/>
              <w:bottom w:val="single" w:color="cccccc" w:sz="1"/>
              <w:right w:val="single" w:color="cccccc" w:sz="1"/>
            </w:tcBorders>
            <w:shd w:color="000000" w:fill="fff3e0" w:val="clear"/>
            <w:tcMar>
              <w:left w:w="100" w:type="dxa"/>
              <w:right w:w="10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Pending Access</w:t>
            </w:r>
          </w:p>
        </w:tc>
      </w:tr>
      <w:tr>
        <w:trPr>
          <w:trHeight w:val="1" w:hRule="atLeast"/>
          <w:jc w:val="left"/>
        </w:trPr>
        <w:tc>
          <w:tcPr>
            <w:tcW w:w="800" w:type="dxa"/>
            <w:tcBorders>
              <w:top w:val="single" w:color="cccccc" w:sz="1"/>
              <w:left w:val="single" w:color="cccccc" w:sz="1"/>
              <w:bottom w:val="single" w:color="cccccc" w:sz="1"/>
              <w:right w:val="single" w:color="cccccc" w:sz="1"/>
            </w:tcBorders>
            <w:shd w:color="000000" w:fill="fafafa" w:val="clear"/>
            <w:tcMar>
              <w:left w:w="100" w:type="dxa"/>
              <w:right w:w="100"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5</w:t>
            </w:r>
          </w:p>
        </w:tc>
        <w:tc>
          <w:tcPr>
            <w:tcW w:w="1400" w:type="dxa"/>
            <w:tcBorders>
              <w:top w:val="single" w:color="cccccc" w:sz="1"/>
              <w:left w:val="single" w:color="cccccc" w:sz="1"/>
              <w:bottom w:val="single" w:color="cccccc" w:sz="1"/>
              <w:right w:val="single" w:color="cccccc" w:sz="1"/>
            </w:tcBorders>
            <w:shd w:color="000000" w:fill="fafafa" w:val="clear"/>
            <w:tcMar>
              <w:left w:w="100" w:type="dxa"/>
              <w:right w:w="10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HP</w:t>
            </w:r>
          </w:p>
        </w:tc>
        <w:tc>
          <w:tcPr>
            <w:tcW w:w="1600" w:type="dxa"/>
            <w:tcBorders>
              <w:top w:val="single" w:color="cccccc" w:sz="1"/>
              <w:left w:val="single" w:color="cccccc" w:sz="1"/>
              <w:bottom w:val="single" w:color="cccccc" w:sz="1"/>
              <w:right w:val="single" w:color="cccccc" w:sz="1"/>
            </w:tcBorders>
            <w:shd w:color="000000" w:fill="fafafa" w:val="clear"/>
            <w:tcMar>
              <w:left w:w="100" w:type="dxa"/>
              <w:right w:w="10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tc>
        <w:tc>
          <w:tcPr>
            <w:tcW w:w="1200" w:type="dxa"/>
            <w:tcBorders>
              <w:top w:val="single" w:color="cccccc" w:sz="1"/>
              <w:left w:val="single" w:color="cccccc" w:sz="1"/>
              <w:bottom w:val="single" w:color="cccccc" w:sz="1"/>
              <w:right w:val="single" w:color="cccccc" w:sz="1"/>
            </w:tcBorders>
            <w:shd w:color="000000" w:fill="fafafa" w:val="clear"/>
            <w:tcMar>
              <w:left w:w="100" w:type="dxa"/>
              <w:right w:w="100"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tc>
        <w:tc>
          <w:tcPr>
            <w:tcW w:w="4360" w:type="dxa"/>
            <w:tcBorders>
              <w:top w:val="single" w:color="cccccc" w:sz="1"/>
              <w:left w:val="single" w:color="cccccc" w:sz="1"/>
              <w:bottom w:val="single" w:color="cccccc" w:sz="1"/>
              <w:right w:val="single" w:color="cccccc" w:sz="1"/>
            </w:tcBorders>
            <w:shd w:color="000000" w:fill="auto" w:val="clear"/>
            <w:tcMar>
              <w:left w:w="100" w:type="dxa"/>
              <w:right w:w="10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Server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Excluded</w:t>
            </w:r>
          </w:p>
        </w:tc>
      </w:tr>
      <w:tr>
        <w:trPr>
          <w:trHeight w:val="1" w:hRule="atLeast"/>
          <w:jc w:val="left"/>
        </w:trPr>
        <w:tc>
          <w:tcPr>
            <w:tcW w:w="8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6</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HP</w:t>
            </w:r>
          </w:p>
        </w:tc>
        <w:tc>
          <w:tcPr>
            <w:tcW w:w="16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Core i3</w:t>
            </w:r>
          </w:p>
        </w:tc>
        <w:tc>
          <w:tcPr>
            <w:tcW w:w="12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4 GB</w:t>
            </w:r>
          </w:p>
        </w:tc>
        <w:tc>
          <w:tcPr>
            <w:tcW w:w="4360" w:type="dxa"/>
            <w:tcBorders>
              <w:top w:val="single" w:color="cccccc" w:sz="1"/>
              <w:left w:val="single" w:color="cccccc" w:sz="1"/>
              <w:bottom w:val="single" w:color="cccccc" w:sz="1"/>
              <w:right w:val="single" w:color="cccccc" w:sz="1"/>
            </w:tcBorders>
            <w:shd w:color="000000" w:fill="e6f4ea" w:val="clear"/>
            <w:tcMar>
              <w:left w:w="100" w:type="dxa"/>
              <w:right w:w="10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Migration Complete</w:t>
            </w:r>
          </w:p>
        </w:tc>
      </w:tr>
      <w:tr>
        <w:trPr>
          <w:trHeight w:val="1" w:hRule="atLeast"/>
          <w:jc w:val="left"/>
        </w:trPr>
        <w:tc>
          <w:tcPr>
            <w:tcW w:w="800" w:type="dxa"/>
            <w:tcBorders>
              <w:top w:val="single" w:color="cccccc" w:sz="1"/>
              <w:left w:val="single" w:color="cccccc" w:sz="1"/>
              <w:bottom w:val="single" w:color="cccccc" w:sz="1"/>
              <w:right w:val="single" w:color="cccccc" w:sz="1"/>
            </w:tcBorders>
            <w:shd w:color="000000" w:fill="fafafa" w:val="clear"/>
            <w:tcMar>
              <w:left w:w="100" w:type="dxa"/>
              <w:right w:w="100"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7</w:t>
            </w:r>
          </w:p>
        </w:tc>
        <w:tc>
          <w:tcPr>
            <w:tcW w:w="1400" w:type="dxa"/>
            <w:tcBorders>
              <w:top w:val="single" w:color="cccccc" w:sz="1"/>
              <w:left w:val="single" w:color="cccccc" w:sz="1"/>
              <w:bottom w:val="single" w:color="cccccc" w:sz="1"/>
              <w:right w:val="single" w:color="cccccc" w:sz="1"/>
            </w:tcBorders>
            <w:shd w:color="000000" w:fill="fafafa" w:val="clear"/>
            <w:tcMar>
              <w:left w:w="100" w:type="dxa"/>
              <w:right w:w="10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HP</w:t>
            </w:r>
          </w:p>
        </w:tc>
        <w:tc>
          <w:tcPr>
            <w:tcW w:w="1600" w:type="dxa"/>
            <w:tcBorders>
              <w:top w:val="single" w:color="cccccc" w:sz="1"/>
              <w:left w:val="single" w:color="cccccc" w:sz="1"/>
              <w:bottom w:val="single" w:color="cccccc" w:sz="1"/>
              <w:right w:val="single" w:color="cccccc" w:sz="1"/>
            </w:tcBorders>
            <w:shd w:color="000000" w:fill="fafafa" w:val="clear"/>
            <w:tcMar>
              <w:left w:w="100" w:type="dxa"/>
              <w:right w:w="10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tc>
        <w:tc>
          <w:tcPr>
            <w:tcW w:w="1200" w:type="dxa"/>
            <w:tcBorders>
              <w:top w:val="single" w:color="cccccc" w:sz="1"/>
              <w:left w:val="single" w:color="cccccc" w:sz="1"/>
              <w:bottom w:val="single" w:color="cccccc" w:sz="1"/>
              <w:right w:val="single" w:color="cccccc" w:sz="1"/>
            </w:tcBorders>
            <w:shd w:color="000000" w:fill="fafafa" w:val="clear"/>
            <w:tcMar>
              <w:left w:w="100" w:type="dxa"/>
              <w:right w:w="100"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tc>
        <w:tc>
          <w:tcPr>
            <w:tcW w:w="4360" w:type="dxa"/>
            <w:tcBorders>
              <w:top w:val="single" w:color="cccccc" w:sz="1"/>
              <w:left w:val="single" w:color="cccccc" w:sz="1"/>
              <w:bottom w:val="single" w:color="cccccc" w:sz="1"/>
              <w:right w:val="single" w:color="cccccc" w:sz="1"/>
            </w:tcBorders>
            <w:shd w:color="000000" w:fill="auto" w:val="clear"/>
            <w:tcMar>
              <w:left w:w="100" w:type="dxa"/>
              <w:right w:w="10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Pending Power Cable</w:t>
            </w:r>
          </w:p>
        </w:tc>
      </w:tr>
      <w:tr>
        <w:trPr>
          <w:trHeight w:val="1" w:hRule="atLeast"/>
          <w:jc w:val="left"/>
        </w:trPr>
        <w:tc>
          <w:tcPr>
            <w:tcW w:w="8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8</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HP</w:t>
            </w:r>
          </w:p>
        </w:tc>
        <w:tc>
          <w:tcPr>
            <w:tcW w:w="16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Core i3</w:t>
            </w:r>
          </w:p>
        </w:tc>
        <w:tc>
          <w:tcPr>
            <w:tcW w:w="12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4 GB</w:t>
            </w:r>
          </w:p>
        </w:tc>
        <w:tc>
          <w:tcPr>
            <w:tcW w:w="4360" w:type="dxa"/>
            <w:tcBorders>
              <w:top w:val="single" w:color="cccccc" w:sz="1"/>
              <w:left w:val="single" w:color="cccccc" w:sz="1"/>
              <w:bottom w:val="single" w:color="cccccc" w:sz="1"/>
              <w:right w:val="single" w:color="cccccc" w:sz="1"/>
            </w:tcBorders>
            <w:shd w:color="000000" w:fill="e6f4ea" w:val="clear"/>
            <w:tcMar>
              <w:left w:w="100" w:type="dxa"/>
              <w:right w:w="10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Migration Complete</w:t>
            </w:r>
          </w:p>
        </w:tc>
      </w:tr>
      <w:tr>
        <w:trPr>
          <w:trHeight w:val="1" w:hRule="atLeast"/>
          <w:jc w:val="left"/>
        </w:trPr>
        <w:tc>
          <w:tcPr>
            <w:tcW w:w="800" w:type="dxa"/>
            <w:tcBorders>
              <w:top w:val="single" w:color="cccccc" w:sz="1"/>
              <w:left w:val="single" w:color="cccccc" w:sz="1"/>
              <w:bottom w:val="single" w:color="cccccc" w:sz="1"/>
              <w:right w:val="single" w:color="cccccc" w:sz="1"/>
            </w:tcBorders>
            <w:shd w:color="000000" w:fill="fafafa" w:val="clear"/>
            <w:tcMar>
              <w:left w:w="100" w:type="dxa"/>
              <w:right w:w="100"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9</w:t>
            </w:r>
          </w:p>
        </w:tc>
        <w:tc>
          <w:tcPr>
            <w:tcW w:w="1400" w:type="dxa"/>
            <w:tcBorders>
              <w:top w:val="single" w:color="cccccc" w:sz="1"/>
              <w:left w:val="single" w:color="cccccc" w:sz="1"/>
              <w:bottom w:val="single" w:color="cccccc" w:sz="1"/>
              <w:right w:val="single" w:color="cccccc" w:sz="1"/>
            </w:tcBorders>
            <w:shd w:color="000000" w:fill="fafafa" w:val="clear"/>
            <w:tcMar>
              <w:left w:w="100" w:type="dxa"/>
              <w:right w:w="10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HP</w:t>
            </w:r>
          </w:p>
        </w:tc>
        <w:tc>
          <w:tcPr>
            <w:tcW w:w="1600" w:type="dxa"/>
            <w:tcBorders>
              <w:top w:val="single" w:color="cccccc" w:sz="1"/>
              <w:left w:val="single" w:color="cccccc" w:sz="1"/>
              <w:bottom w:val="single" w:color="cccccc" w:sz="1"/>
              <w:right w:val="single" w:color="cccccc" w:sz="1"/>
            </w:tcBorders>
            <w:shd w:color="000000" w:fill="fafafa" w:val="clear"/>
            <w:tcMar>
              <w:left w:w="100" w:type="dxa"/>
              <w:right w:w="10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tc>
        <w:tc>
          <w:tcPr>
            <w:tcW w:w="1200" w:type="dxa"/>
            <w:tcBorders>
              <w:top w:val="single" w:color="cccccc" w:sz="1"/>
              <w:left w:val="single" w:color="cccccc" w:sz="1"/>
              <w:bottom w:val="single" w:color="cccccc" w:sz="1"/>
              <w:right w:val="single" w:color="cccccc" w:sz="1"/>
            </w:tcBorders>
            <w:shd w:color="000000" w:fill="fafafa" w:val="clear"/>
            <w:tcMar>
              <w:left w:w="100" w:type="dxa"/>
              <w:right w:w="100"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tc>
        <w:tc>
          <w:tcPr>
            <w:tcW w:w="4360" w:type="dxa"/>
            <w:tcBorders>
              <w:top w:val="single" w:color="cccccc" w:sz="1"/>
              <w:left w:val="single" w:color="cccccc" w:sz="1"/>
              <w:bottom w:val="single" w:color="cccccc" w:sz="1"/>
              <w:right w:val="single" w:color="cccccc" w:sz="1"/>
            </w:tcBorders>
            <w:shd w:color="000000" w:fill="auto" w:val="clear"/>
            <w:tcMar>
              <w:left w:w="100" w:type="dxa"/>
              <w:right w:w="10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Pending Access</w:t>
            </w:r>
          </w:p>
        </w:tc>
      </w:tr>
      <w:tr>
        <w:trPr>
          <w:trHeight w:val="1" w:hRule="atLeast"/>
          <w:jc w:val="left"/>
        </w:trPr>
        <w:tc>
          <w:tcPr>
            <w:tcW w:w="8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10</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HP</w:t>
            </w:r>
          </w:p>
        </w:tc>
        <w:tc>
          <w:tcPr>
            <w:tcW w:w="16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tc>
        <w:tc>
          <w:tcPr>
            <w:tcW w:w="12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tc>
        <w:tc>
          <w:tcPr>
            <w:tcW w:w="4360" w:type="dxa"/>
            <w:tcBorders>
              <w:top w:val="single" w:color="cccccc" w:sz="1"/>
              <w:left w:val="single" w:color="cccccc" w:sz="1"/>
              <w:bottom w:val="single" w:color="cccccc" w:sz="1"/>
              <w:right w:val="single" w:color="cccccc" w:sz="1"/>
            </w:tcBorders>
            <w:shd w:color="000000" w:fill="fff3e0" w:val="clear"/>
            <w:tcMar>
              <w:left w:w="100" w:type="dxa"/>
              <w:right w:w="10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Pending Power Cable</w:t>
            </w:r>
          </w:p>
        </w:tc>
      </w:tr>
      <w:tr>
        <w:trPr>
          <w:trHeight w:val="1" w:hRule="atLeast"/>
          <w:jc w:val="left"/>
        </w:trPr>
        <w:tc>
          <w:tcPr>
            <w:tcW w:w="800" w:type="dxa"/>
            <w:tcBorders>
              <w:top w:val="single" w:color="cccccc" w:sz="1"/>
              <w:left w:val="single" w:color="cccccc" w:sz="1"/>
              <w:bottom w:val="single" w:color="cccccc" w:sz="1"/>
              <w:right w:val="single" w:color="cccccc" w:sz="1"/>
            </w:tcBorders>
            <w:shd w:color="000000" w:fill="fafafa" w:val="clear"/>
            <w:tcMar>
              <w:left w:w="100" w:type="dxa"/>
              <w:right w:w="100"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11</w:t>
            </w:r>
          </w:p>
        </w:tc>
        <w:tc>
          <w:tcPr>
            <w:tcW w:w="1400" w:type="dxa"/>
            <w:tcBorders>
              <w:top w:val="single" w:color="cccccc" w:sz="1"/>
              <w:left w:val="single" w:color="cccccc" w:sz="1"/>
              <w:bottom w:val="single" w:color="cccccc" w:sz="1"/>
              <w:right w:val="single" w:color="cccccc" w:sz="1"/>
            </w:tcBorders>
            <w:shd w:color="000000" w:fill="fafafa" w:val="clear"/>
            <w:tcMar>
              <w:left w:w="100" w:type="dxa"/>
              <w:right w:w="10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Lenovo</w:t>
            </w:r>
          </w:p>
        </w:tc>
        <w:tc>
          <w:tcPr>
            <w:tcW w:w="1600" w:type="dxa"/>
            <w:tcBorders>
              <w:top w:val="single" w:color="cccccc" w:sz="1"/>
              <w:left w:val="single" w:color="cccccc" w:sz="1"/>
              <w:bottom w:val="single" w:color="cccccc" w:sz="1"/>
              <w:right w:val="single" w:color="cccccc" w:sz="1"/>
            </w:tcBorders>
            <w:shd w:color="000000" w:fill="fafafa" w:val="clear"/>
            <w:tcMar>
              <w:left w:w="100" w:type="dxa"/>
              <w:right w:w="10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Core i3</w:t>
            </w:r>
          </w:p>
        </w:tc>
        <w:tc>
          <w:tcPr>
            <w:tcW w:w="1200" w:type="dxa"/>
            <w:tcBorders>
              <w:top w:val="single" w:color="cccccc" w:sz="1"/>
              <w:left w:val="single" w:color="cccccc" w:sz="1"/>
              <w:bottom w:val="single" w:color="cccccc" w:sz="1"/>
              <w:right w:val="single" w:color="cccccc" w:sz="1"/>
            </w:tcBorders>
            <w:shd w:color="000000" w:fill="fafafa" w:val="clear"/>
            <w:tcMar>
              <w:left w:w="100" w:type="dxa"/>
              <w:right w:w="100"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4 GB</w:t>
            </w:r>
          </w:p>
        </w:tc>
        <w:tc>
          <w:tcPr>
            <w:tcW w:w="4360" w:type="dxa"/>
            <w:tcBorders>
              <w:top w:val="single" w:color="cccccc" w:sz="1"/>
              <w:left w:val="single" w:color="cccccc" w:sz="1"/>
              <w:bottom w:val="single" w:color="cccccc" w:sz="1"/>
              <w:right w:val="single" w:color="cccccc" w:sz="1"/>
            </w:tcBorders>
            <w:shd w:color="000000" w:fill="auto" w:val="clear"/>
            <w:tcMar>
              <w:left w:w="100" w:type="dxa"/>
              <w:right w:w="10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Migration Complete</w:t>
            </w:r>
          </w:p>
        </w:tc>
      </w:tr>
      <w:tr>
        <w:trPr>
          <w:trHeight w:val="1" w:hRule="atLeast"/>
          <w:jc w:val="left"/>
        </w:trPr>
        <w:tc>
          <w:tcPr>
            <w:tcW w:w="8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12</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HP</w:t>
            </w:r>
          </w:p>
        </w:tc>
        <w:tc>
          <w:tcPr>
            <w:tcW w:w="16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tc>
        <w:tc>
          <w:tcPr>
            <w:tcW w:w="12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tc>
        <w:tc>
          <w:tcPr>
            <w:tcW w:w="4360" w:type="dxa"/>
            <w:tcBorders>
              <w:top w:val="single" w:color="cccccc" w:sz="1"/>
              <w:left w:val="single" w:color="cccccc" w:sz="1"/>
              <w:bottom w:val="single" w:color="cccccc" w:sz="1"/>
              <w:right w:val="single" w:color="cccccc" w:sz="1"/>
            </w:tcBorders>
            <w:shd w:color="000000" w:fill="fff3e0" w:val="clear"/>
            <w:tcMar>
              <w:left w:w="100" w:type="dxa"/>
              <w:right w:w="10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Pending Access</w:t>
            </w:r>
          </w:p>
        </w:tc>
      </w:tr>
      <w:tr>
        <w:trPr>
          <w:trHeight w:val="1" w:hRule="atLeast"/>
          <w:jc w:val="left"/>
        </w:trPr>
        <w:tc>
          <w:tcPr>
            <w:tcW w:w="800" w:type="dxa"/>
            <w:tcBorders>
              <w:top w:val="single" w:color="cccccc" w:sz="1"/>
              <w:left w:val="single" w:color="cccccc" w:sz="1"/>
              <w:bottom w:val="single" w:color="cccccc" w:sz="1"/>
              <w:right w:val="single" w:color="cccccc" w:sz="1"/>
            </w:tcBorders>
            <w:shd w:color="000000" w:fill="fafafa" w:val="clear"/>
            <w:tcMar>
              <w:left w:w="100" w:type="dxa"/>
              <w:right w:w="100"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13</w:t>
            </w:r>
          </w:p>
        </w:tc>
        <w:tc>
          <w:tcPr>
            <w:tcW w:w="1400" w:type="dxa"/>
            <w:tcBorders>
              <w:top w:val="single" w:color="cccccc" w:sz="1"/>
              <w:left w:val="single" w:color="cccccc" w:sz="1"/>
              <w:bottom w:val="single" w:color="cccccc" w:sz="1"/>
              <w:right w:val="single" w:color="cccccc" w:sz="1"/>
            </w:tcBorders>
            <w:shd w:color="000000" w:fill="fafafa" w:val="clear"/>
            <w:tcMar>
              <w:left w:w="100" w:type="dxa"/>
              <w:right w:w="10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HP</w:t>
            </w:r>
          </w:p>
        </w:tc>
        <w:tc>
          <w:tcPr>
            <w:tcW w:w="1600" w:type="dxa"/>
            <w:tcBorders>
              <w:top w:val="single" w:color="cccccc" w:sz="1"/>
              <w:left w:val="single" w:color="cccccc" w:sz="1"/>
              <w:bottom w:val="single" w:color="cccccc" w:sz="1"/>
              <w:right w:val="single" w:color="cccccc" w:sz="1"/>
            </w:tcBorders>
            <w:shd w:color="000000" w:fill="fafafa" w:val="clear"/>
            <w:tcMar>
              <w:left w:w="100" w:type="dxa"/>
              <w:right w:w="10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tc>
        <w:tc>
          <w:tcPr>
            <w:tcW w:w="1200" w:type="dxa"/>
            <w:tcBorders>
              <w:top w:val="single" w:color="cccccc" w:sz="1"/>
              <w:left w:val="single" w:color="cccccc" w:sz="1"/>
              <w:bottom w:val="single" w:color="cccccc" w:sz="1"/>
              <w:right w:val="single" w:color="cccccc" w:sz="1"/>
            </w:tcBorders>
            <w:shd w:color="000000" w:fill="fafafa" w:val="clear"/>
            <w:tcMar>
              <w:left w:w="100" w:type="dxa"/>
              <w:right w:w="100"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t>
            </w:r>
          </w:p>
        </w:tc>
        <w:tc>
          <w:tcPr>
            <w:tcW w:w="4360" w:type="dxa"/>
            <w:tcBorders>
              <w:top w:val="single" w:color="cccccc" w:sz="1"/>
              <w:left w:val="single" w:color="cccccc" w:sz="1"/>
              <w:bottom w:val="single" w:color="cccccc" w:sz="1"/>
              <w:right w:val="single" w:color="cccccc" w:sz="1"/>
            </w:tcBorders>
            <w:shd w:color="000000" w:fill="auto" w:val="clear"/>
            <w:tcMar>
              <w:left w:w="100" w:type="dxa"/>
              <w:right w:w="10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Pending Access</w:t>
            </w:r>
          </w:p>
        </w:tc>
      </w:tr>
      <w:tr>
        <w:trPr>
          <w:trHeight w:val="1" w:hRule="atLeast"/>
          <w:jc w:val="left"/>
        </w:trPr>
        <w:tc>
          <w:tcPr>
            <w:tcW w:w="8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14</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HP</w:t>
            </w:r>
          </w:p>
        </w:tc>
        <w:tc>
          <w:tcPr>
            <w:tcW w:w="16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Core i3</w:t>
            </w:r>
          </w:p>
        </w:tc>
        <w:tc>
          <w:tcPr>
            <w:tcW w:w="12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4 GB</w:t>
            </w:r>
          </w:p>
        </w:tc>
        <w:tc>
          <w:tcPr>
            <w:tcW w:w="4360" w:type="dxa"/>
            <w:tcBorders>
              <w:top w:val="single" w:color="cccccc" w:sz="1"/>
              <w:left w:val="single" w:color="cccccc" w:sz="1"/>
              <w:bottom w:val="single" w:color="cccccc" w:sz="1"/>
              <w:right w:val="single" w:color="cccccc" w:sz="1"/>
            </w:tcBorders>
            <w:shd w:color="000000" w:fill="e6f4ea" w:val="clear"/>
            <w:tcMar>
              <w:left w:w="100" w:type="dxa"/>
              <w:right w:w="10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Migration Complete</w:t>
            </w:r>
          </w:p>
        </w:tc>
      </w:tr>
    </w:tbl>
    <w:p>
      <w:pPr>
        <w:spacing w:before="12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80" w:after="8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Note: Computers 4, 7, 9, 10, 12, and 13 remain inaccessible due to password restrictions, missing power cables, or hardware issues. These will be addressed at the time of the Windows 11 upgrade visit. Computer 5 is a server machine and has been intentionally excluded from this process.</w:t>
      </w:r>
    </w:p>
    <w:p>
      <w:pPr>
        <w:spacing w:before="80" w:after="80" w:line="360"/>
        <w:ind w:right="0" w:left="0" w:firstLine="0"/>
        <w:jc w:val="both"/>
        <w:rPr>
          <w:rFonts w:ascii="Times New Roman" w:hAnsi="Times New Roman" w:cs="Times New Roman" w:eastAsia="Times New Roman"/>
          <w:color w:val="auto"/>
          <w:spacing w:val="0"/>
          <w:position w:val="0"/>
          <w:sz w:val="24"/>
          <w:shd w:fill="auto" w:val="clear"/>
        </w:rPr>
      </w:pPr>
    </w:p>
    <w:p>
      <w:pPr>
        <w:numPr>
          <w:ilvl w:val="0"/>
          <w:numId w:val="101"/>
        </w:numPr>
        <w:spacing w:before="280" w:after="100" w:line="360"/>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Website Development </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Completed (Phase 1)</w:t>
      </w:r>
    </w:p>
    <w:p>
      <w:pPr>
        <w:spacing w:before="80" w:after="8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new Enderass National PLC website has been fully designed and developed. All pages, layouts, and features are built and ready for review. The website is 100% complete on our end.</w:t>
      </w:r>
    </w:p>
    <w:p>
      <w:pPr>
        <w:spacing w:before="8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80" w:after="8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We are now waiting for the Enderass team to review the website and provide their feedback. Once the feedback is received and any requested adjustments are made, the website will be ready for deployment and will be live for the public to access.</w:t>
      </w:r>
    </w:p>
    <w:p>
      <w:pPr>
        <w:spacing w:before="8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80" w:after="8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completed website includes the following:</w:t>
      </w:r>
    </w:p>
    <w:p>
      <w:pPr>
        <w:numPr>
          <w:ilvl w:val="0"/>
          <w:numId w:val="107"/>
        </w:numPr>
        <w:spacing w:before="60" w:after="6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Full website layout and page structure</w:t>
      </w:r>
    </w:p>
    <w:p>
      <w:pPr>
        <w:numPr>
          <w:ilvl w:val="0"/>
          <w:numId w:val="107"/>
        </w:numPr>
        <w:spacing w:before="60" w:after="6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Design consistent with the Enderass brand identity</w:t>
      </w:r>
    </w:p>
    <w:p>
      <w:pPr>
        <w:numPr>
          <w:ilvl w:val="0"/>
          <w:numId w:val="107"/>
        </w:numPr>
        <w:spacing w:before="60" w:after="6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All standard pages (Home, About, Services, Contact, etc.)</w:t>
      </w:r>
    </w:p>
    <w:p>
      <w:pPr>
        <w:numPr>
          <w:ilvl w:val="0"/>
          <w:numId w:val="107"/>
        </w:numPr>
        <w:spacing w:before="60" w:after="6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Mobile-friendly and responsive design across all screen sizes</w:t>
      </w:r>
    </w:p>
    <w:p>
      <w:pPr>
        <w:numPr>
          <w:ilvl w:val="0"/>
          <w:numId w:val="107"/>
        </w:numPr>
        <w:spacing w:before="60" w:after="6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Ready for integration with the auction management system once deployed</w:t>
      </w:r>
    </w:p>
    <w:p>
      <w:pPr>
        <w:spacing w:before="60" w:after="60" w:line="360"/>
        <w:ind w:right="0" w:left="0" w:firstLine="0"/>
        <w:jc w:val="left"/>
        <w:rPr>
          <w:rFonts w:ascii="Times New Roman" w:hAnsi="Times New Roman" w:cs="Times New Roman" w:eastAsia="Times New Roman"/>
          <w:color w:val="auto"/>
          <w:spacing w:val="0"/>
          <w:position w:val="0"/>
          <w:sz w:val="24"/>
          <w:shd w:fill="auto" w:val="clear"/>
        </w:rPr>
      </w:pPr>
    </w:p>
    <w:p>
      <w:pPr>
        <w:spacing w:before="120" w:after="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Current Status: </w:t>
      </w:r>
      <w:r>
        <w:rPr>
          <w:rFonts w:ascii="Times New Roman" w:hAnsi="Times New Roman" w:cs="Times New Roman" w:eastAsia="Times New Roman"/>
          <w:color w:val="auto"/>
          <w:spacing w:val="0"/>
          <w:position w:val="0"/>
          <w:sz w:val="24"/>
          <w:shd w:fill="auto" w:val="clear"/>
        </w:rPr>
        <w:t xml:space="preserve">Website development is 100% complete. Awaiting client review and feedback before proceeding to deployment.</w:t>
      </w:r>
    </w:p>
    <w:p>
      <w:pPr>
        <w:spacing w:before="80" w:after="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b/>
          <w:color w:val="auto"/>
          <w:spacing w:val="0"/>
          <w:position w:val="0"/>
          <w:sz w:val="24"/>
          <w:shd w:fill="auto" w:val="clear"/>
        </w:rPr>
        <w:t xml:space="preserve">Next Step: </w:t>
      </w:r>
      <w:r>
        <w:rPr>
          <w:rFonts w:ascii="Times New Roman" w:hAnsi="Times New Roman" w:cs="Times New Roman" w:eastAsia="Times New Roman"/>
          <w:color w:val="auto"/>
          <w:spacing w:val="0"/>
          <w:position w:val="0"/>
          <w:sz w:val="24"/>
          <w:shd w:fill="auto" w:val="clear"/>
        </w:rPr>
        <w:t xml:space="preserve">Enderas team to review the website and share any feedback or change requests with the Mager Software team.</w:t>
      </w:r>
    </w:p>
    <w:p>
      <w:pPr>
        <w:spacing w:before="160" w:after="0" w:line="360"/>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112"/>
        </w:numPr>
        <w:spacing w:before="280" w:after="100" w:line="360"/>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Digital Auction Management System </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b/>
          <w:color w:val="auto"/>
          <w:spacing w:val="0"/>
          <w:position w:val="0"/>
          <w:sz w:val="24"/>
          <w:shd w:fill="auto" w:val="clear"/>
        </w:rPr>
        <w:t xml:space="preserve"> Development Progress (Phase 2)</w:t>
      </w:r>
    </w:p>
    <w:p>
      <w:pPr>
        <w:spacing w:before="80" w:after="8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Development of the Enderass Digital Auction Management System has continued at a strong pace this week. The system </w:t>
      </w:r>
      <w:r>
        <w:rPr>
          <w:rFonts w:ascii="Times New Roman" w:hAnsi="Times New Roman" w:cs="Times New Roman" w:eastAsia="Times New Roman"/>
          <w:color w:val="auto"/>
          <w:spacing w:val="0"/>
          <w:position w:val="0"/>
          <w:sz w:val="24"/>
          <w:shd w:fill="auto" w:val="clear"/>
        </w:rPr>
        <w:t xml:space="preserve">which covers both the web application and the mobile application  is now approximately 70% complete.</w:t>
      </w:r>
    </w:p>
    <w:p>
      <w:pPr>
        <w:spacing w:before="8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80" w:after="8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development team is on track to complete the full system within the coming week, though a short delay is possible depending on final testing and integration work. All core features are being actively built and tested.</w:t>
      </w:r>
    </w:p>
    <w:p>
      <w:pPr>
        <w:spacing w:before="8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80" w:after="8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following modules are currently developed or in active development:</w:t>
      </w:r>
    </w:p>
    <w:p>
      <w:pPr>
        <w:numPr>
          <w:ilvl w:val="0"/>
          <w:numId w:val="118"/>
        </w:numPr>
        <w:spacing w:before="60" w:after="6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User Management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registration, login, role-based access control, and KYC (identity verification)</w:t>
      </w:r>
    </w:p>
    <w:p>
      <w:pPr>
        <w:numPr>
          <w:ilvl w:val="0"/>
          <w:numId w:val="118"/>
        </w:numPr>
        <w:spacing w:before="60" w:after="6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Auction Management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creating, scheduling, and managing auction listings</w:t>
      </w:r>
    </w:p>
    <w:p>
      <w:pPr>
        <w:numPr>
          <w:ilvl w:val="0"/>
          <w:numId w:val="118"/>
        </w:numPr>
        <w:spacing w:before="60" w:after="6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Bidding System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real-time bid placement and tracking</w:t>
      </w:r>
    </w:p>
    <w:p>
      <w:pPr>
        <w:numPr>
          <w:ilvl w:val="0"/>
          <w:numId w:val="118"/>
        </w:numPr>
        <w:spacing w:before="60" w:after="6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Admin Dashboard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full control panel for administrators to manage users, auctions, and reports</w:t>
      </w:r>
    </w:p>
    <w:p>
      <w:pPr>
        <w:numPr>
          <w:ilvl w:val="0"/>
          <w:numId w:val="118"/>
        </w:numPr>
        <w:spacing w:before="60" w:after="6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Mobile Application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a mobile version of the system for Android and iOS devices, mirroring the web platform</w:t>
      </w:r>
    </w:p>
    <w:p>
      <w:pPr>
        <w:spacing w:before="60" w:after="60" w:line="360"/>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120"/>
        </w:numPr>
        <w:spacing w:before="360" w:after="120" w:line="360"/>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Pending Requirements from Enderass National PLC</w:t>
      </w:r>
    </w:p>
    <w:p>
      <w:pPr>
        <w:spacing w:before="80" w:after="8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order for Mager Software PLC to complete deployment and launch all developed solutions, we require the following items from the Enderass team. These are not technical issues on our side </w:t>
      </w:r>
      <w:r>
        <w:rPr>
          <w:rFonts w:ascii="Times New Roman" w:hAnsi="Times New Roman" w:cs="Times New Roman" w:eastAsia="Times New Roman"/>
          <w:color w:val="auto"/>
          <w:spacing w:val="0"/>
          <w:position w:val="0"/>
          <w:sz w:val="24"/>
          <w:shd w:fill="auto" w:val="clear"/>
        </w:rPr>
        <w:t xml:space="preserve"> they are items that only Enderas can provide, and their availability will directly determine how quickly we can go live.</w:t>
      </w:r>
    </w:p>
    <w:p>
      <w:pPr>
        <w:spacing w:before="100" w:after="0" w:line="360"/>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123"/>
        </w:numPr>
        <w:spacing w:before="280" w:after="100" w:line="360"/>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Server Credentials &amp; Domain Access</w:t>
      </w:r>
    </w:p>
    <w:p>
      <w:pPr>
        <w:spacing w:before="80" w:after="8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 deploy both the website and the Digital Auction Management System to the internet, we need secure access credentials and a domain name. Specifically, we require:</w:t>
      </w:r>
    </w:p>
    <w:p>
      <w:pPr>
        <w:numPr>
          <w:ilvl w:val="0"/>
          <w:numId w:val="125"/>
        </w:numPr>
        <w:spacing w:before="60" w:after="6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registered domain name (e.g., enderasauction.com or similar) that Enderas will use as their official web address</w:t>
      </w:r>
    </w:p>
    <w:p>
      <w:pPr>
        <w:numPr>
          <w:ilvl w:val="0"/>
          <w:numId w:val="125"/>
        </w:numPr>
        <w:spacing w:before="60" w:after="6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Web hosting server credentials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the login information for the hosting environment where the system will be deployed</w:t>
      </w:r>
    </w:p>
    <w:p>
      <w:pPr>
        <w:numPr>
          <w:ilvl w:val="0"/>
          <w:numId w:val="125"/>
        </w:numPr>
        <w:spacing w:before="60" w:after="6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SSL certificate (if available)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this is used to secure the website with "https" and is required for any platform that handles sensitive user data or payments</w:t>
      </w:r>
    </w:p>
    <w:p>
      <w:pPr>
        <w:spacing w:before="8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80" w:after="8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Without these, the completed website and auction system cannot be moved from our development environment to a live, public-facing platform.</w:t>
      </w:r>
    </w:p>
    <w:p>
      <w:pPr>
        <w:spacing w:before="80" w:after="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Action Required: </w:t>
      </w:r>
      <w:r>
        <w:rPr>
          <w:rFonts w:ascii="Times New Roman" w:hAnsi="Times New Roman" w:cs="Times New Roman" w:eastAsia="Times New Roman"/>
          <w:color w:val="auto"/>
          <w:spacing w:val="0"/>
          <w:position w:val="0"/>
          <w:sz w:val="24"/>
          <w:shd w:fill="auto" w:val="clear"/>
        </w:rPr>
        <w:t xml:space="preserve">Enderas to provide domain name, hosting credentials, and any existing SSL certificates to the Mager Software team as soon as possible.</w:t>
      </w:r>
    </w:p>
    <w:p>
      <w:pPr>
        <w:spacing w:before="160" w:after="0" w:line="360"/>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130"/>
        </w:numPr>
        <w:spacing w:before="280" w:after="100" w:line="360"/>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Website Content (Text, Images &amp; Files)</w:t>
      </w:r>
    </w:p>
    <w:p>
      <w:pPr>
        <w:spacing w:before="80" w:after="8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website is only as useful as the content it presents to its visitors. While we have built the full structure and design of the Enderas website, the actual content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the words, images, and documents that represent Enderas to the public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must come from the Enderas organization itself.</w:t>
      </w:r>
    </w:p>
    <w:p>
      <w:pPr>
        <w:spacing w:before="8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80" w:after="8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We are requesting the following content materials from the Enderas team:</w:t>
      </w:r>
    </w:p>
    <w:p>
      <w:pPr>
        <w:numPr>
          <w:ilvl w:val="0"/>
          <w:numId w:val="134"/>
        </w:numPr>
        <w:spacing w:before="60" w:after="6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Official company description and "About Us" text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who Enderas is, what they do, and their mission</w:t>
      </w:r>
    </w:p>
    <w:p>
      <w:pPr>
        <w:numPr>
          <w:ilvl w:val="0"/>
          <w:numId w:val="134"/>
        </w:numPr>
        <w:spacing w:before="60" w:after="6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Services descriptions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a clear explanation of each service Enderas offers, written in their preferred tone and language</w:t>
      </w:r>
    </w:p>
    <w:p>
      <w:pPr>
        <w:numPr>
          <w:ilvl w:val="0"/>
          <w:numId w:val="134"/>
        </w:numPr>
        <w:spacing w:before="60" w:after="6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High-resolution photos and images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company photos, office images, team photos, auction event photos, or any other relevant visuals</w:t>
      </w:r>
    </w:p>
    <w:p>
      <w:pPr>
        <w:numPr>
          <w:ilvl w:val="0"/>
          <w:numId w:val="134"/>
        </w:numPr>
        <w:spacing w:before="60" w:after="6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Contact information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official phone numbers, email addresses, physical office address, and working hours</w:t>
      </w:r>
    </w:p>
    <w:p>
      <w:pPr>
        <w:numPr>
          <w:ilvl w:val="0"/>
          <w:numId w:val="134"/>
        </w:numPr>
        <w:spacing w:before="60" w:after="6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Any certificates, awards, or documents Enderas wishes to display publicly</w:t>
      </w:r>
    </w:p>
    <w:p>
      <w:pPr>
        <w:numPr>
          <w:ilvl w:val="0"/>
          <w:numId w:val="134"/>
        </w:numPr>
        <w:spacing w:before="60" w:after="6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Social media links (Facebook, LinkedIn, Telegram, etc.) if applicable</w:t>
      </w:r>
    </w:p>
    <w:p>
      <w:pPr>
        <w:numPr>
          <w:ilvl w:val="0"/>
          <w:numId w:val="134"/>
        </w:numPr>
        <w:spacing w:before="60" w:after="6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Any additional pages or content sections Enderas would like to include</w:t>
      </w:r>
    </w:p>
    <w:p>
      <w:pPr>
        <w:spacing w:before="8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80" w:after="8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Until this content is received, the website will remain in its current state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fully built but with placeholder content. We cannot publish the site without real, approved information from Enderas.</w:t>
      </w:r>
    </w:p>
    <w:p>
      <w:pPr>
        <w:spacing w:before="80" w:after="80" w:line="360"/>
        <w:ind w:right="0" w:left="0" w:firstLine="0"/>
        <w:jc w:val="both"/>
        <w:rPr>
          <w:rFonts w:ascii="Times New Roman" w:hAnsi="Times New Roman" w:cs="Times New Roman" w:eastAsia="Times New Roman"/>
          <w:color w:val="auto"/>
          <w:spacing w:val="0"/>
          <w:position w:val="0"/>
          <w:sz w:val="24"/>
          <w:shd w:fill="auto" w:val="clear"/>
        </w:rPr>
      </w:pPr>
    </w:p>
    <w:p>
      <w:pPr>
        <w:spacing w:before="80" w:after="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Action Required: </w:t>
      </w:r>
      <w:r>
        <w:rPr>
          <w:rFonts w:ascii="Times New Roman" w:hAnsi="Times New Roman" w:cs="Times New Roman" w:eastAsia="Times New Roman"/>
          <w:color w:val="auto"/>
          <w:spacing w:val="0"/>
          <w:position w:val="0"/>
          <w:sz w:val="24"/>
          <w:shd w:fill="auto" w:val="clear"/>
        </w:rPr>
        <w:t xml:space="preserve">Enderas to prepare and share all website content materials (text, images, documents, and contact details) with the Mager Software team at the earliest opportunity.</w:t>
      </w:r>
    </w:p>
    <w:p>
      <w:pPr>
        <w:numPr>
          <w:ilvl w:val="0"/>
          <w:numId w:val="138"/>
        </w:numPr>
        <w:spacing w:before="360" w:after="120" w:line="360"/>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Phase Progress Summary</w:t>
      </w:r>
    </w:p>
    <w:p>
      <w:pPr>
        <w:numPr>
          <w:ilvl w:val="0"/>
          <w:numId w:val="138"/>
        </w:numPr>
        <w:spacing w:before="280" w:after="100" w:line="360"/>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Phase Progress Status</w:t>
      </w:r>
    </w:p>
    <w:p>
      <w:pPr>
        <w:spacing w:before="80" w:after="0" w:line="360"/>
        <w:ind w:right="0" w:left="0" w:firstLine="0"/>
        <w:jc w:val="left"/>
        <w:rPr>
          <w:rFonts w:ascii="Times New Roman" w:hAnsi="Times New Roman" w:cs="Times New Roman" w:eastAsia="Times New Roman"/>
          <w:color w:val="auto"/>
          <w:spacing w:val="0"/>
          <w:position w:val="0"/>
          <w:sz w:val="24"/>
          <w:shd w:fill="auto" w:val="clear"/>
        </w:rPr>
      </w:pPr>
    </w:p>
    <w:tbl>
      <w:tblPr/>
      <w:tblGrid>
        <w:gridCol w:w="1200"/>
        <w:gridCol w:w="3500"/>
        <w:gridCol w:w="1420"/>
        <w:gridCol w:w="1420"/>
        <w:gridCol w:w="1820"/>
      </w:tblGrid>
      <w:tr>
        <w:trPr>
          <w:trHeight w:val="1" w:hRule="atLeast"/>
          <w:jc w:val="left"/>
        </w:trPr>
        <w:tc>
          <w:tcPr>
            <w:tcW w:w="1200" w:type="dxa"/>
            <w:tcBorders>
              <w:top w:val="single" w:color="cccccc" w:sz="1"/>
              <w:left w:val="single" w:color="cccccc" w:sz="1"/>
              <w:bottom w:val="single" w:color="cccccc" w:sz="1"/>
              <w:right w:val="single" w:color="cccccc" w:sz="1"/>
            </w:tcBorders>
            <w:shd w:color="000000" w:fill="e8470a" w:val="clear"/>
            <w:tcMar>
              <w:left w:w="120" w:type="dxa"/>
              <w:right w:w="120"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Phase</w:t>
            </w:r>
          </w:p>
        </w:tc>
        <w:tc>
          <w:tcPr>
            <w:tcW w:w="3500" w:type="dxa"/>
            <w:tcBorders>
              <w:top w:val="single" w:color="cccccc" w:sz="1"/>
              <w:left w:val="single" w:color="cccccc" w:sz="1"/>
              <w:bottom w:val="single" w:color="cccccc" w:sz="1"/>
              <w:right w:val="single" w:color="cccccc" w:sz="1"/>
            </w:tcBorders>
            <w:shd w:color="000000" w:fill="e8470a" w:val="clear"/>
            <w:tcMar>
              <w:left w:w="120" w:type="dxa"/>
              <w:right w:w="120"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Description</w:t>
            </w:r>
          </w:p>
        </w:tc>
        <w:tc>
          <w:tcPr>
            <w:tcW w:w="1420" w:type="dxa"/>
            <w:tcBorders>
              <w:top w:val="single" w:color="cccccc" w:sz="1"/>
              <w:left w:val="single" w:color="cccccc" w:sz="1"/>
              <w:bottom w:val="single" w:color="cccccc" w:sz="1"/>
              <w:right w:val="single" w:color="cccccc" w:sz="1"/>
            </w:tcBorders>
            <w:shd w:color="000000" w:fill="e8470a" w:val="clear"/>
            <w:tcMar>
              <w:left w:w="120" w:type="dxa"/>
              <w:right w:w="120"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Target</w:t>
            </w:r>
          </w:p>
        </w:tc>
        <w:tc>
          <w:tcPr>
            <w:tcW w:w="1420" w:type="dxa"/>
            <w:tcBorders>
              <w:top w:val="single" w:color="cccccc" w:sz="1"/>
              <w:left w:val="single" w:color="cccccc" w:sz="1"/>
              <w:bottom w:val="single" w:color="cccccc" w:sz="1"/>
              <w:right w:val="single" w:color="cccccc" w:sz="1"/>
            </w:tcBorders>
            <w:shd w:color="000000" w:fill="e8470a" w:val="clear"/>
            <w:tcMar>
              <w:left w:w="120" w:type="dxa"/>
              <w:right w:w="120"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Current</w:t>
            </w:r>
          </w:p>
        </w:tc>
        <w:tc>
          <w:tcPr>
            <w:tcW w:w="1820" w:type="dxa"/>
            <w:tcBorders>
              <w:top w:val="single" w:color="cccccc" w:sz="1"/>
              <w:left w:val="single" w:color="cccccc" w:sz="1"/>
              <w:bottom w:val="single" w:color="cccccc" w:sz="1"/>
              <w:right w:val="single" w:color="cccccc" w:sz="1"/>
            </w:tcBorders>
            <w:shd w:color="000000" w:fill="e8470a" w:val="clear"/>
            <w:tcMar>
              <w:left w:w="120" w:type="dxa"/>
              <w:right w:w="120"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Status</w:t>
            </w: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fafafa" w:val="clear"/>
            <w:tcMar>
              <w:left w:w="120" w:type="dxa"/>
              <w:right w:w="120"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Phase 1</w:t>
            </w:r>
          </w:p>
        </w:tc>
        <w:tc>
          <w:tcPr>
            <w:tcW w:w="3500" w:type="dxa"/>
            <w:tcBorders>
              <w:top w:val="single" w:color="cccccc" w:sz="1"/>
              <w:left w:val="single" w:color="cccccc" w:sz="1"/>
              <w:bottom w:val="single" w:color="cccccc" w:sz="1"/>
              <w:right w:val="single" w:color="cccccc" w:sz="1"/>
            </w:tcBorders>
            <w:shd w:color="000000" w:fill="fafafa"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Infrastructure Assessment &amp; Website</w:t>
            </w:r>
          </w:p>
        </w:tc>
        <w:tc>
          <w:tcPr>
            <w:tcW w:w="1420" w:type="dxa"/>
            <w:tcBorders>
              <w:top w:val="single" w:color="cccccc" w:sz="1"/>
              <w:left w:val="single" w:color="cccccc" w:sz="1"/>
              <w:bottom w:val="single" w:color="cccccc" w:sz="1"/>
              <w:right w:val="single" w:color="cccccc" w:sz="1"/>
            </w:tcBorders>
            <w:shd w:color="000000" w:fill="fafafa" w:val="clear"/>
            <w:tcMar>
              <w:left w:w="120" w:type="dxa"/>
              <w:right w:w="120"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100%</w:t>
            </w:r>
          </w:p>
        </w:tc>
        <w:tc>
          <w:tcPr>
            <w:tcW w:w="1420" w:type="dxa"/>
            <w:tcBorders>
              <w:top w:val="single" w:color="cccccc" w:sz="1"/>
              <w:left w:val="single" w:color="cccccc" w:sz="1"/>
              <w:bottom w:val="single" w:color="cccccc" w:sz="1"/>
              <w:right w:val="single" w:color="cccccc" w:sz="1"/>
            </w:tcBorders>
            <w:shd w:color="000000" w:fill="fafafa" w:val="clear"/>
            <w:tcMar>
              <w:left w:w="120" w:type="dxa"/>
              <w:right w:w="120"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95%</w:t>
            </w:r>
          </w:p>
        </w:tc>
        <w:tc>
          <w:tcPr>
            <w:tcW w:w="1820" w:type="dxa"/>
            <w:tcBorders>
              <w:top w:val="single" w:color="cccccc" w:sz="1"/>
              <w:left w:val="single" w:color="cccccc" w:sz="1"/>
              <w:bottom w:val="single" w:color="cccccc" w:sz="1"/>
              <w:right w:val="single" w:color="cccccc" w:sz="1"/>
            </w:tcBorders>
            <w:shd w:color="000000" w:fill="fafafa" w:val="clear"/>
            <w:tcMar>
              <w:left w:w="120" w:type="dxa"/>
              <w:right w:w="120"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Near Complete</w:t>
            </w:r>
          </w:p>
        </w:tc>
      </w:tr>
      <w:tr>
        <w:trPr>
          <w:trHeight w:val="1" w:hRule="atLeast"/>
          <w:jc w:val="left"/>
        </w:trPr>
        <w:tc>
          <w:tcPr>
            <w:tcW w:w="12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Phase 2</w:t>
            </w:r>
          </w:p>
        </w:tc>
        <w:tc>
          <w:tcPr>
            <w:tcW w:w="3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Digital Auction Management System</w:t>
            </w:r>
          </w:p>
        </w:tc>
        <w:tc>
          <w:tcPr>
            <w:tcW w:w="14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100%</w:t>
            </w:r>
          </w:p>
        </w:tc>
        <w:tc>
          <w:tcPr>
            <w:tcW w:w="14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70%</w:t>
            </w:r>
          </w:p>
        </w:tc>
        <w:tc>
          <w:tcPr>
            <w:tcW w:w="18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Progress</w:t>
            </w:r>
          </w:p>
        </w:tc>
      </w:tr>
    </w:tbl>
    <w:p>
      <w:pPr>
        <w:spacing w:before="160" w:after="0" w:line="360"/>
        <w:ind w:right="0" w:left="0" w:firstLine="0"/>
        <w:jc w:val="left"/>
        <w:rPr>
          <w:rFonts w:ascii="Times New Roman" w:hAnsi="Times New Roman" w:cs="Times New Roman" w:eastAsia="Times New Roman"/>
          <w:color w:val="auto"/>
          <w:spacing w:val="0"/>
          <w:position w:val="0"/>
          <w:sz w:val="24"/>
          <w:shd w:fill="auto" w:val="clear"/>
        </w:rPr>
      </w:pPr>
    </w:p>
    <w:p>
      <w:pPr>
        <w:numPr>
          <w:ilvl w:val="0"/>
          <w:numId w:val="155"/>
        </w:numPr>
        <w:spacing w:before="280" w:after="100" w:line="360"/>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Detailed Component Progress</w:t>
      </w:r>
    </w:p>
    <w:p>
      <w:pPr>
        <w:spacing w:before="80" w:after="0" w:line="360"/>
        <w:ind w:right="0" w:left="0" w:firstLine="0"/>
        <w:jc w:val="left"/>
        <w:rPr>
          <w:rFonts w:ascii="Times New Roman" w:hAnsi="Times New Roman" w:cs="Times New Roman" w:eastAsia="Times New Roman"/>
          <w:color w:val="auto"/>
          <w:spacing w:val="0"/>
          <w:position w:val="0"/>
          <w:sz w:val="24"/>
          <w:shd w:fill="auto" w:val="clear"/>
        </w:rPr>
      </w:pPr>
    </w:p>
    <w:tbl>
      <w:tblPr/>
      <w:tblGrid>
        <w:gridCol w:w="5060"/>
        <w:gridCol w:w="1680"/>
        <w:gridCol w:w="2680"/>
      </w:tblGrid>
      <w:tr>
        <w:trPr>
          <w:trHeight w:val="1" w:hRule="atLeast"/>
          <w:jc w:val="left"/>
        </w:trPr>
        <w:tc>
          <w:tcPr>
            <w:tcW w:w="5060" w:type="dxa"/>
            <w:tcBorders>
              <w:top w:val="single" w:color="cccccc" w:sz="1"/>
              <w:left w:val="single" w:color="cccccc" w:sz="1"/>
              <w:bottom w:val="single" w:color="cccccc" w:sz="1"/>
              <w:right w:val="single" w:color="cccccc" w:sz="1"/>
            </w:tcBorders>
            <w:shd w:color="000000" w:fill="e8470a"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Component</w:t>
            </w:r>
          </w:p>
        </w:tc>
        <w:tc>
          <w:tcPr>
            <w:tcW w:w="1680" w:type="dxa"/>
            <w:tcBorders>
              <w:top w:val="single" w:color="cccccc" w:sz="1"/>
              <w:left w:val="single" w:color="cccccc" w:sz="1"/>
              <w:bottom w:val="single" w:color="cccccc" w:sz="1"/>
              <w:right w:val="single" w:color="cccccc" w:sz="1"/>
            </w:tcBorders>
            <w:shd w:color="000000" w:fill="e8470a"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Progress</w:t>
            </w:r>
          </w:p>
        </w:tc>
        <w:tc>
          <w:tcPr>
            <w:tcW w:w="2680" w:type="dxa"/>
            <w:tcBorders>
              <w:top w:val="single" w:color="cccccc" w:sz="1"/>
              <w:left w:val="single" w:color="cccccc" w:sz="1"/>
              <w:bottom w:val="single" w:color="cccccc" w:sz="1"/>
              <w:right w:val="single" w:color="cccccc" w:sz="1"/>
            </w:tcBorders>
            <w:shd w:color="000000" w:fill="e8470a"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Status / Notes</w:t>
            </w:r>
          </w:p>
        </w:tc>
      </w:tr>
      <w:tr>
        <w:trPr>
          <w:trHeight w:val="1" w:hRule="atLeast"/>
          <w:jc w:val="left"/>
        </w:trPr>
        <w:tc>
          <w:tcPr>
            <w:tcW w:w="5060" w:type="dxa"/>
            <w:tcBorders>
              <w:top w:val="single" w:color="cccccc" w:sz="1"/>
              <w:left w:val="single" w:color="cccccc" w:sz="1"/>
              <w:bottom w:val="single" w:color="cccccc" w:sz="1"/>
              <w:right w:val="single" w:color="cccccc" w:sz="1"/>
            </w:tcBorders>
            <w:shd w:color="000000" w:fill="fafafa"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Requirements &amp; Planning</w:t>
            </w:r>
          </w:p>
        </w:tc>
        <w:tc>
          <w:tcPr>
            <w:tcW w:w="1680" w:type="dxa"/>
            <w:tcBorders>
              <w:top w:val="single" w:color="cccccc" w:sz="1"/>
              <w:left w:val="single" w:color="cccccc" w:sz="1"/>
              <w:bottom w:val="single" w:color="cccccc" w:sz="1"/>
              <w:right w:val="single" w:color="cccccc" w:sz="1"/>
            </w:tcBorders>
            <w:shd w:color="000000" w:fill="fafafa"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100%</w:t>
            </w:r>
          </w:p>
        </w:tc>
        <w:tc>
          <w:tcPr>
            <w:tcW w:w="2680" w:type="dxa"/>
            <w:tcBorders>
              <w:top w:val="single" w:color="cccccc" w:sz="1"/>
              <w:left w:val="single" w:color="cccccc" w:sz="1"/>
              <w:bottom w:val="single" w:color="cccccc" w:sz="1"/>
              <w:right w:val="single" w:color="cccccc" w:sz="1"/>
            </w:tcBorders>
            <w:shd w:color="000000" w:fill="fafafa"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Complete</w:t>
            </w:r>
          </w:p>
        </w:tc>
      </w:tr>
      <w:tr>
        <w:trPr>
          <w:trHeight w:val="1" w:hRule="atLeast"/>
          <w:jc w:val="left"/>
        </w:trPr>
        <w:tc>
          <w:tcPr>
            <w:tcW w:w="5060" w:type="dxa"/>
            <w:tcBorders>
              <w:top w:val="single" w:color="e6f4ea" w:sz="1"/>
              <w:left w:val="single" w:color="e6f4ea" w:sz="1"/>
              <w:bottom w:val="single" w:color="e6f4ea" w:sz="1"/>
              <w:right w:val="single" w:color="e6f4ea" w:sz="1"/>
            </w:tcBorders>
            <w:shd w:color="000000" w:fill="cccccc"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Infrastructure Assessment</w:t>
            </w:r>
          </w:p>
        </w:tc>
        <w:tc>
          <w:tcPr>
            <w:tcW w:w="1680" w:type="dxa"/>
            <w:tcBorders>
              <w:top w:val="single" w:color="e6f4ea" w:sz="1"/>
              <w:left w:val="single" w:color="e6f4ea" w:sz="1"/>
              <w:bottom w:val="single" w:color="e6f4ea" w:sz="1"/>
              <w:right w:val="single" w:color="e6f4ea" w:sz="1"/>
            </w:tcBorders>
            <w:shd w:color="000000" w:fill="cccccc"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100%</w:t>
            </w:r>
          </w:p>
        </w:tc>
        <w:tc>
          <w:tcPr>
            <w:tcW w:w="2680" w:type="dxa"/>
            <w:tcBorders>
              <w:top w:val="single" w:color="e6f4ea" w:sz="1"/>
              <w:left w:val="single" w:color="e6f4ea" w:sz="1"/>
              <w:bottom w:val="single" w:color="e6f4ea" w:sz="1"/>
              <w:right w:val="single" w:color="e6f4ea" w:sz="1"/>
            </w:tcBorders>
            <w:shd w:color="000000" w:fill="cccccc"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Complete</w:t>
            </w:r>
          </w:p>
        </w:tc>
      </w:tr>
      <w:tr>
        <w:trPr>
          <w:trHeight w:val="1" w:hRule="atLeast"/>
          <w:jc w:val="left"/>
        </w:trPr>
        <w:tc>
          <w:tcPr>
            <w:tcW w:w="5060" w:type="dxa"/>
            <w:tcBorders>
              <w:top w:val="single" w:color="cccccc" w:sz="1"/>
              <w:left w:val="single" w:color="cccccc" w:sz="1"/>
              <w:bottom w:val="single" w:color="cccccc" w:sz="1"/>
              <w:right w:val="single" w:color="cccccc" w:sz="1"/>
            </w:tcBorders>
            <w:shd w:color="000000" w:fill="fafafa"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File Migration (Data Backup)</w:t>
            </w:r>
          </w:p>
        </w:tc>
        <w:tc>
          <w:tcPr>
            <w:tcW w:w="1680" w:type="dxa"/>
            <w:tcBorders>
              <w:top w:val="single" w:color="cccccc" w:sz="1"/>
              <w:left w:val="single" w:color="cccccc" w:sz="1"/>
              <w:bottom w:val="single" w:color="cccccc" w:sz="1"/>
              <w:right w:val="single" w:color="cccccc" w:sz="1"/>
            </w:tcBorders>
            <w:shd w:color="000000" w:fill="fafafa"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100%</w:t>
            </w:r>
          </w:p>
        </w:tc>
        <w:tc>
          <w:tcPr>
            <w:tcW w:w="2680" w:type="dxa"/>
            <w:tcBorders>
              <w:top w:val="single" w:color="cccccc" w:sz="1"/>
              <w:left w:val="single" w:color="cccccc" w:sz="1"/>
              <w:bottom w:val="single" w:color="cccccc" w:sz="1"/>
              <w:right w:val="single" w:color="cccccc" w:sz="1"/>
            </w:tcBorders>
            <w:shd w:color="000000" w:fill="fafafa"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Complete</w:t>
            </w:r>
          </w:p>
        </w:tc>
      </w:tr>
      <w:tr>
        <w:trPr>
          <w:trHeight w:val="225" w:hRule="auto"/>
          <w:jc w:val="left"/>
        </w:trPr>
        <w:tc>
          <w:tcPr>
            <w:tcW w:w="5060" w:type="dxa"/>
            <w:tcBorders>
              <w:top w:val="single" w:color="f5f5f5" w:sz="1"/>
              <w:left w:val="single" w:color="f5f5f5" w:sz="1"/>
              <w:bottom w:val="single" w:color="f5f5f5" w:sz="1"/>
              <w:right w:val="single" w:color="f5f5f5" w:sz="1"/>
            </w:tcBorders>
            <w:shd w:color="000000" w:fill="cccccc"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OS Upgrade (Windows 11)</w:t>
            </w:r>
          </w:p>
        </w:tc>
        <w:tc>
          <w:tcPr>
            <w:tcW w:w="1680" w:type="dxa"/>
            <w:tcBorders>
              <w:top w:val="single" w:color="f5f5f5" w:sz="1"/>
              <w:left w:val="single" w:color="f5f5f5" w:sz="1"/>
              <w:bottom w:val="single" w:color="f5f5f5" w:sz="1"/>
              <w:right w:val="single" w:color="f5f5f5" w:sz="1"/>
            </w:tcBorders>
            <w:shd w:color="000000" w:fill="cccccc"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0%</w:t>
            </w:r>
          </w:p>
        </w:tc>
        <w:tc>
          <w:tcPr>
            <w:tcW w:w="2680" w:type="dxa"/>
            <w:tcBorders>
              <w:top w:val="single" w:color="f5f5f5" w:sz="1"/>
              <w:left w:val="single" w:color="f5f5f5" w:sz="1"/>
              <w:bottom w:val="single" w:color="f5f5f5" w:sz="1"/>
              <w:right w:val="single" w:color="f5f5f5" w:sz="1"/>
            </w:tcBorders>
            <w:shd w:color="000000" w:fill="cccccc"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Scheduled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Next Visit</w:t>
            </w:r>
          </w:p>
        </w:tc>
      </w:tr>
      <w:tr>
        <w:trPr>
          <w:trHeight w:val="1" w:hRule="atLeast"/>
          <w:jc w:val="left"/>
        </w:trPr>
        <w:tc>
          <w:tcPr>
            <w:tcW w:w="5060" w:type="dxa"/>
            <w:tcBorders>
              <w:top w:val="single" w:color="cccccc" w:sz="1"/>
              <w:left w:val="single" w:color="cccccc" w:sz="1"/>
              <w:bottom w:val="single" w:color="cccccc" w:sz="1"/>
              <w:right w:val="single" w:color="cccccc" w:sz="1"/>
            </w:tcBorders>
            <w:shd w:color="000000" w:fill="fafafa"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Website Design &amp; Development</w:t>
            </w:r>
          </w:p>
        </w:tc>
        <w:tc>
          <w:tcPr>
            <w:tcW w:w="1680" w:type="dxa"/>
            <w:tcBorders>
              <w:top w:val="single" w:color="cccccc" w:sz="1"/>
              <w:left w:val="single" w:color="cccccc" w:sz="1"/>
              <w:bottom w:val="single" w:color="cccccc" w:sz="1"/>
              <w:right w:val="single" w:color="cccccc" w:sz="1"/>
            </w:tcBorders>
            <w:shd w:color="000000" w:fill="fafafa"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100%</w:t>
            </w:r>
          </w:p>
        </w:tc>
        <w:tc>
          <w:tcPr>
            <w:tcW w:w="2680" w:type="dxa"/>
            <w:tcBorders>
              <w:top w:val="single" w:color="cccccc" w:sz="1"/>
              <w:left w:val="single" w:color="cccccc" w:sz="1"/>
              <w:bottom w:val="single" w:color="cccccc" w:sz="1"/>
              <w:right w:val="single" w:color="cccccc" w:sz="1"/>
            </w:tcBorders>
            <w:shd w:color="000000" w:fill="fafafa"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Complete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Awaiting Feedback</w:t>
            </w:r>
          </w:p>
        </w:tc>
      </w:tr>
      <w:tr>
        <w:trPr>
          <w:trHeight w:val="1" w:hRule="atLeast"/>
          <w:jc w:val="left"/>
        </w:trPr>
        <w:tc>
          <w:tcPr>
            <w:tcW w:w="5060" w:type="dxa"/>
            <w:tcBorders>
              <w:top w:val="single" w:color="f5f5f5" w:sz="1"/>
              <w:left w:val="single" w:color="f5f5f5" w:sz="1"/>
              <w:bottom w:val="single" w:color="f5f5f5" w:sz="1"/>
              <w:right w:val="single" w:color="f5f5f5" w:sz="1"/>
            </w:tcBorders>
            <w:shd w:color="000000" w:fill="cccccc"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Website Deployment</w:t>
            </w:r>
          </w:p>
        </w:tc>
        <w:tc>
          <w:tcPr>
            <w:tcW w:w="1680" w:type="dxa"/>
            <w:tcBorders>
              <w:top w:val="single" w:color="f5f5f5" w:sz="1"/>
              <w:left w:val="single" w:color="f5f5f5" w:sz="1"/>
              <w:bottom w:val="single" w:color="f5f5f5" w:sz="1"/>
              <w:right w:val="single" w:color="f5f5f5" w:sz="1"/>
            </w:tcBorders>
            <w:shd w:color="000000" w:fill="cccccc"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0%</w:t>
            </w:r>
          </w:p>
        </w:tc>
        <w:tc>
          <w:tcPr>
            <w:tcW w:w="2680" w:type="dxa"/>
            <w:tcBorders>
              <w:top w:val="single" w:color="f5f5f5" w:sz="1"/>
              <w:left w:val="single" w:color="f5f5f5" w:sz="1"/>
              <w:bottom w:val="single" w:color="f5f5f5" w:sz="1"/>
              <w:right w:val="single" w:color="f5f5f5" w:sz="1"/>
            </w:tcBorders>
            <w:shd w:color="000000" w:fill="cccccc"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Pending Credentials &amp; Content</w:t>
            </w:r>
          </w:p>
        </w:tc>
      </w:tr>
      <w:tr>
        <w:trPr>
          <w:trHeight w:val="1" w:hRule="atLeast"/>
          <w:jc w:val="left"/>
        </w:trPr>
        <w:tc>
          <w:tcPr>
            <w:tcW w:w="5060" w:type="dxa"/>
            <w:tcBorders>
              <w:top w:val="single" w:color="cccccc" w:sz="1"/>
              <w:left w:val="single" w:color="cccccc" w:sz="1"/>
              <w:bottom w:val="single" w:color="cccccc" w:sz="1"/>
              <w:right w:val="single" w:color="cccccc" w:sz="1"/>
            </w:tcBorders>
            <w:shd w:color="000000" w:fill="fafafa"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UI/UX Design (Auction System)</w:t>
            </w:r>
          </w:p>
        </w:tc>
        <w:tc>
          <w:tcPr>
            <w:tcW w:w="1680" w:type="dxa"/>
            <w:tcBorders>
              <w:top w:val="single" w:color="cccccc" w:sz="1"/>
              <w:left w:val="single" w:color="cccccc" w:sz="1"/>
              <w:bottom w:val="single" w:color="cccccc" w:sz="1"/>
              <w:right w:val="single" w:color="cccccc" w:sz="1"/>
            </w:tcBorders>
            <w:shd w:color="000000" w:fill="fafafa"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90%</w:t>
            </w:r>
          </w:p>
        </w:tc>
        <w:tc>
          <w:tcPr>
            <w:tcW w:w="2680" w:type="dxa"/>
            <w:tcBorders>
              <w:top w:val="single" w:color="cccccc" w:sz="1"/>
              <w:left w:val="single" w:color="cccccc" w:sz="1"/>
              <w:bottom w:val="single" w:color="cccccc" w:sz="1"/>
              <w:right w:val="single" w:color="cccccc" w:sz="1"/>
            </w:tcBorders>
            <w:shd w:color="000000" w:fill="fafafa"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Near Complete</w:t>
            </w:r>
          </w:p>
        </w:tc>
      </w:tr>
      <w:tr>
        <w:trPr>
          <w:trHeight w:val="1" w:hRule="atLeast"/>
          <w:jc w:val="left"/>
        </w:trPr>
        <w:tc>
          <w:tcPr>
            <w:tcW w:w="5060" w:type="dxa"/>
            <w:tcBorders>
              <w:top w:val="single" w:color="fff9e6" w:sz="1"/>
              <w:left w:val="single" w:color="fff9e6" w:sz="1"/>
              <w:bottom w:val="single" w:color="fff9e6" w:sz="1"/>
              <w:right w:val="single" w:color="fff9e6" w:sz="1"/>
            </w:tcBorders>
            <w:shd w:color="000000" w:fill="cccccc"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Database Design</w:t>
            </w:r>
          </w:p>
        </w:tc>
        <w:tc>
          <w:tcPr>
            <w:tcW w:w="1680" w:type="dxa"/>
            <w:tcBorders>
              <w:top w:val="single" w:color="fff9e6" w:sz="1"/>
              <w:left w:val="single" w:color="fff9e6" w:sz="1"/>
              <w:bottom w:val="single" w:color="fff9e6" w:sz="1"/>
              <w:right w:val="single" w:color="fff9e6" w:sz="1"/>
            </w:tcBorders>
            <w:shd w:color="000000" w:fill="cccccc"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85%</w:t>
            </w:r>
          </w:p>
        </w:tc>
        <w:tc>
          <w:tcPr>
            <w:tcW w:w="2680" w:type="dxa"/>
            <w:tcBorders>
              <w:top w:val="single" w:color="fff9e6" w:sz="1"/>
              <w:left w:val="single" w:color="fff9e6" w:sz="1"/>
              <w:bottom w:val="single" w:color="fff9e6" w:sz="1"/>
              <w:right w:val="single" w:color="fff9e6" w:sz="1"/>
            </w:tcBorders>
            <w:shd w:color="000000" w:fill="cccccc"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Progress</w:t>
            </w:r>
          </w:p>
        </w:tc>
      </w:tr>
      <w:tr>
        <w:trPr>
          <w:trHeight w:val="1" w:hRule="atLeast"/>
          <w:jc w:val="left"/>
        </w:trPr>
        <w:tc>
          <w:tcPr>
            <w:tcW w:w="5060" w:type="dxa"/>
            <w:tcBorders>
              <w:top w:val="single" w:color="cccccc" w:sz="1"/>
              <w:left w:val="single" w:color="cccccc" w:sz="1"/>
              <w:bottom w:val="single" w:color="cccccc" w:sz="1"/>
              <w:right w:val="single" w:color="cccccc" w:sz="1"/>
            </w:tcBorders>
            <w:shd w:color="000000" w:fill="fafafa"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Core System Development</w:t>
            </w:r>
          </w:p>
        </w:tc>
        <w:tc>
          <w:tcPr>
            <w:tcW w:w="1680" w:type="dxa"/>
            <w:tcBorders>
              <w:top w:val="single" w:color="cccccc" w:sz="1"/>
              <w:left w:val="single" w:color="cccccc" w:sz="1"/>
              <w:bottom w:val="single" w:color="cccccc" w:sz="1"/>
              <w:right w:val="single" w:color="cccccc" w:sz="1"/>
            </w:tcBorders>
            <w:shd w:color="000000" w:fill="fafafa"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70%</w:t>
            </w:r>
          </w:p>
        </w:tc>
        <w:tc>
          <w:tcPr>
            <w:tcW w:w="2680" w:type="dxa"/>
            <w:tcBorders>
              <w:top w:val="single" w:color="cccccc" w:sz="1"/>
              <w:left w:val="single" w:color="cccccc" w:sz="1"/>
              <w:bottom w:val="single" w:color="cccccc" w:sz="1"/>
              <w:right w:val="single" w:color="cccccc" w:sz="1"/>
            </w:tcBorders>
            <w:shd w:color="000000" w:fill="fafafa"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Progress</w:t>
            </w:r>
          </w:p>
        </w:tc>
      </w:tr>
      <w:tr>
        <w:trPr>
          <w:trHeight w:val="1" w:hRule="atLeast"/>
          <w:jc w:val="left"/>
        </w:trPr>
        <w:tc>
          <w:tcPr>
            <w:tcW w:w="5060" w:type="dxa"/>
            <w:tcBorders>
              <w:top w:val="single" w:color="fff9e6" w:sz="1"/>
              <w:left w:val="single" w:color="fff9e6" w:sz="1"/>
              <w:bottom w:val="single" w:color="fff9e6" w:sz="1"/>
              <w:right w:val="single" w:color="fff9e6" w:sz="1"/>
            </w:tcBorders>
            <w:shd w:color="000000" w:fill="cccccc"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Mobile Application</w:t>
            </w:r>
          </w:p>
        </w:tc>
        <w:tc>
          <w:tcPr>
            <w:tcW w:w="1680" w:type="dxa"/>
            <w:tcBorders>
              <w:top w:val="single" w:color="fff9e6" w:sz="1"/>
              <w:left w:val="single" w:color="fff9e6" w:sz="1"/>
              <w:bottom w:val="single" w:color="fff9e6" w:sz="1"/>
              <w:right w:val="single" w:color="fff9e6" w:sz="1"/>
            </w:tcBorders>
            <w:shd w:color="000000" w:fill="cccccc"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70%</w:t>
            </w:r>
          </w:p>
        </w:tc>
        <w:tc>
          <w:tcPr>
            <w:tcW w:w="2680" w:type="dxa"/>
            <w:tcBorders>
              <w:top w:val="single" w:color="fff9e6" w:sz="1"/>
              <w:left w:val="single" w:color="fff9e6" w:sz="1"/>
              <w:bottom w:val="single" w:color="fff9e6" w:sz="1"/>
              <w:right w:val="single" w:color="fff9e6" w:sz="1"/>
            </w:tcBorders>
            <w:shd w:color="000000" w:fill="cccccc"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Progress</w:t>
            </w:r>
          </w:p>
        </w:tc>
      </w:tr>
      <w:tr>
        <w:trPr>
          <w:trHeight w:val="1" w:hRule="atLeast"/>
          <w:jc w:val="left"/>
        </w:trPr>
        <w:tc>
          <w:tcPr>
            <w:tcW w:w="5060" w:type="dxa"/>
            <w:tcBorders>
              <w:top w:val="single" w:color="cccccc" w:sz="1"/>
              <w:left w:val="single" w:color="cccccc" w:sz="1"/>
              <w:bottom w:val="single" w:color="cccccc" w:sz="1"/>
              <w:right w:val="single" w:color="cccccc" w:sz="1"/>
            </w:tcBorders>
            <w:shd w:color="000000" w:fill="fafafa"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Testing</w:t>
            </w:r>
          </w:p>
        </w:tc>
        <w:tc>
          <w:tcPr>
            <w:tcW w:w="1680" w:type="dxa"/>
            <w:tcBorders>
              <w:top w:val="single" w:color="cccccc" w:sz="1"/>
              <w:left w:val="single" w:color="cccccc" w:sz="1"/>
              <w:bottom w:val="single" w:color="cccccc" w:sz="1"/>
              <w:right w:val="single" w:color="cccccc" w:sz="1"/>
            </w:tcBorders>
            <w:shd w:color="000000" w:fill="fafafa"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0%</w:t>
            </w:r>
          </w:p>
        </w:tc>
        <w:tc>
          <w:tcPr>
            <w:tcW w:w="2680" w:type="dxa"/>
            <w:tcBorders>
              <w:top w:val="single" w:color="cccccc" w:sz="1"/>
              <w:left w:val="single" w:color="cccccc" w:sz="1"/>
              <w:bottom w:val="single" w:color="cccccc" w:sz="1"/>
              <w:right w:val="single" w:color="cccccc" w:sz="1"/>
            </w:tcBorders>
            <w:shd w:color="000000" w:fill="fafafa"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Not Started</w:t>
            </w:r>
          </w:p>
        </w:tc>
      </w:tr>
      <w:tr>
        <w:trPr>
          <w:trHeight w:val="1" w:hRule="atLeast"/>
          <w:jc w:val="left"/>
        </w:trPr>
        <w:tc>
          <w:tcPr>
            <w:tcW w:w="5060" w:type="dxa"/>
            <w:tcBorders>
              <w:top w:val="single" w:color="f5f5f5" w:sz="1"/>
              <w:left w:val="single" w:color="f5f5f5" w:sz="1"/>
              <w:bottom w:val="single" w:color="f5f5f5" w:sz="1"/>
              <w:right w:val="single" w:color="f5f5f5" w:sz="1"/>
            </w:tcBorders>
            <w:shd w:color="000000" w:fill="cccccc"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Deployment</w:t>
            </w:r>
          </w:p>
        </w:tc>
        <w:tc>
          <w:tcPr>
            <w:tcW w:w="1680" w:type="dxa"/>
            <w:tcBorders>
              <w:top w:val="single" w:color="f5f5f5" w:sz="1"/>
              <w:left w:val="single" w:color="f5f5f5" w:sz="1"/>
              <w:bottom w:val="single" w:color="f5f5f5" w:sz="1"/>
              <w:right w:val="single" w:color="f5f5f5" w:sz="1"/>
            </w:tcBorders>
            <w:shd w:color="000000" w:fill="cccccc"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0%</w:t>
            </w:r>
          </w:p>
        </w:tc>
        <w:tc>
          <w:tcPr>
            <w:tcW w:w="2680" w:type="dxa"/>
            <w:tcBorders>
              <w:top w:val="single" w:color="f5f5f5" w:sz="1"/>
              <w:left w:val="single" w:color="f5f5f5" w:sz="1"/>
              <w:bottom w:val="single" w:color="f5f5f5" w:sz="1"/>
              <w:right w:val="single" w:color="f5f5f5" w:sz="1"/>
            </w:tcBorders>
            <w:shd w:color="000000" w:fill="cccccc" w:val="clear"/>
            <w:tcMar>
              <w:left w:w="120" w:type="dxa"/>
              <w:right w:w="12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Not Started</w:t>
            </w:r>
          </w:p>
        </w:tc>
      </w:tr>
    </w:tbl>
    <w:p>
      <w:pPr>
        <w:spacing w:before="12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120" w:after="60" w:line="36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Overall Project Completion: 62%</w:t>
      </w:r>
    </w:p>
    <w:p>
      <w:pPr>
        <w:spacing w:before="80" w:after="8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project has made significant progress this week. The infrastructure data migration is complete, the website is fully developed and awaiting client review, and the auction management system is advancing steadily toward completion. The key dependencies at this stage are the receipt of server credentials and website content from Enderas, without which deployment cannot proceed.</w:t>
      </w:r>
    </w:p>
    <w:p>
      <w:pPr>
        <w:spacing w:before="16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360" w:after="120" w:line="36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4   Planned Activities for Next Week</w:t>
      </w:r>
    </w:p>
    <w:p>
      <w:pPr>
        <w:spacing w:before="80" w:after="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following activities are planned for the upcoming reporting period </w:t>
      </w:r>
    </w:p>
    <w:p>
      <w:pPr>
        <w:spacing w:before="200" w:after="80" w:line="36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Infrastructure</w:t>
      </w:r>
    </w:p>
    <w:p>
      <w:pPr>
        <w:numPr>
          <w:ilvl w:val="0"/>
          <w:numId w:val="203"/>
        </w:numPr>
        <w:spacing w:before="60" w:after="6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Visit the Enderas office and perform the full Windows 11 upgrade on all accessible computers</w:t>
      </w:r>
    </w:p>
    <w:p>
      <w:pPr>
        <w:numPr>
          <w:ilvl w:val="0"/>
          <w:numId w:val="203"/>
        </w:numPr>
        <w:spacing w:before="60" w:after="6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Resolve access issues for computers 4, 7, 9, 10, 12, and 13 (in coordination with Enderas staff)</w:t>
      </w:r>
    </w:p>
    <w:p>
      <w:pPr>
        <w:numPr>
          <w:ilvl w:val="0"/>
          <w:numId w:val="203"/>
        </w:numPr>
        <w:spacing w:before="60" w:after="6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Verify that all systems are functioning correctly after the upgrade</w:t>
      </w:r>
    </w:p>
    <w:p>
      <w:pPr>
        <w:spacing w:before="10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200" w:after="80" w:line="36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Website</w:t>
      </w:r>
    </w:p>
    <w:p>
      <w:pPr>
        <w:numPr>
          <w:ilvl w:val="0"/>
          <w:numId w:val="206"/>
        </w:numPr>
        <w:spacing w:before="60" w:after="6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Receive and review client feedback on the completed website</w:t>
      </w:r>
    </w:p>
    <w:p>
      <w:pPr>
        <w:numPr>
          <w:ilvl w:val="0"/>
          <w:numId w:val="206"/>
        </w:numPr>
        <w:spacing w:before="60" w:after="6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Implement any requested adjustments or changes</w:t>
      </w:r>
    </w:p>
    <w:p>
      <w:pPr>
        <w:numPr>
          <w:ilvl w:val="0"/>
          <w:numId w:val="206"/>
        </w:numPr>
        <w:spacing w:before="60" w:after="6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Proceed to deployment once credentials and content are received from Enderas</w:t>
      </w:r>
    </w:p>
    <w:p>
      <w:pPr>
        <w:spacing w:before="10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200" w:after="80" w:line="36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Auction Management System</w:t>
      </w:r>
    </w:p>
    <w:p>
      <w:pPr>
        <w:numPr>
          <w:ilvl w:val="0"/>
          <w:numId w:val="209"/>
        </w:numPr>
        <w:spacing w:before="60" w:after="6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Complete remaining development modules: notification services, reporting &amp; analytics</w:t>
      </w:r>
    </w:p>
    <w:p>
      <w:pPr>
        <w:numPr>
          <w:ilvl w:val="0"/>
          <w:numId w:val="209"/>
        </w:numPr>
        <w:spacing w:before="60" w:after="6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Conduct integration testing between web and mobile applications</w:t>
      </w:r>
    </w:p>
    <w:p>
      <w:pPr>
        <w:numPr>
          <w:ilvl w:val="0"/>
          <w:numId w:val="209"/>
        </w:numPr>
        <w:spacing w:before="60" w:after="6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Prepare for User Acceptance Testing (UAT) with the Enderas team</w:t>
      </w:r>
    </w:p>
    <w:p>
      <w:pPr>
        <w:numPr>
          <w:ilvl w:val="0"/>
          <w:numId w:val="209"/>
        </w:numPr>
        <w:spacing w:before="60" w:after="60" w:line="36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Target full system completion by end of next week (subject to any final adjustments)</w:t>
      </w:r>
    </w:p>
    <w:p>
      <w:pPr>
        <w:spacing w:before="200" w:after="0" w:line="360"/>
        <w:ind w:right="0" w:left="0" w:firstLine="0"/>
        <w:jc w:val="left"/>
        <w:rPr>
          <w:rFonts w:ascii="Times New Roman" w:hAnsi="Times New Roman" w:cs="Times New Roman" w:eastAsia="Times New Roman"/>
          <w:color w:val="auto"/>
          <w:spacing w:val="0"/>
          <w:position w:val="0"/>
          <w:sz w:val="24"/>
          <w:shd w:fill="auto" w:val="clear"/>
        </w:rPr>
      </w:pPr>
    </w:p>
    <w:p>
      <w:pPr>
        <w:spacing w:before="160" w:after="8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Prepared by: Mager Software PLC Development Team</w:t>
      </w:r>
    </w:p>
    <w:p>
      <w:pPr>
        <w:spacing w:before="0" w:after="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i/>
          <w:color w:val="auto"/>
          <w:spacing w:val="0"/>
          <w:position w:val="0"/>
          <w:sz w:val="24"/>
          <w:shd w:fill="auto" w:val="clear"/>
        </w:rPr>
        <w:t xml:space="preserve">Date: June 25, 2026</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num w:numId="3">
    <w:abstractNumId w:val="90"/>
  </w:num>
  <w:num w:numId="9">
    <w:abstractNumId w:val="84"/>
  </w:num>
  <w:num w:numId="101">
    <w:abstractNumId w:val="78"/>
  </w:num>
  <w:num w:numId="107">
    <w:abstractNumId w:val="72"/>
  </w:num>
  <w:num w:numId="112">
    <w:abstractNumId w:val="66"/>
  </w:num>
  <w:num w:numId="118">
    <w:abstractNumId w:val="60"/>
  </w:num>
  <w:num w:numId="120">
    <w:abstractNumId w:val="54"/>
  </w:num>
  <w:num w:numId="123">
    <w:abstractNumId w:val="48"/>
  </w:num>
  <w:num w:numId="125">
    <w:abstractNumId w:val="42"/>
  </w:num>
  <w:num w:numId="130">
    <w:abstractNumId w:val="36"/>
  </w:num>
  <w:num w:numId="134">
    <w:abstractNumId w:val="30"/>
  </w:num>
  <w:num w:numId="138">
    <w:abstractNumId w:val="24"/>
  </w:num>
  <w:num w:numId="155">
    <w:abstractNumId w:val="18"/>
  </w:num>
  <w:num w:numId="203">
    <w:abstractNumId w:val="12"/>
  </w:num>
  <w:num w:numId="206">
    <w:abstractNumId w:val="6"/>
  </w:num>
  <w:num w:numId="20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