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5907" w:rsidRDefault="00B273E0">
      <w:pPr>
        <w:rPr>
          <w:sz w:val="28"/>
          <w:szCs w:val="28"/>
        </w:rPr>
      </w:pPr>
      <w:r w:rsidRPr="00B273E0">
        <w:rPr>
          <w:sz w:val="28"/>
          <w:szCs w:val="28"/>
        </w:rPr>
        <w:t xml:space="preserve">LeBla Car </w:t>
      </w:r>
      <w:r>
        <w:rPr>
          <w:sz w:val="28"/>
          <w:szCs w:val="28"/>
        </w:rPr>
        <w:t>društvo s ograničenom odgovornošću za iznajmljivanje automobila i usluge</w:t>
      </w:r>
    </w:p>
    <w:p w:rsidR="00B273E0" w:rsidRDefault="00B273E0">
      <w:pPr>
        <w:rPr>
          <w:sz w:val="28"/>
          <w:szCs w:val="28"/>
        </w:rPr>
      </w:pPr>
      <w:r>
        <w:rPr>
          <w:sz w:val="28"/>
          <w:szCs w:val="28"/>
        </w:rPr>
        <w:t>LeBla Car d.o.o.</w:t>
      </w:r>
    </w:p>
    <w:p w:rsidR="00B273E0" w:rsidRDefault="00B273E0">
      <w:pPr>
        <w:rPr>
          <w:sz w:val="28"/>
          <w:szCs w:val="28"/>
        </w:rPr>
      </w:pPr>
      <w:r>
        <w:rPr>
          <w:sz w:val="28"/>
          <w:szCs w:val="28"/>
        </w:rPr>
        <w:t>Ulica Katarine Zrinski 2</w:t>
      </w:r>
    </w:p>
    <w:p w:rsidR="00B273E0" w:rsidRDefault="00B273E0">
      <w:pPr>
        <w:rPr>
          <w:sz w:val="28"/>
          <w:szCs w:val="28"/>
        </w:rPr>
      </w:pPr>
      <w:r>
        <w:rPr>
          <w:sz w:val="28"/>
          <w:szCs w:val="28"/>
        </w:rPr>
        <w:t>Mihovljan</w:t>
      </w:r>
    </w:p>
    <w:p w:rsidR="00B273E0" w:rsidRDefault="00B273E0">
      <w:pPr>
        <w:rPr>
          <w:sz w:val="28"/>
          <w:szCs w:val="28"/>
        </w:rPr>
      </w:pPr>
      <w:r>
        <w:rPr>
          <w:sz w:val="28"/>
          <w:szCs w:val="28"/>
        </w:rPr>
        <w:t>40 000 Čakovec</w:t>
      </w:r>
    </w:p>
    <w:p w:rsidR="00B273E0" w:rsidRDefault="00B273E0">
      <w:pPr>
        <w:rPr>
          <w:sz w:val="28"/>
          <w:szCs w:val="28"/>
        </w:rPr>
      </w:pPr>
      <w:r>
        <w:rPr>
          <w:sz w:val="28"/>
          <w:szCs w:val="28"/>
        </w:rPr>
        <w:t>Trgovački sud u Varaždinu</w:t>
      </w:r>
    </w:p>
    <w:p w:rsidR="002A0D7C" w:rsidRDefault="002A0D7C">
      <w:pPr>
        <w:rPr>
          <w:sz w:val="28"/>
          <w:szCs w:val="28"/>
        </w:rPr>
      </w:pPr>
      <w:r>
        <w:rPr>
          <w:sz w:val="28"/>
          <w:szCs w:val="28"/>
        </w:rPr>
        <w:t>MBS: 070210840</w:t>
      </w:r>
    </w:p>
    <w:p w:rsidR="002A0D7C" w:rsidRDefault="002A0D7C">
      <w:pPr>
        <w:rPr>
          <w:sz w:val="28"/>
          <w:szCs w:val="28"/>
        </w:rPr>
      </w:pPr>
      <w:r>
        <w:rPr>
          <w:sz w:val="28"/>
          <w:szCs w:val="28"/>
        </w:rPr>
        <w:t>IBAN: HR2224020061101243445</w:t>
      </w:r>
    </w:p>
    <w:p w:rsidR="002A0D7C" w:rsidRDefault="002A0D7C">
      <w:pPr>
        <w:rPr>
          <w:sz w:val="28"/>
          <w:szCs w:val="28"/>
        </w:rPr>
      </w:pPr>
      <w:r>
        <w:rPr>
          <w:sz w:val="28"/>
          <w:szCs w:val="28"/>
        </w:rPr>
        <w:t>Banka: Erste&amp;Steiermarkische Bank d.d. – Jadranski trg 3a, 51000 Rijeka, RH</w:t>
      </w:r>
    </w:p>
    <w:p w:rsidR="002A0D7C" w:rsidRDefault="002A0D7C">
      <w:pPr>
        <w:rPr>
          <w:sz w:val="28"/>
          <w:szCs w:val="28"/>
        </w:rPr>
      </w:pPr>
      <w:r>
        <w:rPr>
          <w:sz w:val="28"/>
          <w:szCs w:val="28"/>
        </w:rPr>
        <w:t>SWIFT: ESBCHR22</w:t>
      </w:r>
    </w:p>
    <w:p w:rsidR="002A0D7C" w:rsidRDefault="002B2041">
      <w:pPr>
        <w:rPr>
          <w:sz w:val="28"/>
          <w:szCs w:val="28"/>
        </w:rPr>
      </w:pPr>
      <w:r>
        <w:rPr>
          <w:sz w:val="28"/>
          <w:szCs w:val="28"/>
        </w:rPr>
        <w:t>Uprava: Leon Blažeka</w:t>
      </w:r>
    </w:p>
    <w:p w:rsidR="002B2041" w:rsidRPr="00B273E0" w:rsidRDefault="002B2041">
      <w:pPr>
        <w:rPr>
          <w:sz w:val="28"/>
          <w:szCs w:val="28"/>
        </w:rPr>
      </w:pPr>
      <w:r>
        <w:rPr>
          <w:sz w:val="28"/>
          <w:szCs w:val="28"/>
        </w:rPr>
        <w:t>Temeljni kapital u iznosu od 2 500,00 eura u cijelosti uplaćen</w:t>
      </w:r>
      <w:bookmarkStart w:id="0" w:name="_GoBack"/>
      <w:bookmarkEnd w:id="0"/>
    </w:p>
    <w:sectPr w:rsidR="002B2041" w:rsidRPr="00B27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3E0"/>
    <w:rsid w:val="002A0D7C"/>
    <w:rsid w:val="002B2041"/>
    <w:rsid w:val="00B25907"/>
    <w:rsid w:val="00B2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EB1122-D667-4B98-80CF-36A71712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LeBla Car</dc:creator>
  <cp:keywords/>
  <dc:description/>
  <cp:lastModifiedBy>LeBla Car</cp:lastModifiedBy>
  <cp:revision>1</cp:revision>
  <dcterms:created xsi:type="dcterms:W3CDTF">2026-09-20T09:18:00Z</dcterms:created>
  <dcterms:modified xsi:type="dcterms:W3CDTF">2026-09-20T09:42:00Z</dcterms:modified>
</cp:coreProperties>
</file>