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788" w:rsidRPr="00E135BA" w:rsidRDefault="00977788" w:rsidP="00842FB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640"/>
        </w:tabs>
        <w:rPr>
          <w:sz w:val="22"/>
          <w:szCs w:val="22"/>
        </w:rPr>
      </w:pPr>
      <w:r w:rsidRPr="00BA6472">
        <w:rPr>
          <w:sz w:val="22"/>
          <w:szCs w:val="22"/>
        </w:rPr>
        <w:t xml:space="preserve">                                            </w:t>
      </w:r>
      <w:r>
        <w:rPr>
          <w:sz w:val="22"/>
          <w:szCs w:val="22"/>
        </w:rPr>
        <w:t xml:space="preserve">       </w:t>
      </w:r>
      <w:r w:rsidRPr="00BA647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769FA7" wp14:editId="2AD7A9A7">
                <wp:simplePos x="0" y="0"/>
                <wp:positionH relativeFrom="column">
                  <wp:posOffset>27940</wp:posOffset>
                </wp:positionH>
                <wp:positionV relativeFrom="paragraph">
                  <wp:posOffset>138430</wp:posOffset>
                </wp:positionV>
                <wp:extent cx="2995930" cy="337820"/>
                <wp:effectExtent l="0" t="0" r="0" b="5080"/>
                <wp:wrapNone/>
                <wp:docPr id="4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5930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5F4" w:rsidRPr="00C964CD" w:rsidRDefault="009315F4" w:rsidP="00BA6472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C964CD">
                              <w:rPr>
                                <w:rFonts w:ascii="Century Gothic" w:hAnsi="Century Gothic" w:cs="Calibri"/>
                                <w:b/>
                                <w:u w:val="single"/>
                              </w:rPr>
                              <w:t>REF</w:t>
                            </w:r>
                            <w:r w:rsidRPr="00C964CD">
                              <w:rPr>
                                <w:rFonts w:ascii="Century Gothic" w:hAnsi="Century Gothic" w:cs="Calibri"/>
                                <w:b/>
                              </w:rPr>
                              <w:t xml:space="preserve"> : </w:t>
                            </w:r>
                            <w:r w:rsidRPr="00C964CD">
                              <w:rPr>
                                <w:rFonts w:ascii="Century Gothic" w:hAnsi="Century Gothic" w:cs="Calibri"/>
                              </w:rPr>
                              <w:t>CR</w:t>
                            </w:r>
                            <w:r w:rsidR="00C964CD">
                              <w:rPr>
                                <w:rFonts w:ascii="Century Gothic" w:hAnsi="Century Gothic" w:cs="Calibri"/>
                              </w:rPr>
                              <w:t>/2019</w:t>
                            </w:r>
                            <w:r w:rsidR="00E135BA" w:rsidRPr="00C964CD">
                              <w:rPr>
                                <w:rFonts w:ascii="Century Gothic" w:hAnsi="Century Gothic" w:cs="Calibri"/>
                              </w:rPr>
                              <w:t>/ABJ/04/02</w:t>
                            </w:r>
                            <w:r w:rsidRPr="00C964CD">
                              <w:rPr>
                                <w:rFonts w:ascii="Century Gothic" w:hAnsi="Century Gothic" w:cs="Calibri"/>
                              </w:rPr>
                              <w:t xml:space="preserve"> -0</w:t>
                            </w:r>
                            <w:r w:rsidRPr="00C964CD">
                              <w:rPr>
                                <w:rFonts w:ascii="Century Gothic" w:hAnsi="Century Gothic" w:cs="Calibri"/>
                                <w:noProof/>
                              </w:rPr>
                              <w:t>1</w:t>
                            </w:r>
                            <w:r w:rsidRPr="00C964CD">
                              <w:rPr>
                                <w:rFonts w:ascii="Century Gothic" w:hAnsi="Century Gothic" w:cs="Calibri"/>
                              </w:rPr>
                              <w:t xml:space="preserve"> 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769FA7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.2pt;margin-top:10.9pt;width:235.9pt;height:2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" stroked="f">
                <v:textbox>
                  <w:txbxContent>
                    <w:p w:rsidR="009315F4" w:rsidRPr="00C964CD" w:rsidRDefault="009315F4" w:rsidP="00BA6472">
                      <w:pPr>
                        <w:rPr>
                          <w:rFonts w:ascii="Century Gothic" w:hAnsi="Century Gothic"/>
                        </w:rPr>
                      </w:pPr>
                      <w:r w:rsidRPr="00C964CD">
                        <w:rPr>
                          <w:rFonts w:ascii="Century Gothic" w:hAnsi="Century Gothic" w:cs="Calibri"/>
                          <w:b/>
                          <w:u w:val="single"/>
                        </w:rPr>
                        <w:t>REF</w:t>
                      </w:r>
                      <w:r w:rsidRPr="00C964CD">
                        <w:rPr>
                          <w:rFonts w:ascii="Century Gothic" w:hAnsi="Century Gothic" w:cs="Calibri"/>
                          <w:b/>
                        </w:rPr>
                        <w:t xml:space="preserve"> : </w:t>
                      </w:r>
                      <w:r w:rsidRPr="00C964CD">
                        <w:rPr>
                          <w:rFonts w:ascii="Century Gothic" w:hAnsi="Century Gothic" w:cs="Calibri"/>
                        </w:rPr>
                        <w:t>CR</w:t>
                      </w:r>
                      <w:r w:rsidR="00C964CD">
                        <w:rPr>
                          <w:rFonts w:ascii="Century Gothic" w:hAnsi="Century Gothic" w:cs="Calibri"/>
                        </w:rPr>
                        <w:t>/2019</w:t>
                      </w:r>
                      <w:r w:rsidR="00E135BA" w:rsidRPr="00C964CD">
                        <w:rPr>
                          <w:rFonts w:ascii="Century Gothic" w:hAnsi="Century Gothic" w:cs="Calibri"/>
                        </w:rPr>
                        <w:t>/ABJ/04/02</w:t>
                      </w:r>
                      <w:r w:rsidRPr="00C964CD">
                        <w:rPr>
                          <w:rFonts w:ascii="Century Gothic" w:hAnsi="Century Gothic" w:cs="Calibri"/>
                        </w:rPr>
                        <w:t xml:space="preserve"> -0</w:t>
                      </w:r>
                      <w:r w:rsidRPr="00C964CD">
                        <w:rPr>
                          <w:rFonts w:ascii="Century Gothic" w:hAnsi="Century Gothic" w:cs="Calibri"/>
                          <w:noProof/>
                        </w:rPr>
                        <w:t>1</w:t>
                      </w:r>
                      <w:r w:rsidRPr="00C964CD">
                        <w:rPr>
                          <w:rFonts w:ascii="Century Gothic" w:hAnsi="Century Gothic" w:cs="Calibri"/>
                        </w:rPr>
                        <w:t xml:space="preserve"> AK</w:t>
                      </w:r>
                    </w:p>
                  </w:txbxContent>
                </v:textbox>
              </v:shape>
            </w:pict>
          </mc:Fallback>
        </mc:AlternateContent>
      </w:r>
    </w:p>
    <w:p w:rsidR="00977788" w:rsidRPr="00E135BA" w:rsidRDefault="00977788" w:rsidP="00842FB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640"/>
        </w:tabs>
        <w:rPr>
          <w:rFonts w:ascii="Century Gothic" w:hAnsi="Century Gothic"/>
          <w:sz w:val="22"/>
          <w:szCs w:val="22"/>
        </w:rPr>
      </w:pPr>
      <w:r w:rsidRPr="00E135BA">
        <w:rPr>
          <w:rFonts w:ascii="Century Gothic" w:hAnsi="Century Gothic"/>
          <w:sz w:val="22"/>
          <w:szCs w:val="22"/>
        </w:rPr>
        <w:tab/>
      </w:r>
      <w:r w:rsidRPr="00E135BA">
        <w:rPr>
          <w:rFonts w:ascii="Century Gothic" w:hAnsi="Century Gothic"/>
          <w:sz w:val="22"/>
          <w:szCs w:val="22"/>
        </w:rPr>
        <w:tab/>
      </w:r>
      <w:r w:rsidRPr="00E135BA">
        <w:rPr>
          <w:rFonts w:ascii="Century Gothic" w:hAnsi="Century Gothic"/>
          <w:sz w:val="22"/>
          <w:szCs w:val="22"/>
        </w:rPr>
        <w:tab/>
      </w:r>
      <w:r w:rsidRPr="00E135BA">
        <w:rPr>
          <w:rFonts w:ascii="Century Gothic" w:hAnsi="Century Gothic"/>
          <w:sz w:val="22"/>
          <w:szCs w:val="22"/>
        </w:rPr>
        <w:tab/>
      </w:r>
      <w:r w:rsidRPr="00E135BA">
        <w:rPr>
          <w:rFonts w:ascii="Century Gothic" w:hAnsi="Century Gothic"/>
          <w:sz w:val="22"/>
          <w:szCs w:val="22"/>
        </w:rPr>
        <w:tab/>
      </w:r>
      <w:r w:rsidRPr="00E135BA">
        <w:rPr>
          <w:rFonts w:ascii="Century Gothic" w:hAnsi="Century Gothic"/>
          <w:sz w:val="22"/>
          <w:szCs w:val="22"/>
        </w:rPr>
        <w:tab/>
        <w:t xml:space="preserve">                              </w:t>
      </w:r>
      <w:r w:rsidR="00E135BA" w:rsidRPr="00E135BA">
        <w:rPr>
          <w:rFonts w:ascii="Century Gothic" w:hAnsi="Century Gothic"/>
          <w:sz w:val="22"/>
          <w:szCs w:val="22"/>
        </w:rPr>
        <w:t xml:space="preserve">         Abidjan le, 02 Avril</w:t>
      </w:r>
      <w:r w:rsidRPr="00E135BA">
        <w:rPr>
          <w:rFonts w:ascii="Century Gothic" w:hAnsi="Century Gothic"/>
          <w:sz w:val="22"/>
          <w:szCs w:val="22"/>
        </w:rPr>
        <w:t xml:space="preserve"> </w:t>
      </w:r>
      <w:r w:rsidR="00E135BA" w:rsidRPr="00E135BA">
        <w:rPr>
          <w:rFonts w:ascii="Century Gothic" w:hAnsi="Century Gothic"/>
          <w:sz w:val="22"/>
          <w:szCs w:val="22"/>
        </w:rPr>
        <w:t>2019</w:t>
      </w:r>
    </w:p>
    <w:p w:rsidR="00977788" w:rsidRPr="00E135BA" w:rsidRDefault="00977788" w:rsidP="00842FB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640"/>
        </w:tabs>
        <w:rPr>
          <w:rFonts w:ascii="Century Gothic" w:hAnsi="Century Gothic"/>
          <w:b/>
          <w:color w:val="FF0000"/>
          <w:sz w:val="22"/>
          <w:szCs w:val="22"/>
        </w:rPr>
      </w:pPr>
      <w:r w:rsidRPr="00E135BA">
        <w:rPr>
          <w:rFonts w:ascii="Century Gothic" w:hAnsi="Century Gothic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8C955F" wp14:editId="164B5879">
                <wp:simplePos x="0" y="0"/>
                <wp:positionH relativeFrom="column">
                  <wp:posOffset>3672205</wp:posOffset>
                </wp:positionH>
                <wp:positionV relativeFrom="paragraph">
                  <wp:posOffset>120015</wp:posOffset>
                </wp:positionV>
                <wp:extent cx="2714625" cy="1057275"/>
                <wp:effectExtent l="0" t="0" r="9525" b="9525"/>
                <wp:wrapNone/>
                <wp:docPr id="5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5F4" w:rsidRPr="00FE682E" w:rsidRDefault="009315F4" w:rsidP="00564D99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</w:p>
                          <w:p w:rsidR="009315F4" w:rsidRPr="00C964CD" w:rsidRDefault="009315F4" w:rsidP="007D005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C964CD">
                              <w:rPr>
                                <w:rFonts w:ascii="Century Gothic" w:hAnsi="Century Gothic"/>
                                <w:b/>
                                <w:noProof/>
                              </w:rPr>
                              <w:t>BHCI</w:t>
                            </w:r>
                          </w:p>
                          <w:p w:rsidR="009315F4" w:rsidRPr="00C964CD" w:rsidRDefault="009315F4" w:rsidP="00E135BA">
                            <w:pPr>
                              <w:rPr>
                                <w:rFonts w:ascii="Century Gothic" w:hAnsi="Century Gothic"/>
                                <w:b/>
                              </w:rPr>
                            </w:pPr>
                          </w:p>
                          <w:p w:rsidR="009315F4" w:rsidRPr="00C964CD" w:rsidRDefault="009315F4" w:rsidP="007D005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C964CD">
                              <w:rPr>
                                <w:rFonts w:ascii="Century Gothic" w:hAnsi="Century Gothic"/>
                                <w:b/>
                                <w:noProof/>
                              </w:rPr>
                              <w:t>A MONSIEUR LE DIRECTEUR GENERAL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C955F" id="Zone de texte 4" o:spid="_x0000_s1027" type="#_x0000_t202" style="position:absolute;margin-left:289.15pt;margin-top:9.45pt;width:213.75pt;height:8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" stroked="f">
                <v:textbox>
                  <w:txbxContent>
                    <w:p w:rsidR="009315F4" w:rsidRPr="00FE682E" w:rsidRDefault="009315F4" w:rsidP="00564D99">
                      <w:pPr>
                        <w:rPr>
                          <w:rFonts w:ascii="Calibri" w:hAnsi="Calibri"/>
                          <w:b/>
                        </w:rPr>
                      </w:pPr>
                    </w:p>
                    <w:p w:rsidR="009315F4" w:rsidRPr="00C964CD" w:rsidRDefault="009315F4" w:rsidP="007D0054">
                      <w:pPr>
                        <w:jc w:val="center"/>
                        <w:rPr>
                          <w:rFonts w:ascii="Century Gothic" w:hAnsi="Century Gothic"/>
                          <w:b/>
                        </w:rPr>
                      </w:pPr>
                      <w:r w:rsidRPr="00C964CD">
                        <w:rPr>
                          <w:rFonts w:ascii="Century Gothic" w:hAnsi="Century Gothic"/>
                          <w:b/>
                          <w:noProof/>
                        </w:rPr>
                        <w:t>BHCI</w:t>
                      </w:r>
                    </w:p>
                    <w:p w:rsidR="009315F4" w:rsidRPr="00C964CD" w:rsidRDefault="009315F4" w:rsidP="00E135BA">
                      <w:pPr>
                        <w:rPr>
                          <w:rFonts w:ascii="Century Gothic" w:hAnsi="Century Gothic"/>
                          <w:b/>
                        </w:rPr>
                      </w:pPr>
                    </w:p>
                    <w:p w:rsidR="009315F4" w:rsidRPr="00C964CD" w:rsidRDefault="009315F4" w:rsidP="007D0054">
                      <w:pPr>
                        <w:jc w:val="center"/>
                        <w:rPr>
                          <w:rFonts w:ascii="Century Gothic" w:hAnsi="Century Gothic"/>
                          <w:b/>
                        </w:rPr>
                      </w:pPr>
                      <w:r w:rsidRPr="00C964CD">
                        <w:rPr>
                          <w:rFonts w:ascii="Century Gothic" w:hAnsi="Century Gothic"/>
                          <w:b/>
                          <w:noProof/>
                        </w:rPr>
                        <w:t>A MONSIEUR LE DIRECTEUR GENERAL</w:t>
                      </w:r>
                    </w:p>
                  </w:txbxContent>
                </v:textbox>
              </v:shape>
            </w:pict>
          </mc:Fallback>
        </mc:AlternateContent>
      </w:r>
    </w:p>
    <w:p w:rsidR="00977788" w:rsidRPr="00E135BA" w:rsidRDefault="00977788" w:rsidP="00E135BA">
      <w:pPr>
        <w:rPr>
          <w:rFonts w:ascii="Century Gothic" w:hAnsi="Century Gothic"/>
          <w:b/>
          <w:sz w:val="22"/>
          <w:szCs w:val="22"/>
        </w:rPr>
      </w:pPr>
    </w:p>
    <w:p w:rsidR="00977788" w:rsidRPr="00E135BA" w:rsidRDefault="00977788" w:rsidP="002A4F4F">
      <w:pPr>
        <w:rPr>
          <w:rFonts w:ascii="Century Gothic" w:hAnsi="Century Gothic"/>
          <w:b/>
          <w:sz w:val="22"/>
          <w:szCs w:val="22"/>
        </w:rPr>
      </w:pPr>
    </w:p>
    <w:p w:rsidR="00977788" w:rsidRPr="00E135BA" w:rsidRDefault="00977788" w:rsidP="002A4F4F">
      <w:pPr>
        <w:spacing w:line="17" w:lineRule="atLeast"/>
        <w:ind w:left="851" w:hanging="851"/>
        <w:rPr>
          <w:rFonts w:ascii="Century Gothic" w:hAnsi="Century Gothic"/>
          <w:sz w:val="22"/>
          <w:szCs w:val="22"/>
        </w:rPr>
      </w:pPr>
      <w:r w:rsidRPr="00E135BA">
        <w:rPr>
          <w:rFonts w:ascii="Century Gothic" w:hAnsi="Century Gothic"/>
          <w:b/>
          <w:sz w:val="22"/>
          <w:szCs w:val="22"/>
        </w:rPr>
        <w:t xml:space="preserve">  </w:t>
      </w:r>
      <w:r w:rsidRPr="00E135BA">
        <w:rPr>
          <w:rFonts w:ascii="Century Gothic" w:hAnsi="Century Gothic"/>
          <w:b/>
          <w:sz w:val="22"/>
          <w:szCs w:val="22"/>
          <w:u w:val="single"/>
        </w:rPr>
        <w:t>Obje</w:t>
      </w:r>
      <w:r w:rsidRPr="00E135BA">
        <w:rPr>
          <w:rFonts w:ascii="Century Gothic" w:hAnsi="Century Gothic"/>
          <w:b/>
          <w:sz w:val="22"/>
          <w:szCs w:val="22"/>
        </w:rPr>
        <w:t xml:space="preserve">t : </w:t>
      </w:r>
      <w:r w:rsidRPr="00E135BA">
        <w:rPr>
          <w:rFonts w:ascii="Century Gothic" w:hAnsi="Century Gothic"/>
        </w:rPr>
        <w:t>Invitation à nos séminaires de formation</w:t>
      </w:r>
    </w:p>
    <w:p w:rsidR="00977788" w:rsidRPr="00E135BA" w:rsidRDefault="00977788" w:rsidP="002A4F4F">
      <w:pPr>
        <w:spacing w:line="17" w:lineRule="atLeast"/>
        <w:ind w:left="851" w:hanging="851"/>
        <w:rPr>
          <w:rFonts w:ascii="Century Gothic" w:hAnsi="Century Gothic"/>
          <w:sz w:val="22"/>
          <w:szCs w:val="22"/>
        </w:rPr>
      </w:pPr>
    </w:p>
    <w:p w:rsidR="00977788" w:rsidRPr="00E135BA" w:rsidRDefault="00977788" w:rsidP="002A4F4F">
      <w:pPr>
        <w:spacing w:line="17" w:lineRule="atLeast"/>
        <w:ind w:left="851" w:hanging="851"/>
        <w:rPr>
          <w:rFonts w:ascii="Century Gothic" w:hAnsi="Century Gothic"/>
          <w:sz w:val="22"/>
          <w:szCs w:val="22"/>
        </w:rPr>
      </w:pPr>
    </w:p>
    <w:p w:rsidR="00977788" w:rsidRPr="00E135BA" w:rsidRDefault="00977788" w:rsidP="00351A37">
      <w:pPr>
        <w:spacing w:line="17" w:lineRule="atLeast"/>
        <w:rPr>
          <w:rFonts w:ascii="Century Gothic" w:hAnsi="Century Gothic"/>
          <w:sz w:val="22"/>
          <w:szCs w:val="22"/>
        </w:rPr>
      </w:pPr>
    </w:p>
    <w:p w:rsidR="00977788" w:rsidRPr="00E135BA" w:rsidRDefault="00977788" w:rsidP="004037AF">
      <w:pPr>
        <w:spacing w:line="17" w:lineRule="atLeast"/>
        <w:ind w:firstLine="708"/>
        <w:rPr>
          <w:rFonts w:ascii="Century Gothic" w:hAnsi="Century Gothic"/>
          <w:b/>
          <w:noProof/>
          <w:sz w:val="22"/>
          <w:szCs w:val="22"/>
        </w:rPr>
      </w:pPr>
      <w:r w:rsidRPr="00E135BA">
        <w:rPr>
          <w:rFonts w:ascii="Century Gothic" w:hAnsi="Century Gothic"/>
          <w:b/>
          <w:noProof/>
        </w:rPr>
        <w:t xml:space="preserve"> </w:t>
      </w:r>
      <w:r w:rsidRPr="00E135BA">
        <w:rPr>
          <w:rFonts w:ascii="Century Gothic" w:hAnsi="Century Gothic"/>
          <w:b/>
          <w:noProof/>
          <w:sz w:val="22"/>
          <w:szCs w:val="22"/>
        </w:rPr>
        <w:t>Monsieur le Directeur Général ,</w:t>
      </w:r>
    </w:p>
    <w:p w:rsidR="00977788" w:rsidRPr="00E135BA" w:rsidRDefault="00977788" w:rsidP="00E135BA">
      <w:pPr>
        <w:spacing w:line="17" w:lineRule="atLeast"/>
        <w:ind w:firstLine="708"/>
        <w:rPr>
          <w:rFonts w:ascii="Century Gothic" w:hAnsi="Century Gothic"/>
          <w:b/>
        </w:rPr>
      </w:pPr>
      <w:r w:rsidRPr="00E135BA">
        <w:rPr>
          <w:rFonts w:ascii="Century Gothic" w:hAnsi="Century Gothic"/>
          <w:b/>
        </w:rPr>
        <w:t xml:space="preserve"> </w:t>
      </w:r>
    </w:p>
    <w:p w:rsidR="00462CD8" w:rsidRDefault="00977788" w:rsidP="00A0386C">
      <w:pPr>
        <w:spacing w:line="17" w:lineRule="atLeast"/>
        <w:rPr>
          <w:rFonts w:ascii="Century Gothic" w:hAnsi="Century Gothic"/>
        </w:rPr>
      </w:pPr>
      <w:r w:rsidRPr="00E135BA">
        <w:rPr>
          <w:rFonts w:ascii="Century Gothic" w:hAnsi="Century Gothic"/>
          <w:sz w:val="22"/>
          <w:szCs w:val="22"/>
        </w:rPr>
        <w:t xml:space="preserve"> L</w:t>
      </w:r>
      <w:r w:rsidRPr="00E135BA">
        <w:rPr>
          <w:rFonts w:ascii="Century Gothic" w:hAnsi="Century Gothic"/>
        </w:rPr>
        <w:t xml:space="preserve">e cabinet </w:t>
      </w:r>
      <w:r w:rsidRPr="00E135BA">
        <w:rPr>
          <w:rFonts w:ascii="Century Gothic" w:hAnsi="Century Gothic"/>
          <w:b/>
        </w:rPr>
        <w:t>AGOSOFT</w:t>
      </w:r>
      <w:r w:rsidRPr="00E135BA">
        <w:rPr>
          <w:rFonts w:ascii="Century Gothic" w:hAnsi="Century Gothic"/>
        </w:rPr>
        <w:t xml:space="preserve"> a le plaisir de vous inviter à prendre part à deux importants séminaires de form</w:t>
      </w:r>
      <w:r w:rsidR="00E135BA" w:rsidRPr="00E135BA">
        <w:rPr>
          <w:rFonts w:ascii="Century Gothic" w:hAnsi="Century Gothic"/>
        </w:rPr>
        <w:t>ation qu’il organise</w:t>
      </w:r>
      <w:r w:rsidR="00462CD8">
        <w:rPr>
          <w:rFonts w:ascii="Century Gothic" w:hAnsi="Century Gothic"/>
        </w:rPr>
        <w:t> :</w:t>
      </w:r>
    </w:p>
    <w:p w:rsidR="00462CD8" w:rsidRDefault="00462CD8" w:rsidP="00A0386C">
      <w:pPr>
        <w:spacing w:line="17" w:lineRule="atLeast"/>
        <w:rPr>
          <w:rFonts w:ascii="Century Gothic" w:hAnsi="Century Gothic"/>
        </w:rPr>
      </w:pPr>
    </w:p>
    <w:p w:rsidR="00462CD8" w:rsidRPr="00462CD8" w:rsidRDefault="00462CD8" w:rsidP="00462CD8">
      <w:pPr>
        <w:pStyle w:val="Paragraphedeliste"/>
        <w:numPr>
          <w:ilvl w:val="0"/>
          <w:numId w:val="14"/>
        </w:numPr>
        <w:spacing w:line="17" w:lineRule="atLeast"/>
        <w:rPr>
          <w:rFonts w:ascii="Century Gothic" w:hAnsi="Century Gothic"/>
          <w:b/>
        </w:rPr>
      </w:pPr>
      <w:r w:rsidRPr="00462CD8">
        <w:rPr>
          <w:rFonts w:ascii="Century Gothic" w:hAnsi="Century Gothic"/>
          <w:b/>
        </w:rPr>
        <w:t>Du</w:t>
      </w:r>
      <w:r w:rsidR="00E135BA" w:rsidRPr="00462CD8">
        <w:rPr>
          <w:rFonts w:ascii="Century Gothic" w:hAnsi="Century Gothic"/>
          <w:b/>
        </w:rPr>
        <w:t xml:space="preserve"> Mercredi </w:t>
      </w:r>
      <w:r w:rsidRPr="00462CD8">
        <w:rPr>
          <w:rFonts w:ascii="Century Gothic" w:hAnsi="Century Gothic"/>
          <w:b/>
        </w:rPr>
        <w:t>24 au</w:t>
      </w:r>
      <w:r w:rsidR="00E135BA" w:rsidRPr="00462CD8">
        <w:rPr>
          <w:rFonts w:ascii="Century Gothic" w:hAnsi="Century Gothic"/>
          <w:b/>
        </w:rPr>
        <w:t xml:space="preserve"> </w:t>
      </w:r>
      <w:r w:rsidRPr="00462CD8">
        <w:rPr>
          <w:rFonts w:ascii="Century Gothic" w:hAnsi="Century Gothic"/>
          <w:b/>
        </w:rPr>
        <w:t>vendredi 26</w:t>
      </w:r>
      <w:r w:rsidR="007C49A7" w:rsidRPr="00462CD8">
        <w:rPr>
          <w:rFonts w:ascii="Century Gothic" w:hAnsi="Century Gothic"/>
          <w:b/>
        </w:rPr>
        <w:t xml:space="preserve"> Avril 2019</w:t>
      </w:r>
      <w:r w:rsidR="00977788" w:rsidRPr="00462CD8">
        <w:rPr>
          <w:rFonts w:ascii="Century Gothic" w:hAnsi="Century Gothic"/>
          <w:b/>
        </w:rPr>
        <w:t xml:space="preserve"> de 8h 00 à 17h 00 </w:t>
      </w:r>
      <w:r>
        <w:rPr>
          <w:rFonts w:ascii="Century Gothic" w:hAnsi="Century Gothic"/>
          <w:b/>
        </w:rPr>
        <w:t xml:space="preserve"> </w:t>
      </w:r>
      <w:r w:rsidRPr="00462CD8">
        <w:rPr>
          <w:rFonts w:ascii="Century Gothic" w:hAnsi="Century Gothic"/>
          <w:b/>
          <w:color w:val="FF0000"/>
        </w:rPr>
        <w:t>( 3 jours)</w:t>
      </w:r>
    </w:p>
    <w:p w:rsidR="00462CD8" w:rsidRPr="00462CD8" w:rsidRDefault="00462CD8" w:rsidP="00A0386C">
      <w:pPr>
        <w:spacing w:line="17" w:lineRule="atLeast"/>
        <w:rPr>
          <w:rFonts w:ascii="Century Gothic" w:hAnsi="Century Gothic"/>
          <w:b/>
          <w:color w:val="FF0000"/>
          <w:sz w:val="26"/>
          <w:szCs w:val="26"/>
        </w:rPr>
      </w:pPr>
      <w:r w:rsidRPr="00462CD8">
        <w:rPr>
          <w:rFonts w:ascii="Century Gothic" w:hAnsi="Century Gothic"/>
          <w:b/>
          <w:sz w:val="22"/>
          <w:szCs w:val="22"/>
        </w:rPr>
        <w:t>Thème</w:t>
      </w:r>
      <w:r>
        <w:rPr>
          <w:rFonts w:ascii="Century Gothic" w:hAnsi="Century Gothic"/>
          <w:sz w:val="22"/>
          <w:szCs w:val="22"/>
        </w:rPr>
        <w:t xml:space="preserve"> </w:t>
      </w:r>
      <w:r w:rsidRPr="00462CD8">
        <w:rPr>
          <w:rFonts w:ascii="Century Gothic" w:hAnsi="Century Gothic"/>
          <w:sz w:val="22"/>
          <w:szCs w:val="22"/>
        </w:rPr>
        <w:t xml:space="preserve">« </w:t>
      </w:r>
      <w:r w:rsidRPr="00462CD8">
        <w:rPr>
          <w:rFonts w:ascii="Century Gothic" w:hAnsi="Century Gothic"/>
          <w:sz w:val="26"/>
          <w:szCs w:val="26"/>
        </w:rPr>
        <w:t xml:space="preserve">Comment mettre en place un dispositif informatisé de planification, Exécution, Suivi et Evaluation de projet et programme avec Ms Project – </w:t>
      </w:r>
      <w:r w:rsidRPr="00462CD8">
        <w:rPr>
          <w:rFonts w:ascii="Century Gothic" w:hAnsi="Century Gothic"/>
          <w:b/>
          <w:color w:val="FF0000"/>
          <w:sz w:val="26"/>
          <w:szCs w:val="26"/>
        </w:rPr>
        <w:t>Niveau Maitrise </w:t>
      </w:r>
    </w:p>
    <w:p w:rsidR="00462CD8" w:rsidRDefault="00462CD8" w:rsidP="00A0386C">
      <w:pPr>
        <w:spacing w:line="17" w:lineRule="atLeast"/>
        <w:rPr>
          <w:rFonts w:ascii="Century Gothic" w:hAnsi="Century Gothic"/>
          <w:b/>
        </w:rPr>
      </w:pPr>
    </w:p>
    <w:p w:rsidR="00462CD8" w:rsidRDefault="00462CD8" w:rsidP="00A0386C">
      <w:pPr>
        <w:spacing w:line="17" w:lineRule="atLeast"/>
        <w:rPr>
          <w:rFonts w:ascii="Century Gothic" w:hAnsi="Century Gothic"/>
          <w:b/>
        </w:rPr>
      </w:pPr>
    </w:p>
    <w:p w:rsidR="00462CD8" w:rsidRPr="00462CD8" w:rsidRDefault="00462CD8" w:rsidP="00462CD8">
      <w:pPr>
        <w:pStyle w:val="Paragraphedeliste"/>
        <w:numPr>
          <w:ilvl w:val="0"/>
          <w:numId w:val="14"/>
        </w:numPr>
        <w:spacing w:line="17" w:lineRule="atLeast"/>
        <w:rPr>
          <w:rFonts w:ascii="Century Gothic" w:hAnsi="Century Gothic"/>
          <w:b/>
        </w:rPr>
      </w:pPr>
      <w:r w:rsidRPr="00462CD8">
        <w:rPr>
          <w:rFonts w:ascii="Century Gothic" w:hAnsi="Century Gothic"/>
          <w:b/>
        </w:rPr>
        <w:t>Du</w:t>
      </w:r>
      <w:r w:rsidRPr="00462CD8">
        <w:rPr>
          <w:rFonts w:ascii="Century Gothic" w:hAnsi="Century Gothic"/>
          <w:b/>
        </w:rPr>
        <w:t xml:space="preserve"> </w:t>
      </w:r>
      <w:r w:rsidRPr="00462CD8">
        <w:rPr>
          <w:rFonts w:ascii="Century Gothic" w:hAnsi="Century Gothic"/>
          <w:b/>
        </w:rPr>
        <w:t>Lundi 29 au</w:t>
      </w:r>
      <w:r w:rsidRPr="00462CD8">
        <w:rPr>
          <w:rFonts w:ascii="Century Gothic" w:hAnsi="Century Gothic"/>
          <w:b/>
        </w:rPr>
        <w:t xml:space="preserve"> </w:t>
      </w:r>
      <w:r w:rsidRPr="00462CD8">
        <w:rPr>
          <w:rFonts w:ascii="Century Gothic" w:hAnsi="Century Gothic"/>
          <w:b/>
        </w:rPr>
        <w:t xml:space="preserve">mardi </w:t>
      </w:r>
      <w:r w:rsidRPr="00462CD8">
        <w:rPr>
          <w:rFonts w:ascii="Century Gothic" w:hAnsi="Century Gothic"/>
          <w:b/>
        </w:rPr>
        <w:t xml:space="preserve">Avril 2019 de 8h 00 à 17h 00 </w:t>
      </w:r>
      <w:r>
        <w:rPr>
          <w:rFonts w:ascii="Century Gothic" w:hAnsi="Century Gothic"/>
          <w:b/>
        </w:rPr>
        <w:t xml:space="preserve"> </w:t>
      </w:r>
      <w:r w:rsidRPr="00462CD8">
        <w:rPr>
          <w:rFonts w:ascii="Century Gothic" w:hAnsi="Century Gothic"/>
          <w:b/>
          <w:color w:val="FF0000"/>
        </w:rPr>
        <w:t>( 2 jours)</w:t>
      </w:r>
    </w:p>
    <w:p w:rsidR="00462CD8" w:rsidRPr="00462CD8" w:rsidRDefault="00462CD8" w:rsidP="00462CD8">
      <w:pPr>
        <w:spacing w:line="17" w:lineRule="atLeast"/>
        <w:rPr>
          <w:rFonts w:ascii="Century Gothic" w:hAnsi="Century Gothic"/>
          <w:b/>
        </w:rPr>
      </w:pPr>
      <w:r w:rsidRPr="00462CD8">
        <w:rPr>
          <w:rFonts w:ascii="Century Gothic" w:hAnsi="Century Gothic"/>
          <w:b/>
          <w:sz w:val="22"/>
          <w:szCs w:val="22"/>
        </w:rPr>
        <w:t xml:space="preserve">Thème </w:t>
      </w:r>
      <w:r w:rsidRPr="00462CD8">
        <w:rPr>
          <w:rFonts w:ascii="Century Gothic" w:hAnsi="Century Gothic"/>
          <w:sz w:val="22"/>
          <w:szCs w:val="22"/>
        </w:rPr>
        <w:t xml:space="preserve">« </w:t>
      </w:r>
      <w:r w:rsidRPr="00462CD8">
        <w:rPr>
          <w:rFonts w:ascii="Century Gothic" w:hAnsi="Century Gothic"/>
          <w:sz w:val="26"/>
          <w:szCs w:val="26"/>
        </w:rPr>
        <w:t xml:space="preserve">Comment mettre en place un dispositif informatisé de planification, Exécution, Suivi et Evaluation de projet et programme avec Ms Project – </w:t>
      </w:r>
      <w:r w:rsidRPr="00462CD8">
        <w:rPr>
          <w:rFonts w:ascii="Century Gothic" w:hAnsi="Century Gothic"/>
          <w:b/>
          <w:color w:val="FF0000"/>
          <w:sz w:val="26"/>
          <w:szCs w:val="26"/>
        </w:rPr>
        <w:t>Niveau Maitrise </w:t>
      </w:r>
    </w:p>
    <w:p w:rsidR="00462CD8" w:rsidRDefault="00462CD8" w:rsidP="00A0386C">
      <w:pPr>
        <w:spacing w:line="17" w:lineRule="atLeast"/>
        <w:rPr>
          <w:rFonts w:ascii="Century Gothic" w:hAnsi="Century Gothic"/>
          <w:b/>
        </w:rPr>
      </w:pPr>
    </w:p>
    <w:p w:rsidR="00977788" w:rsidRPr="00462CD8" w:rsidRDefault="00462CD8" w:rsidP="00462CD8">
      <w:pPr>
        <w:spacing w:line="17" w:lineRule="atLeast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Lieu : </w:t>
      </w:r>
      <w:r w:rsidRPr="00462CD8">
        <w:rPr>
          <w:rFonts w:ascii="Century Gothic" w:hAnsi="Century Gothic"/>
        </w:rPr>
        <w:t>C</w:t>
      </w:r>
      <w:r w:rsidR="00977788" w:rsidRPr="00462CD8">
        <w:rPr>
          <w:rFonts w:ascii="Century Gothic" w:hAnsi="Century Gothic"/>
        </w:rPr>
        <w:t xml:space="preserve">entre </w:t>
      </w:r>
      <w:r w:rsidRPr="00462CD8">
        <w:rPr>
          <w:rFonts w:ascii="Century Gothic" w:hAnsi="Century Gothic"/>
        </w:rPr>
        <w:t>de formation</w:t>
      </w:r>
      <w:r w:rsidR="00977788" w:rsidRPr="00462CD8">
        <w:rPr>
          <w:rFonts w:ascii="Century Gothic" w:hAnsi="Century Gothic"/>
        </w:rPr>
        <w:t xml:space="preserve"> VIP de HEP AFRIQUE situé à Cocody deux plateaux 7eme tranche </w:t>
      </w:r>
    </w:p>
    <w:p w:rsidR="00462CD8" w:rsidRPr="00E135BA" w:rsidRDefault="00462CD8" w:rsidP="00462CD8">
      <w:pPr>
        <w:spacing w:line="17" w:lineRule="atLeast"/>
        <w:rPr>
          <w:rFonts w:ascii="Century Gothic" w:eastAsia="Times New Roman" w:hAnsi="Century Gothic"/>
          <w:sz w:val="22"/>
          <w:szCs w:val="22"/>
        </w:rPr>
      </w:pPr>
    </w:p>
    <w:p w:rsidR="00977788" w:rsidRPr="00E135BA" w:rsidRDefault="00977788" w:rsidP="008B218A">
      <w:pPr>
        <w:shd w:val="clear" w:color="auto" w:fill="FFFFFF"/>
        <w:spacing w:after="45"/>
        <w:jc w:val="both"/>
        <w:textAlignment w:val="baseline"/>
        <w:rPr>
          <w:rFonts w:ascii="Century Gothic" w:hAnsi="Century Gothic"/>
          <w:shd w:val="clear" w:color="auto" w:fill="FFFFFF"/>
        </w:rPr>
      </w:pPr>
      <w:r w:rsidRPr="00E135BA">
        <w:rPr>
          <w:rFonts w:ascii="Century Gothic" w:hAnsi="Century Gothic"/>
        </w:rPr>
        <w:t>Ces séminaires basés sur la dernière version de Ms Project</w:t>
      </w:r>
      <w:r w:rsidR="00462CD8">
        <w:rPr>
          <w:rFonts w:ascii="Century Gothic" w:hAnsi="Century Gothic"/>
        </w:rPr>
        <w:t xml:space="preserve"> professionnel</w:t>
      </w:r>
      <w:r w:rsidRPr="00E135BA">
        <w:rPr>
          <w:rFonts w:ascii="Century Gothic" w:hAnsi="Century Gothic"/>
        </w:rPr>
        <w:t xml:space="preserve">, vous donneront les connaissances solides, les outils et techniques pour implémenter et maitriser votre dispositif de gestion de projet et programme avec Ms Project </w:t>
      </w:r>
      <w:r w:rsidR="00462CD8">
        <w:rPr>
          <w:rFonts w:ascii="Century Gothic" w:hAnsi="Century Gothic"/>
        </w:rPr>
        <w:t xml:space="preserve">professionnel 2019 </w:t>
      </w:r>
      <w:bookmarkStart w:id="0" w:name="_GoBack"/>
      <w:bookmarkEnd w:id="0"/>
      <w:r w:rsidRPr="00E135BA">
        <w:rPr>
          <w:rFonts w:ascii="Century Gothic" w:hAnsi="Century Gothic"/>
        </w:rPr>
        <w:t xml:space="preserve">qui est le logiciel de gestion de projet le plus utilisé au monde.  </w:t>
      </w:r>
    </w:p>
    <w:p w:rsidR="00977788" w:rsidRPr="00E135BA" w:rsidRDefault="00977788" w:rsidP="007D35F1">
      <w:pPr>
        <w:rPr>
          <w:rFonts w:ascii="Century Gothic" w:hAnsi="Century Gothic"/>
        </w:rPr>
      </w:pPr>
      <w:r w:rsidRPr="00E135BA">
        <w:rPr>
          <w:rFonts w:ascii="Century Gothic" w:hAnsi="Century Gothic"/>
        </w:rPr>
        <w:t>Nous joignons à ce courrier :</w:t>
      </w:r>
    </w:p>
    <w:p w:rsidR="00977788" w:rsidRPr="00E135BA" w:rsidRDefault="00977788" w:rsidP="007D35F1">
      <w:pPr>
        <w:rPr>
          <w:rFonts w:ascii="Century Gothic" w:hAnsi="Century Gothic"/>
        </w:rPr>
      </w:pPr>
    </w:p>
    <w:p w:rsidR="00977788" w:rsidRPr="00E135BA" w:rsidRDefault="00977788" w:rsidP="007D35F1">
      <w:pPr>
        <w:numPr>
          <w:ilvl w:val="0"/>
          <w:numId w:val="13"/>
        </w:numPr>
        <w:rPr>
          <w:rFonts w:ascii="Century Gothic" w:hAnsi="Century Gothic"/>
          <w:b/>
        </w:rPr>
      </w:pPr>
      <w:r w:rsidRPr="00E135BA">
        <w:rPr>
          <w:rFonts w:ascii="Century Gothic" w:hAnsi="Century Gothic"/>
          <w:b/>
        </w:rPr>
        <w:t xml:space="preserve">02 programmes de formation </w:t>
      </w:r>
    </w:p>
    <w:p w:rsidR="00977788" w:rsidRPr="00E135BA" w:rsidRDefault="00977788" w:rsidP="00351A37">
      <w:pPr>
        <w:numPr>
          <w:ilvl w:val="0"/>
          <w:numId w:val="13"/>
        </w:numPr>
        <w:rPr>
          <w:rFonts w:ascii="Century Gothic" w:hAnsi="Century Gothic"/>
          <w:b/>
        </w:rPr>
      </w:pPr>
      <w:r w:rsidRPr="00E135BA">
        <w:rPr>
          <w:rFonts w:ascii="Century Gothic" w:hAnsi="Century Gothic"/>
          <w:b/>
        </w:rPr>
        <w:t xml:space="preserve">02 bulletins d’inscription </w:t>
      </w:r>
    </w:p>
    <w:p w:rsidR="00977788" w:rsidRPr="00E135BA" w:rsidRDefault="00977788" w:rsidP="00124FFE">
      <w:pPr>
        <w:ind w:left="720"/>
        <w:rPr>
          <w:rFonts w:ascii="Century Gothic" w:hAnsi="Century Gothic"/>
          <w:b/>
        </w:rPr>
      </w:pPr>
    </w:p>
    <w:p w:rsidR="00977788" w:rsidRPr="00E135BA" w:rsidRDefault="00977788" w:rsidP="00EC3913">
      <w:pPr>
        <w:spacing w:line="276" w:lineRule="auto"/>
        <w:rPr>
          <w:rFonts w:ascii="Century Gothic" w:hAnsi="Century Gothic"/>
        </w:rPr>
      </w:pPr>
      <w:r w:rsidRPr="00E135BA">
        <w:rPr>
          <w:rFonts w:ascii="Century Gothic" w:hAnsi="Century Gothic"/>
        </w:rPr>
        <w:t xml:space="preserve">Nous comptons vivement sur vos présences effectives à ces importants séminaires et vous prions de bien vouloir renseigner et nous retourner par Email : pboua@agosoftci.com </w:t>
      </w:r>
      <w:hyperlink r:id="rId7" w:history="1">
        <w:r w:rsidRPr="00E135BA">
          <w:rPr>
            <w:rStyle w:val="Lienhypertexte"/>
            <w:rFonts w:ascii="Century Gothic" w:hAnsi="Century Gothic"/>
            <w:color w:val="auto"/>
            <w:u w:val="none"/>
          </w:rPr>
          <w:t>/agosoft@agosoftci.com</w:t>
        </w:r>
      </w:hyperlink>
      <w:r w:rsidRPr="00E135BA">
        <w:rPr>
          <w:rFonts w:ascii="Century Gothic" w:hAnsi="Century Gothic"/>
        </w:rPr>
        <w:t xml:space="preserve"> le bulletin d’inscription au plus tard le </w:t>
      </w:r>
      <w:r w:rsidR="00E135BA" w:rsidRPr="00E135BA">
        <w:rPr>
          <w:rFonts w:ascii="Century Gothic" w:hAnsi="Century Gothic"/>
          <w:b/>
        </w:rPr>
        <w:t>Lundi 22</w:t>
      </w:r>
      <w:r w:rsidRPr="00E135BA">
        <w:rPr>
          <w:rFonts w:ascii="Century Gothic" w:hAnsi="Century Gothic"/>
          <w:b/>
        </w:rPr>
        <w:t xml:space="preserve"> </w:t>
      </w:r>
      <w:r w:rsidR="00E135BA" w:rsidRPr="00E135BA">
        <w:rPr>
          <w:rFonts w:ascii="Century Gothic" w:hAnsi="Century Gothic"/>
          <w:b/>
        </w:rPr>
        <w:t>Avril 2019</w:t>
      </w:r>
      <w:r w:rsidRPr="00E135BA">
        <w:rPr>
          <w:rFonts w:ascii="Century Gothic" w:hAnsi="Century Gothic"/>
          <w:b/>
        </w:rPr>
        <w:t xml:space="preserve"> à 18 h.</w:t>
      </w:r>
      <w:r w:rsidRPr="00E135BA">
        <w:rPr>
          <w:rFonts w:ascii="Century Gothic" w:hAnsi="Century Gothic"/>
        </w:rPr>
        <w:t xml:space="preserve"> Aussi pouvez-vous nous joindre pour de amples informations aux numéros suivants : </w:t>
      </w:r>
      <w:r w:rsidRPr="00E135BA">
        <w:rPr>
          <w:rFonts w:ascii="Century Gothic" w:hAnsi="Century Gothic"/>
          <w:b/>
        </w:rPr>
        <w:t>08 51 99 98 / 22 52 42 69</w:t>
      </w:r>
      <w:r w:rsidRPr="00E135BA">
        <w:rPr>
          <w:rFonts w:ascii="Century Gothic" w:hAnsi="Century Gothic"/>
        </w:rPr>
        <w:t xml:space="preserve"> </w:t>
      </w:r>
    </w:p>
    <w:p w:rsidR="00977788" w:rsidRPr="00E135BA" w:rsidRDefault="00977788" w:rsidP="00EC3913">
      <w:pPr>
        <w:shd w:val="clear" w:color="auto" w:fill="FFFFFF"/>
        <w:ind w:firstLine="708"/>
        <w:jc w:val="both"/>
        <w:rPr>
          <w:rFonts w:ascii="Century Gothic" w:hAnsi="Century Gothic"/>
        </w:rPr>
      </w:pPr>
    </w:p>
    <w:p w:rsidR="00977788" w:rsidRPr="00E135BA" w:rsidRDefault="00977788" w:rsidP="00DD557B">
      <w:pPr>
        <w:shd w:val="clear" w:color="auto" w:fill="FFFFFF"/>
        <w:tabs>
          <w:tab w:val="left" w:pos="8310"/>
        </w:tabs>
        <w:jc w:val="both"/>
        <w:rPr>
          <w:rFonts w:ascii="Century Gothic" w:hAnsi="Century Gothic"/>
        </w:rPr>
      </w:pPr>
      <w:r w:rsidRPr="00E135BA">
        <w:rPr>
          <w:rFonts w:ascii="Century Gothic" w:hAnsi="Century Gothic"/>
        </w:rPr>
        <w:t>Dans cette attente veuillez recevoir nos meilleures salutations.</w:t>
      </w:r>
      <w:r w:rsidRPr="00E135BA">
        <w:rPr>
          <w:rFonts w:ascii="Century Gothic" w:hAnsi="Century Gothic"/>
        </w:rPr>
        <w:tab/>
      </w:r>
    </w:p>
    <w:p w:rsidR="00977788" w:rsidRPr="00E135BA" w:rsidRDefault="00977788" w:rsidP="00DD557B">
      <w:pPr>
        <w:shd w:val="clear" w:color="auto" w:fill="FFFFFF"/>
        <w:tabs>
          <w:tab w:val="left" w:pos="8310"/>
        </w:tabs>
        <w:jc w:val="both"/>
        <w:rPr>
          <w:rFonts w:ascii="Century Gothic" w:hAnsi="Century Gothic"/>
        </w:rPr>
      </w:pPr>
    </w:p>
    <w:p w:rsidR="00977788" w:rsidRPr="00E135BA" w:rsidRDefault="00977788" w:rsidP="00351A37">
      <w:pPr>
        <w:spacing w:after="240"/>
        <w:rPr>
          <w:rFonts w:ascii="Century Gothic" w:hAnsi="Century Gothic"/>
          <w:b/>
        </w:rPr>
      </w:pPr>
      <w:r w:rsidRPr="00E135BA">
        <w:rPr>
          <w:rFonts w:ascii="Century Gothic" w:hAnsi="Century Gothic"/>
          <w:b/>
          <w:sz w:val="22"/>
          <w:szCs w:val="22"/>
        </w:rPr>
        <w:t xml:space="preserve">                                                                                                    </w:t>
      </w:r>
      <w:r w:rsidR="00E135BA">
        <w:rPr>
          <w:rFonts w:ascii="Century Gothic" w:hAnsi="Century Gothic"/>
          <w:b/>
          <w:sz w:val="22"/>
          <w:szCs w:val="22"/>
        </w:rPr>
        <w:t xml:space="preserve">                </w:t>
      </w:r>
      <w:r w:rsidRPr="00E135BA">
        <w:rPr>
          <w:rFonts w:ascii="Century Gothic" w:hAnsi="Century Gothic"/>
          <w:b/>
          <w:sz w:val="22"/>
          <w:szCs w:val="22"/>
        </w:rPr>
        <w:t xml:space="preserve"> Directeur</w:t>
      </w:r>
      <w:r w:rsidRPr="00E135BA">
        <w:rPr>
          <w:rFonts w:ascii="Century Gothic" w:hAnsi="Century Gothic"/>
          <w:b/>
        </w:rPr>
        <w:t xml:space="preserve"> </w:t>
      </w:r>
      <w:r w:rsidR="009315F4" w:rsidRPr="00E135BA">
        <w:rPr>
          <w:rFonts w:ascii="Century Gothic" w:hAnsi="Century Gothic"/>
          <w:b/>
          <w:noProof/>
          <w:sz w:val="22"/>
          <w:szCs w:val="22"/>
        </w:rPr>
        <w:t>Général</w:t>
      </w:r>
    </w:p>
    <w:p w:rsidR="00977788" w:rsidRPr="00E135BA" w:rsidRDefault="00977788" w:rsidP="008867D0">
      <w:pPr>
        <w:spacing w:after="240"/>
        <w:rPr>
          <w:rFonts w:ascii="Century Gothic" w:hAnsi="Century Gothic"/>
          <w:b/>
        </w:rPr>
      </w:pPr>
      <w:r w:rsidRPr="00E135BA">
        <w:rPr>
          <w:rFonts w:ascii="Century Gothic" w:hAnsi="Century Gothic"/>
          <w:b/>
        </w:rPr>
        <w:t xml:space="preserve">                                                                                                                   </w:t>
      </w:r>
    </w:p>
    <w:p w:rsidR="00977788" w:rsidRPr="00E135BA" w:rsidRDefault="00977788" w:rsidP="00842FBE">
      <w:pPr>
        <w:rPr>
          <w:rFonts w:ascii="Century Gothic" w:hAnsi="Century Gothic"/>
          <w:b/>
          <w:sz w:val="22"/>
          <w:szCs w:val="22"/>
        </w:rPr>
      </w:pPr>
    </w:p>
    <w:p w:rsidR="00977788" w:rsidRPr="00E135BA" w:rsidRDefault="00977788" w:rsidP="002A4F4F">
      <w:pPr>
        <w:rPr>
          <w:rFonts w:ascii="Century Gothic" w:hAnsi="Century Gothic"/>
          <w:b/>
          <w:sz w:val="22"/>
          <w:szCs w:val="22"/>
        </w:rPr>
        <w:sectPr w:rsidR="00977788" w:rsidRPr="00E135BA" w:rsidSect="00D174AA">
          <w:headerReference w:type="default" r:id="rId8"/>
          <w:footerReference w:type="default" r:id="rId9"/>
          <w:pgSz w:w="11906" w:h="16838"/>
          <w:pgMar w:top="1417" w:right="1274" w:bottom="1417" w:left="1417" w:header="284" w:footer="708" w:gutter="0"/>
          <w:pgNumType w:start="1"/>
          <w:cols w:space="708"/>
          <w:docGrid w:linePitch="360"/>
        </w:sectPr>
      </w:pPr>
      <w:r w:rsidRPr="00E135BA">
        <w:rPr>
          <w:rFonts w:ascii="Century Gothic" w:hAnsi="Century Gothic"/>
          <w:b/>
          <w:sz w:val="22"/>
          <w:szCs w:val="22"/>
        </w:rPr>
        <w:t xml:space="preserve">                                                                                                          </w:t>
      </w:r>
      <w:r w:rsidR="00E135BA">
        <w:rPr>
          <w:rFonts w:ascii="Century Gothic" w:hAnsi="Century Gothic"/>
          <w:b/>
          <w:sz w:val="22"/>
          <w:szCs w:val="22"/>
        </w:rPr>
        <w:t xml:space="preserve">             </w:t>
      </w:r>
      <w:r w:rsidRPr="00E135BA">
        <w:rPr>
          <w:rFonts w:ascii="Century Gothic" w:hAnsi="Century Gothic"/>
          <w:b/>
          <w:sz w:val="22"/>
          <w:szCs w:val="22"/>
        </w:rPr>
        <w:t xml:space="preserve">   Paul BOUA  </w:t>
      </w:r>
    </w:p>
    <w:p w:rsidR="00977788" w:rsidRPr="00E135BA" w:rsidRDefault="00977788" w:rsidP="002A4F4F">
      <w:pPr>
        <w:rPr>
          <w:rFonts w:ascii="Century Gothic" w:hAnsi="Century Gothic"/>
          <w:b/>
          <w:sz w:val="22"/>
          <w:szCs w:val="22"/>
        </w:rPr>
        <w:sectPr w:rsidR="00977788" w:rsidRPr="00E135BA" w:rsidSect="00D174AA">
          <w:headerReference w:type="default" r:id="rId10"/>
          <w:footerReference w:type="default" r:id="rId11"/>
          <w:type w:val="continuous"/>
          <w:pgSz w:w="11906" w:h="16838"/>
          <w:pgMar w:top="1417" w:right="1274" w:bottom="1417" w:left="1417" w:header="284" w:footer="708" w:gutter="0"/>
          <w:cols w:space="708"/>
          <w:docGrid w:linePitch="360"/>
        </w:sectPr>
      </w:pPr>
    </w:p>
    <w:p w:rsidR="00977788" w:rsidRPr="00E135BA" w:rsidRDefault="00977788" w:rsidP="002A4F4F">
      <w:pPr>
        <w:rPr>
          <w:rFonts w:ascii="Century Gothic" w:hAnsi="Century Gothic"/>
          <w:b/>
          <w:sz w:val="22"/>
          <w:szCs w:val="22"/>
        </w:rPr>
      </w:pPr>
    </w:p>
    <w:sectPr w:rsidR="00977788" w:rsidRPr="00E135BA" w:rsidSect="00977788">
      <w:headerReference w:type="default" r:id="rId12"/>
      <w:footerReference w:type="default" r:id="rId13"/>
      <w:type w:val="continuous"/>
      <w:pgSz w:w="11906" w:h="16838"/>
      <w:pgMar w:top="1417" w:right="1274" w:bottom="1417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A2B" w:rsidRDefault="004F1A2B" w:rsidP="00B51956">
      <w:r>
        <w:separator/>
      </w:r>
    </w:p>
  </w:endnote>
  <w:endnote w:type="continuationSeparator" w:id="0">
    <w:p w:rsidR="004F1A2B" w:rsidRDefault="004F1A2B" w:rsidP="00B51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15F4" w:rsidRPr="00B51956" w:rsidRDefault="009315F4" w:rsidP="00321A9E">
    <w:pPr>
      <w:pBdr>
        <w:top w:val="single" w:sz="4" w:space="0" w:color="auto"/>
      </w:pBdr>
      <w:tabs>
        <w:tab w:val="center" w:pos="4536"/>
        <w:tab w:val="right" w:pos="9072"/>
      </w:tabs>
      <w:jc w:val="center"/>
      <w:rPr>
        <w:rFonts w:eastAsia="Times New Roman"/>
        <w:b/>
        <w:i/>
        <w:color w:val="0070C0"/>
        <w:sz w:val="18"/>
        <w:szCs w:val="20"/>
        <w:lang w:val="fr-CA"/>
      </w:rPr>
    </w:pPr>
    <w:r w:rsidRPr="00B51956">
      <w:rPr>
        <w:rFonts w:ascii="Comic Sans MS" w:eastAsia="Times New Roman" w:hAnsi="Comic Sans MS"/>
        <w:b/>
        <w:i/>
        <w:color w:val="0070C0"/>
        <w:sz w:val="18"/>
        <w:szCs w:val="20"/>
        <w:lang w:val="fr-CA"/>
      </w:rPr>
      <w:t>Siège</w:t>
    </w:r>
    <w:r w:rsidRPr="00B51956">
      <w:rPr>
        <w:rFonts w:eastAsia="Times New Roman"/>
        <w:b/>
        <w:i/>
        <w:color w:val="0070C0"/>
        <w:sz w:val="18"/>
        <w:szCs w:val="20"/>
        <w:lang w:val="fr-CA"/>
      </w:rPr>
      <w:t xml:space="preserve"> social : Côte d’Ivoire, Abidjan II plateaux Bd Latr</w:t>
    </w:r>
    <w:r>
      <w:rPr>
        <w:rFonts w:eastAsia="Times New Roman"/>
        <w:b/>
        <w:i/>
        <w:color w:val="0070C0"/>
        <w:sz w:val="18"/>
        <w:szCs w:val="20"/>
        <w:lang w:val="fr-CA"/>
      </w:rPr>
      <w:t>ille, Rue L130 villa 193</w:t>
    </w:r>
    <w:r w:rsidRPr="00B51956">
      <w:rPr>
        <w:rFonts w:eastAsia="Times New Roman"/>
        <w:b/>
        <w:i/>
        <w:color w:val="0070C0"/>
        <w:sz w:val="18"/>
        <w:szCs w:val="20"/>
        <w:lang w:val="fr-CA"/>
      </w:rPr>
      <w:t xml:space="preserve"> – RC : CI-ABJ-2008-B-5531</w:t>
    </w:r>
  </w:p>
  <w:p w:rsidR="009315F4" w:rsidRPr="00B51956" w:rsidRDefault="009315F4" w:rsidP="00321A9E">
    <w:pPr>
      <w:pBdr>
        <w:top w:val="single" w:sz="4" w:space="0" w:color="auto"/>
      </w:pBdr>
      <w:tabs>
        <w:tab w:val="center" w:pos="4536"/>
        <w:tab w:val="right" w:pos="9072"/>
      </w:tabs>
      <w:jc w:val="center"/>
      <w:rPr>
        <w:rFonts w:eastAsia="Times New Roman"/>
        <w:b/>
        <w:i/>
        <w:color w:val="0070C0"/>
        <w:sz w:val="18"/>
        <w:szCs w:val="20"/>
        <w:lang w:val="fr-CA"/>
      </w:rPr>
    </w:pPr>
    <w:r>
      <w:rPr>
        <w:rFonts w:eastAsia="Times New Roman"/>
        <w:b/>
        <w:i/>
        <w:color w:val="0070C0"/>
        <w:sz w:val="18"/>
        <w:szCs w:val="20"/>
        <w:lang w:val="fr-CA"/>
      </w:rPr>
      <w:t xml:space="preserve">FDFP- CG/2017/0101/REN/TBL/KK/kt </w:t>
    </w:r>
    <w:r w:rsidRPr="00B51956">
      <w:rPr>
        <w:rFonts w:eastAsia="Times New Roman"/>
        <w:b/>
        <w:i/>
        <w:color w:val="0070C0"/>
        <w:sz w:val="18"/>
        <w:szCs w:val="20"/>
        <w:lang w:val="fr-CA"/>
      </w:rPr>
      <w:t xml:space="preserve">06 BP 1085 ABIDJAN </w:t>
    </w:r>
    <w:proofErr w:type="gramStart"/>
    <w:r w:rsidRPr="00B51956">
      <w:rPr>
        <w:rFonts w:eastAsia="Times New Roman"/>
        <w:b/>
        <w:i/>
        <w:color w:val="0070C0"/>
        <w:sz w:val="18"/>
        <w:szCs w:val="20"/>
        <w:lang w:val="fr-CA"/>
      </w:rPr>
      <w:t>06  Côte</w:t>
    </w:r>
    <w:proofErr w:type="gramEnd"/>
    <w:r w:rsidRPr="00B51956">
      <w:rPr>
        <w:rFonts w:eastAsia="Times New Roman"/>
        <w:b/>
        <w:i/>
        <w:color w:val="0070C0"/>
        <w:sz w:val="18"/>
        <w:szCs w:val="20"/>
        <w:lang w:val="fr-CA"/>
      </w:rPr>
      <w:t xml:space="preserve"> d’Ivoire, Tél. : (225) 22 52 42 69 / (225) </w:t>
    </w:r>
    <w:r>
      <w:rPr>
        <w:rFonts w:eastAsia="Times New Roman"/>
        <w:b/>
        <w:i/>
        <w:color w:val="0070C0"/>
        <w:sz w:val="18"/>
        <w:szCs w:val="20"/>
        <w:lang w:val="fr-CA"/>
      </w:rPr>
      <w:t xml:space="preserve">                </w:t>
    </w:r>
  </w:p>
  <w:p w:rsidR="009315F4" w:rsidRPr="00B51956" w:rsidRDefault="009315F4" w:rsidP="00321A9E">
    <w:pPr>
      <w:tabs>
        <w:tab w:val="center" w:pos="4536"/>
        <w:tab w:val="right" w:pos="9072"/>
      </w:tabs>
      <w:jc w:val="center"/>
      <w:rPr>
        <w:rFonts w:eastAsia="Times New Roman"/>
        <w:b/>
        <w:i/>
        <w:color w:val="0070C0"/>
        <w:sz w:val="18"/>
        <w:szCs w:val="20"/>
        <w:lang w:val="en-US"/>
      </w:rPr>
    </w:pPr>
    <w:r w:rsidRPr="00B51956">
      <w:rPr>
        <w:rFonts w:eastAsia="Times New Roman"/>
        <w:b/>
        <w:i/>
        <w:color w:val="0070C0"/>
        <w:sz w:val="18"/>
        <w:szCs w:val="20"/>
        <w:lang w:val="fr-CA"/>
      </w:rPr>
      <w:t>08 51 99 98   Fax : (225) 22 52 41 27</w:t>
    </w:r>
    <w:r w:rsidRPr="00B51956">
      <w:rPr>
        <w:rFonts w:eastAsia="Times New Roman"/>
        <w:b/>
        <w:i/>
        <w:color w:val="0070C0"/>
        <w:sz w:val="18"/>
        <w:szCs w:val="20"/>
        <w:lang w:val="en-US"/>
      </w:rPr>
      <w:t>Email: agosoft@agosoftci.com– Site web: www.agosoftrci.com</w:t>
    </w:r>
  </w:p>
  <w:p w:rsidR="009315F4" w:rsidRPr="00B51956" w:rsidRDefault="009315F4" w:rsidP="002A4F4F">
    <w:pPr>
      <w:tabs>
        <w:tab w:val="center" w:pos="4536"/>
        <w:tab w:val="right" w:pos="9072"/>
      </w:tabs>
      <w:rPr>
        <w:rFonts w:eastAsia="Times New Roman"/>
        <w:b/>
        <w:i/>
        <w:color w:val="0070C0"/>
        <w:sz w:val="18"/>
        <w:szCs w:val="20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15F4" w:rsidRPr="00B51956" w:rsidRDefault="009315F4" w:rsidP="00321A9E">
    <w:pPr>
      <w:pBdr>
        <w:top w:val="single" w:sz="4" w:space="0" w:color="auto"/>
      </w:pBdr>
      <w:tabs>
        <w:tab w:val="center" w:pos="4536"/>
        <w:tab w:val="right" w:pos="9072"/>
      </w:tabs>
      <w:jc w:val="center"/>
      <w:rPr>
        <w:rFonts w:eastAsia="Times New Roman"/>
        <w:b/>
        <w:i/>
        <w:color w:val="0070C0"/>
        <w:sz w:val="18"/>
        <w:szCs w:val="20"/>
        <w:lang w:val="fr-CA"/>
      </w:rPr>
    </w:pPr>
    <w:r w:rsidRPr="00B51956">
      <w:rPr>
        <w:rFonts w:ascii="Comic Sans MS" w:eastAsia="Times New Roman" w:hAnsi="Comic Sans MS"/>
        <w:b/>
        <w:i/>
        <w:color w:val="0070C0"/>
        <w:sz w:val="18"/>
        <w:szCs w:val="20"/>
        <w:lang w:val="fr-CA"/>
      </w:rPr>
      <w:t>Siège</w:t>
    </w:r>
    <w:r w:rsidRPr="00B51956">
      <w:rPr>
        <w:rFonts w:eastAsia="Times New Roman"/>
        <w:b/>
        <w:i/>
        <w:color w:val="0070C0"/>
        <w:sz w:val="18"/>
        <w:szCs w:val="20"/>
        <w:lang w:val="fr-CA"/>
      </w:rPr>
      <w:t xml:space="preserve"> social : Côte d’Ivoire, Abidjan II plateaux Bd Latr</w:t>
    </w:r>
    <w:r>
      <w:rPr>
        <w:rFonts w:eastAsia="Times New Roman"/>
        <w:b/>
        <w:i/>
        <w:color w:val="0070C0"/>
        <w:sz w:val="18"/>
        <w:szCs w:val="20"/>
        <w:lang w:val="fr-CA"/>
      </w:rPr>
      <w:t>ille, Rue L130 villa 193</w:t>
    </w:r>
    <w:r w:rsidRPr="00B51956">
      <w:rPr>
        <w:rFonts w:eastAsia="Times New Roman"/>
        <w:b/>
        <w:i/>
        <w:color w:val="0070C0"/>
        <w:sz w:val="18"/>
        <w:szCs w:val="20"/>
        <w:lang w:val="fr-CA"/>
      </w:rPr>
      <w:t xml:space="preserve"> – RC : CI-ABJ-2008-B-5531</w:t>
    </w:r>
  </w:p>
  <w:p w:rsidR="009315F4" w:rsidRPr="00B51956" w:rsidRDefault="009315F4" w:rsidP="00321A9E">
    <w:pPr>
      <w:pBdr>
        <w:top w:val="single" w:sz="4" w:space="0" w:color="auto"/>
      </w:pBdr>
      <w:tabs>
        <w:tab w:val="center" w:pos="4536"/>
        <w:tab w:val="right" w:pos="9072"/>
      </w:tabs>
      <w:jc w:val="center"/>
      <w:rPr>
        <w:rFonts w:eastAsia="Times New Roman"/>
        <w:b/>
        <w:i/>
        <w:color w:val="0070C0"/>
        <w:sz w:val="18"/>
        <w:szCs w:val="20"/>
        <w:lang w:val="fr-CA"/>
      </w:rPr>
    </w:pPr>
    <w:r>
      <w:rPr>
        <w:rFonts w:eastAsia="Times New Roman"/>
        <w:b/>
        <w:i/>
        <w:color w:val="0070C0"/>
        <w:sz w:val="18"/>
        <w:szCs w:val="20"/>
        <w:lang w:val="fr-CA"/>
      </w:rPr>
      <w:t xml:space="preserve">FDFP- CG/2017/0101/REN/TBL/KK/kt </w:t>
    </w:r>
    <w:r w:rsidRPr="00B51956">
      <w:rPr>
        <w:rFonts w:eastAsia="Times New Roman"/>
        <w:b/>
        <w:i/>
        <w:color w:val="0070C0"/>
        <w:sz w:val="18"/>
        <w:szCs w:val="20"/>
        <w:lang w:val="fr-CA"/>
      </w:rPr>
      <w:t xml:space="preserve">06 BP 1085 ABIDJAN </w:t>
    </w:r>
    <w:proofErr w:type="gramStart"/>
    <w:r w:rsidRPr="00B51956">
      <w:rPr>
        <w:rFonts w:eastAsia="Times New Roman"/>
        <w:b/>
        <w:i/>
        <w:color w:val="0070C0"/>
        <w:sz w:val="18"/>
        <w:szCs w:val="20"/>
        <w:lang w:val="fr-CA"/>
      </w:rPr>
      <w:t>06  Côte</w:t>
    </w:r>
    <w:proofErr w:type="gramEnd"/>
    <w:r w:rsidRPr="00B51956">
      <w:rPr>
        <w:rFonts w:eastAsia="Times New Roman"/>
        <w:b/>
        <w:i/>
        <w:color w:val="0070C0"/>
        <w:sz w:val="18"/>
        <w:szCs w:val="20"/>
        <w:lang w:val="fr-CA"/>
      </w:rPr>
      <w:t xml:space="preserve"> d’Ivoire, Tél. : (225) 22 52 42 69 / (225) </w:t>
    </w:r>
    <w:r>
      <w:rPr>
        <w:rFonts w:eastAsia="Times New Roman"/>
        <w:b/>
        <w:i/>
        <w:color w:val="0070C0"/>
        <w:sz w:val="18"/>
        <w:szCs w:val="20"/>
        <w:lang w:val="fr-CA"/>
      </w:rPr>
      <w:t xml:space="preserve">                </w:t>
    </w:r>
  </w:p>
  <w:p w:rsidR="009315F4" w:rsidRPr="00B51956" w:rsidRDefault="009315F4" w:rsidP="00321A9E">
    <w:pPr>
      <w:tabs>
        <w:tab w:val="center" w:pos="4536"/>
        <w:tab w:val="right" w:pos="9072"/>
      </w:tabs>
      <w:jc w:val="center"/>
      <w:rPr>
        <w:rFonts w:eastAsia="Times New Roman"/>
        <w:b/>
        <w:i/>
        <w:color w:val="0070C0"/>
        <w:sz w:val="18"/>
        <w:szCs w:val="20"/>
        <w:lang w:val="en-US"/>
      </w:rPr>
    </w:pPr>
    <w:r w:rsidRPr="00B51956">
      <w:rPr>
        <w:rFonts w:eastAsia="Times New Roman"/>
        <w:b/>
        <w:i/>
        <w:color w:val="0070C0"/>
        <w:sz w:val="18"/>
        <w:szCs w:val="20"/>
        <w:lang w:val="fr-CA"/>
      </w:rPr>
      <w:t>08 51 99 98   Fax : (225) 22 52 41 27</w:t>
    </w:r>
    <w:r w:rsidRPr="00B51956">
      <w:rPr>
        <w:rFonts w:eastAsia="Times New Roman"/>
        <w:b/>
        <w:i/>
        <w:color w:val="0070C0"/>
        <w:sz w:val="18"/>
        <w:szCs w:val="20"/>
        <w:lang w:val="en-US"/>
      </w:rPr>
      <w:t>Email: agosoft@agosoftci.com– Site web: www.agosoftrci.com</w:t>
    </w:r>
  </w:p>
  <w:p w:rsidR="009315F4" w:rsidRPr="00B51956" w:rsidRDefault="009315F4" w:rsidP="002A4F4F">
    <w:pPr>
      <w:tabs>
        <w:tab w:val="center" w:pos="4536"/>
        <w:tab w:val="right" w:pos="9072"/>
      </w:tabs>
      <w:rPr>
        <w:rFonts w:eastAsia="Times New Roman"/>
        <w:b/>
        <w:i/>
        <w:color w:val="0070C0"/>
        <w:sz w:val="18"/>
        <w:szCs w:val="20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15F4" w:rsidRPr="00B51956" w:rsidRDefault="009315F4" w:rsidP="00321A9E">
    <w:pPr>
      <w:pBdr>
        <w:top w:val="single" w:sz="4" w:space="0" w:color="auto"/>
      </w:pBdr>
      <w:tabs>
        <w:tab w:val="center" w:pos="4536"/>
        <w:tab w:val="right" w:pos="9072"/>
      </w:tabs>
      <w:jc w:val="center"/>
      <w:rPr>
        <w:rFonts w:eastAsia="Times New Roman"/>
        <w:b/>
        <w:i/>
        <w:color w:val="0070C0"/>
        <w:sz w:val="18"/>
        <w:szCs w:val="20"/>
        <w:lang w:val="fr-CA"/>
      </w:rPr>
    </w:pPr>
    <w:r w:rsidRPr="00B51956">
      <w:rPr>
        <w:rFonts w:ascii="Comic Sans MS" w:eastAsia="Times New Roman" w:hAnsi="Comic Sans MS"/>
        <w:b/>
        <w:i/>
        <w:color w:val="0070C0"/>
        <w:sz w:val="18"/>
        <w:szCs w:val="20"/>
        <w:lang w:val="fr-CA"/>
      </w:rPr>
      <w:t>Siège</w:t>
    </w:r>
    <w:r w:rsidRPr="00B51956">
      <w:rPr>
        <w:rFonts w:eastAsia="Times New Roman"/>
        <w:b/>
        <w:i/>
        <w:color w:val="0070C0"/>
        <w:sz w:val="18"/>
        <w:szCs w:val="20"/>
        <w:lang w:val="fr-CA"/>
      </w:rPr>
      <w:t xml:space="preserve"> social : Côte d’Ivoire, Abidjan II plateaux Bd Latr</w:t>
    </w:r>
    <w:r>
      <w:rPr>
        <w:rFonts w:eastAsia="Times New Roman"/>
        <w:b/>
        <w:i/>
        <w:color w:val="0070C0"/>
        <w:sz w:val="18"/>
        <w:szCs w:val="20"/>
        <w:lang w:val="fr-CA"/>
      </w:rPr>
      <w:t>ille, Rue L130 villa 193</w:t>
    </w:r>
    <w:r w:rsidRPr="00B51956">
      <w:rPr>
        <w:rFonts w:eastAsia="Times New Roman"/>
        <w:b/>
        <w:i/>
        <w:color w:val="0070C0"/>
        <w:sz w:val="18"/>
        <w:szCs w:val="20"/>
        <w:lang w:val="fr-CA"/>
      </w:rPr>
      <w:t xml:space="preserve"> – RC : CI-ABJ-2008-B-5531</w:t>
    </w:r>
  </w:p>
  <w:p w:rsidR="009315F4" w:rsidRPr="00B51956" w:rsidRDefault="009315F4" w:rsidP="00321A9E">
    <w:pPr>
      <w:pBdr>
        <w:top w:val="single" w:sz="4" w:space="0" w:color="auto"/>
      </w:pBdr>
      <w:tabs>
        <w:tab w:val="center" w:pos="4536"/>
        <w:tab w:val="right" w:pos="9072"/>
      </w:tabs>
      <w:jc w:val="center"/>
      <w:rPr>
        <w:rFonts w:eastAsia="Times New Roman"/>
        <w:b/>
        <w:i/>
        <w:color w:val="0070C0"/>
        <w:sz w:val="18"/>
        <w:szCs w:val="20"/>
        <w:lang w:val="fr-CA"/>
      </w:rPr>
    </w:pPr>
    <w:r>
      <w:rPr>
        <w:rFonts w:eastAsia="Times New Roman"/>
        <w:b/>
        <w:i/>
        <w:color w:val="0070C0"/>
        <w:sz w:val="18"/>
        <w:szCs w:val="20"/>
        <w:lang w:val="fr-CA"/>
      </w:rPr>
      <w:t xml:space="preserve">FDFP- CG/2017/0101/REN/TBL/KK/kt </w:t>
    </w:r>
    <w:r w:rsidRPr="00B51956">
      <w:rPr>
        <w:rFonts w:eastAsia="Times New Roman"/>
        <w:b/>
        <w:i/>
        <w:color w:val="0070C0"/>
        <w:sz w:val="18"/>
        <w:szCs w:val="20"/>
        <w:lang w:val="fr-CA"/>
      </w:rPr>
      <w:t xml:space="preserve">06 BP 1085 ABIDJAN </w:t>
    </w:r>
    <w:proofErr w:type="gramStart"/>
    <w:r w:rsidRPr="00B51956">
      <w:rPr>
        <w:rFonts w:eastAsia="Times New Roman"/>
        <w:b/>
        <w:i/>
        <w:color w:val="0070C0"/>
        <w:sz w:val="18"/>
        <w:szCs w:val="20"/>
        <w:lang w:val="fr-CA"/>
      </w:rPr>
      <w:t>06  Côte</w:t>
    </w:r>
    <w:proofErr w:type="gramEnd"/>
    <w:r w:rsidRPr="00B51956">
      <w:rPr>
        <w:rFonts w:eastAsia="Times New Roman"/>
        <w:b/>
        <w:i/>
        <w:color w:val="0070C0"/>
        <w:sz w:val="18"/>
        <w:szCs w:val="20"/>
        <w:lang w:val="fr-CA"/>
      </w:rPr>
      <w:t xml:space="preserve"> d’Ivoire, Tél. : (225) 22 52 42 69 / (225) </w:t>
    </w:r>
    <w:r>
      <w:rPr>
        <w:rFonts w:eastAsia="Times New Roman"/>
        <w:b/>
        <w:i/>
        <w:color w:val="0070C0"/>
        <w:sz w:val="18"/>
        <w:szCs w:val="20"/>
        <w:lang w:val="fr-CA"/>
      </w:rPr>
      <w:t xml:space="preserve">                </w:t>
    </w:r>
  </w:p>
  <w:p w:rsidR="009315F4" w:rsidRPr="00B51956" w:rsidRDefault="009315F4" w:rsidP="00321A9E">
    <w:pPr>
      <w:tabs>
        <w:tab w:val="center" w:pos="4536"/>
        <w:tab w:val="right" w:pos="9072"/>
      </w:tabs>
      <w:jc w:val="center"/>
      <w:rPr>
        <w:rFonts w:eastAsia="Times New Roman"/>
        <w:b/>
        <w:i/>
        <w:color w:val="0070C0"/>
        <w:sz w:val="18"/>
        <w:szCs w:val="20"/>
        <w:lang w:val="en-US"/>
      </w:rPr>
    </w:pPr>
    <w:r w:rsidRPr="00B51956">
      <w:rPr>
        <w:rFonts w:eastAsia="Times New Roman"/>
        <w:b/>
        <w:i/>
        <w:color w:val="0070C0"/>
        <w:sz w:val="18"/>
        <w:szCs w:val="20"/>
        <w:lang w:val="fr-CA"/>
      </w:rPr>
      <w:t>08 51 99 98   Fax : (225) 22 52 41 27</w:t>
    </w:r>
    <w:r w:rsidRPr="00B51956">
      <w:rPr>
        <w:rFonts w:eastAsia="Times New Roman"/>
        <w:b/>
        <w:i/>
        <w:color w:val="0070C0"/>
        <w:sz w:val="18"/>
        <w:szCs w:val="20"/>
        <w:lang w:val="en-US"/>
      </w:rPr>
      <w:t>Email: agosoft@agosoftci.com– Site web: www.agosoftrci.com</w:t>
    </w:r>
  </w:p>
  <w:p w:rsidR="009315F4" w:rsidRPr="00B51956" w:rsidRDefault="009315F4" w:rsidP="002A4F4F">
    <w:pPr>
      <w:tabs>
        <w:tab w:val="center" w:pos="4536"/>
        <w:tab w:val="right" w:pos="9072"/>
      </w:tabs>
      <w:rPr>
        <w:rFonts w:eastAsia="Times New Roman"/>
        <w:b/>
        <w:i/>
        <w:color w:val="0070C0"/>
        <w:sz w:val="18"/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A2B" w:rsidRDefault="004F1A2B" w:rsidP="00B51956">
      <w:r>
        <w:separator/>
      </w:r>
    </w:p>
  </w:footnote>
  <w:footnote w:type="continuationSeparator" w:id="0">
    <w:p w:rsidR="004F1A2B" w:rsidRDefault="004F1A2B" w:rsidP="00B519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21" w:type="dxa"/>
      <w:tblInd w:w="-7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99"/>
      <w:gridCol w:w="3828"/>
      <w:gridCol w:w="4394"/>
    </w:tblGrid>
    <w:tr w:rsidR="009315F4" w:rsidRPr="00B51956" w:rsidTr="00F77D14">
      <w:trPr>
        <w:trHeight w:val="1685"/>
      </w:trPr>
      <w:tc>
        <w:tcPr>
          <w:tcW w:w="2299" w:type="dxa"/>
        </w:tcPr>
        <w:p w:rsidR="009315F4" w:rsidRPr="00B51956" w:rsidRDefault="009315F4" w:rsidP="000A2C14">
          <w:pPr>
            <w:tabs>
              <w:tab w:val="center" w:pos="4536"/>
              <w:tab w:val="right" w:pos="9072"/>
            </w:tabs>
            <w:jc w:val="center"/>
            <w:rPr>
              <w:rFonts w:ascii="Comic Sans MS" w:hAnsi="Comic Sans MS"/>
              <w:b/>
              <w:i/>
              <w:color w:val="0000FF"/>
              <w:position w:val="-6"/>
            </w:rPr>
          </w:pPr>
          <w:r w:rsidRPr="004E3EC3">
            <w:rPr>
              <w:rFonts w:ascii="Arial" w:hAnsi="Arial"/>
              <w:noProof/>
            </w:rPr>
            <w:drawing>
              <wp:inline distT="0" distB="0" distL="0" distR="0">
                <wp:extent cx="1371600" cy="981075"/>
                <wp:effectExtent l="0" t="0" r="0" b="9525"/>
                <wp:docPr id="6" name="Image 8" descr="ago-soft-logo1[1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8" descr="ago-soft-logo1[1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8" w:type="dxa"/>
          <w:vAlign w:val="center"/>
        </w:tcPr>
        <w:p w:rsidR="009315F4" w:rsidRDefault="009315F4" w:rsidP="000A2C14">
          <w:pPr>
            <w:tabs>
              <w:tab w:val="center" w:pos="4536"/>
              <w:tab w:val="right" w:pos="9072"/>
            </w:tabs>
            <w:jc w:val="center"/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</w:rPr>
          </w:pPr>
          <w:r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</w:rPr>
            <w:t>Autorisation du Ministère d’Etat, Ministre de l’Emploi, des Affaires Sociales et de la formation professionnelle</w:t>
          </w:r>
        </w:p>
        <w:p w:rsidR="009315F4" w:rsidRPr="00B77D70" w:rsidRDefault="009315F4" w:rsidP="000A2C14">
          <w:pPr>
            <w:tabs>
              <w:tab w:val="center" w:pos="4536"/>
              <w:tab w:val="right" w:pos="9072"/>
            </w:tabs>
            <w:jc w:val="center"/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</w:rPr>
          </w:pPr>
          <w:r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</w:rPr>
            <w:t xml:space="preserve"> N°: 2015-020/MEMEASFP/CAB/DPFP</w:t>
          </w:r>
        </w:p>
        <w:p w:rsidR="009315F4" w:rsidRPr="00B51956" w:rsidRDefault="009315F4" w:rsidP="000A2C14">
          <w:pPr>
            <w:tabs>
              <w:tab w:val="center" w:pos="4536"/>
              <w:tab w:val="right" w:pos="9072"/>
            </w:tabs>
            <w:jc w:val="center"/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</w:rPr>
          </w:pPr>
        </w:p>
        <w:p w:rsidR="009315F4" w:rsidRPr="00B51956" w:rsidRDefault="009315F4" w:rsidP="000A2C14">
          <w:pPr>
            <w:tabs>
              <w:tab w:val="center" w:pos="4536"/>
              <w:tab w:val="right" w:pos="9072"/>
            </w:tabs>
            <w:jc w:val="center"/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</w:rPr>
          </w:pPr>
          <w:r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</w:rPr>
            <w:t>Habilitation</w:t>
          </w:r>
          <w:r w:rsidRPr="00B51956"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</w:rPr>
            <w:t xml:space="preserve"> FDFP</w:t>
          </w:r>
        </w:p>
        <w:p w:rsidR="009315F4" w:rsidRPr="00B77D70" w:rsidRDefault="009315F4" w:rsidP="000A2C14">
          <w:pPr>
            <w:tabs>
              <w:tab w:val="center" w:pos="4536"/>
              <w:tab w:val="right" w:pos="9072"/>
            </w:tabs>
            <w:jc w:val="center"/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  <w:lang w:val="en-US"/>
            </w:rPr>
            <w:t>N</w:t>
          </w:r>
          <w:proofErr w:type="gramStart"/>
          <w:r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  <w:lang w:val="en-US"/>
            </w:rPr>
            <w:t>°:FDFP</w:t>
          </w:r>
          <w:proofErr w:type="gramEnd"/>
          <w:r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  <w:lang w:val="en-US"/>
            </w:rPr>
            <w:t>-CG/2017</w:t>
          </w:r>
          <w:r w:rsidRPr="00B77D70"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  <w:lang w:val="en-US"/>
            </w:rPr>
            <w:t>/0101/REN/TBL/KK/kt</w:t>
          </w:r>
        </w:p>
        <w:p w:rsidR="009315F4" w:rsidRPr="00B77D70" w:rsidRDefault="009315F4" w:rsidP="000A2C14">
          <w:pPr>
            <w:ind w:firstLine="708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</w:p>
      </w:tc>
      <w:tc>
        <w:tcPr>
          <w:tcW w:w="4394" w:type="dxa"/>
        </w:tcPr>
        <w:p w:rsidR="009315F4" w:rsidRPr="00B77D70" w:rsidRDefault="009315F4" w:rsidP="000A2C14">
          <w:pPr>
            <w:tabs>
              <w:tab w:val="center" w:pos="4536"/>
              <w:tab w:val="right" w:pos="9072"/>
            </w:tabs>
            <w:ind w:left="360"/>
            <w:rPr>
              <w:rFonts w:ascii="Arial" w:hAnsi="Arial" w:cs="Arial"/>
              <w:b/>
              <w:i/>
              <w:color w:val="0000FF"/>
              <w:position w:val="-6"/>
              <w:sz w:val="10"/>
              <w:szCs w:val="10"/>
              <w:lang w:val="en-US"/>
            </w:rPr>
          </w:pPr>
        </w:p>
        <w:p w:rsidR="009315F4" w:rsidRPr="00B51956" w:rsidRDefault="009315F4" w:rsidP="000A2C14">
          <w:pPr>
            <w:numPr>
              <w:ilvl w:val="0"/>
              <w:numId w:val="1"/>
            </w:numPr>
            <w:tabs>
              <w:tab w:val="center" w:pos="4536"/>
              <w:tab w:val="right" w:pos="9072"/>
            </w:tabs>
            <w:spacing w:line="360" w:lineRule="auto"/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</w:pPr>
          <w:r w:rsidRPr="00B51956"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  <w:t xml:space="preserve">Conseil ; Ingénierie ; Formation </w:t>
          </w:r>
        </w:p>
        <w:p w:rsidR="009315F4" w:rsidRPr="00B51956" w:rsidRDefault="009315F4" w:rsidP="000A2C14">
          <w:pPr>
            <w:numPr>
              <w:ilvl w:val="0"/>
              <w:numId w:val="1"/>
            </w:numPr>
            <w:tabs>
              <w:tab w:val="center" w:pos="4536"/>
              <w:tab w:val="right" w:pos="9072"/>
            </w:tabs>
            <w:spacing w:line="360" w:lineRule="auto"/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</w:pPr>
          <w:r w:rsidRPr="00B51956"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  <w:t>Système Informatisé de gestion de projet</w:t>
          </w:r>
        </w:p>
        <w:p w:rsidR="009315F4" w:rsidRPr="00B51956" w:rsidRDefault="009315F4" w:rsidP="000A2C14">
          <w:pPr>
            <w:numPr>
              <w:ilvl w:val="0"/>
              <w:numId w:val="1"/>
            </w:numPr>
            <w:tabs>
              <w:tab w:val="center" w:pos="4536"/>
              <w:tab w:val="right" w:pos="9072"/>
            </w:tabs>
            <w:spacing w:line="360" w:lineRule="auto"/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</w:pPr>
          <w:r w:rsidRPr="00B51956"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  <w:t>Gestion Financière et Comptable de projet</w:t>
          </w:r>
        </w:p>
        <w:p w:rsidR="009315F4" w:rsidRPr="00B51956" w:rsidRDefault="009315F4" w:rsidP="000A2C14">
          <w:pPr>
            <w:numPr>
              <w:ilvl w:val="0"/>
              <w:numId w:val="1"/>
            </w:numPr>
            <w:tabs>
              <w:tab w:val="center" w:pos="4536"/>
              <w:tab w:val="right" w:pos="9072"/>
            </w:tabs>
            <w:spacing w:line="360" w:lineRule="auto"/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</w:pPr>
          <w:r w:rsidRPr="00B51956"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  <w:t>Suivi et Evaluation de projet</w:t>
          </w:r>
        </w:p>
        <w:p w:rsidR="009315F4" w:rsidRPr="00B51956" w:rsidRDefault="009315F4" w:rsidP="000A2C14">
          <w:pPr>
            <w:numPr>
              <w:ilvl w:val="0"/>
              <w:numId w:val="1"/>
            </w:numPr>
            <w:tabs>
              <w:tab w:val="center" w:pos="4536"/>
              <w:tab w:val="right" w:pos="9072"/>
            </w:tabs>
            <w:spacing w:line="360" w:lineRule="auto"/>
            <w:rPr>
              <w:rFonts w:ascii="Arial" w:hAnsi="Arial" w:cs="Arial"/>
              <w:b/>
              <w:color w:val="0000FF"/>
              <w:position w:val="-6"/>
              <w:sz w:val="18"/>
              <w:szCs w:val="18"/>
            </w:rPr>
          </w:pPr>
          <w:r w:rsidRPr="00B51956"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  <w:t>Assistance technique</w:t>
          </w:r>
        </w:p>
      </w:tc>
    </w:tr>
  </w:tbl>
  <w:p w:rsidR="009315F4" w:rsidRDefault="009315F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21" w:type="dxa"/>
      <w:tblInd w:w="-7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99"/>
      <w:gridCol w:w="3828"/>
      <w:gridCol w:w="4394"/>
    </w:tblGrid>
    <w:tr w:rsidR="009315F4" w:rsidRPr="00B51956" w:rsidTr="00F77D14">
      <w:trPr>
        <w:trHeight w:val="1685"/>
      </w:trPr>
      <w:tc>
        <w:tcPr>
          <w:tcW w:w="2299" w:type="dxa"/>
        </w:tcPr>
        <w:p w:rsidR="009315F4" w:rsidRPr="00B51956" w:rsidRDefault="009315F4" w:rsidP="000A2C14">
          <w:pPr>
            <w:tabs>
              <w:tab w:val="center" w:pos="4536"/>
              <w:tab w:val="right" w:pos="9072"/>
            </w:tabs>
            <w:jc w:val="center"/>
            <w:rPr>
              <w:rFonts w:ascii="Comic Sans MS" w:hAnsi="Comic Sans MS"/>
              <w:b/>
              <w:i/>
              <w:color w:val="0000FF"/>
              <w:position w:val="-6"/>
            </w:rPr>
          </w:pPr>
          <w:r w:rsidRPr="004E3EC3">
            <w:rPr>
              <w:rFonts w:ascii="Arial" w:hAnsi="Arial"/>
              <w:noProof/>
            </w:rPr>
            <w:drawing>
              <wp:inline distT="0" distB="0" distL="0" distR="0">
                <wp:extent cx="1371600" cy="981075"/>
                <wp:effectExtent l="0" t="0" r="0" b="9525"/>
                <wp:docPr id="7" name="Image 8" descr="ago-soft-logo1[1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8" descr="ago-soft-logo1[1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8" w:type="dxa"/>
          <w:vAlign w:val="center"/>
        </w:tcPr>
        <w:p w:rsidR="009315F4" w:rsidRDefault="009315F4" w:rsidP="000A2C14">
          <w:pPr>
            <w:tabs>
              <w:tab w:val="center" w:pos="4536"/>
              <w:tab w:val="right" w:pos="9072"/>
            </w:tabs>
            <w:jc w:val="center"/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</w:rPr>
          </w:pPr>
          <w:r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</w:rPr>
            <w:t>Autorisation du Ministère d’Etat, Ministre de l’Emploi, des Affaires Sociales et de la formation professionnelle</w:t>
          </w:r>
        </w:p>
        <w:p w:rsidR="009315F4" w:rsidRPr="00B77D70" w:rsidRDefault="009315F4" w:rsidP="000A2C14">
          <w:pPr>
            <w:tabs>
              <w:tab w:val="center" w:pos="4536"/>
              <w:tab w:val="right" w:pos="9072"/>
            </w:tabs>
            <w:jc w:val="center"/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</w:rPr>
          </w:pPr>
          <w:r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</w:rPr>
            <w:t xml:space="preserve"> N°: 2015-020/MEMEASFP/CAB/DPFP</w:t>
          </w:r>
        </w:p>
        <w:p w:rsidR="009315F4" w:rsidRPr="00B51956" w:rsidRDefault="009315F4" w:rsidP="000A2C14">
          <w:pPr>
            <w:tabs>
              <w:tab w:val="center" w:pos="4536"/>
              <w:tab w:val="right" w:pos="9072"/>
            </w:tabs>
            <w:jc w:val="center"/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</w:rPr>
          </w:pPr>
        </w:p>
        <w:p w:rsidR="009315F4" w:rsidRPr="00B51956" w:rsidRDefault="009315F4" w:rsidP="000A2C14">
          <w:pPr>
            <w:tabs>
              <w:tab w:val="center" w:pos="4536"/>
              <w:tab w:val="right" w:pos="9072"/>
            </w:tabs>
            <w:jc w:val="center"/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</w:rPr>
          </w:pPr>
          <w:r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</w:rPr>
            <w:t>Habilitation</w:t>
          </w:r>
          <w:r w:rsidRPr="00B51956"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</w:rPr>
            <w:t xml:space="preserve"> FDFP</w:t>
          </w:r>
        </w:p>
        <w:p w:rsidR="009315F4" w:rsidRPr="00B77D70" w:rsidRDefault="009315F4" w:rsidP="000A2C14">
          <w:pPr>
            <w:tabs>
              <w:tab w:val="center" w:pos="4536"/>
              <w:tab w:val="right" w:pos="9072"/>
            </w:tabs>
            <w:jc w:val="center"/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  <w:lang w:val="en-US"/>
            </w:rPr>
            <w:t>N</w:t>
          </w:r>
          <w:proofErr w:type="gramStart"/>
          <w:r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  <w:lang w:val="en-US"/>
            </w:rPr>
            <w:t>°:FDFP</w:t>
          </w:r>
          <w:proofErr w:type="gramEnd"/>
          <w:r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  <w:lang w:val="en-US"/>
            </w:rPr>
            <w:t>-CG/2017</w:t>
          </w:r>
          <w:r w:rsidRPr="00B77D70"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  <w:lang w:val="en-US"/>
            </w:rPr>
            <w:t>/0101/REN/TBL/KK/kt</w:t>
          </w:r>
        </w:p>
        <w:p w:rsidR="009315F4" w:rsidRPr="00B77D70" w:rsidRDefault="009315F4" w:rsidP="000A2C14">
          <w:pPr>
            <w:ind w:firstLine="708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</w:p>
      </w:tc>
      <w:tc>
        <w:tcPr>
          <w:tcW w:w="4394" w:type="dxa"/>
        </w:tcPr>
        <w:p w:rsidR="009315F4" w:rsidRPr="00B77D70" w:rsidRDefault="009315F4" w:rsidP="000A2C14">
          <w:pPr>
            <w:tabs>
              <w:tab w:val="center" w:pos="4536"/>
              <w:tab w:val="right" w:pos="9072"/>
            </w:tabs>
            <w:ind w:left="360"/>
            <w:rPr>
              <w:rFonts w:ascii="Arial" w:hAnsi="Arial" w:cs="Arial"/>
              <w:b/>
              <w:i/>
              <w:color w:val="0000FF"/>
              <w:position w:val="-6"/>
              <w:sz w:val="10"/>
              <w:szCs w:val="10"/>
              <w:lang w:val="en-US"/>
            </w:rPr>
          </w:pPr>
        </w:p>
        <w:p w:rsidR="009315F4" w:rsidRPr="00B51956" w:rsidRDefault="009315F4" w:rsidP="000A2C14">
          <w:pPr>
            <w:numPr>
              <w:ilvl w:val="0"/>
              <w:numId w:val="1"/>
            </w:numPr>
            <w:tabs>
              <w:tab w:val="center" w:pos="4536"/>
              <w:tab w:val="right" w:pos="9072"/>
            </w:tabs>
            <w:spacing w:line="360" w:lineRule="auto"/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</w:pPr>
          <w:r w:rsidRPr="00B51956"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  <w:t xml:space="preserve">Conseil ; Ingénierie ; Formation </w:t>
          </w:r>
        </w:p>
        <w:p w:rsidR="009315F4" w:rsidRPr="00B51956" w:rsidRDefault="009315F4" w:rsidP="000A2C14">
          <w:pPr>
            <w:numPr>
              <w:ilvl w:val="0"/>
              <w:numId w:val="1"/>
            </w:numPr>
            <w:tabs>
              <w:tab w:val="center" w:pos="4536"/>
              <w:tab w:val="right" w:pos="9072"/>
            </w:tabs>
            <w:spacing w:line="360" w:lineRule="auto"/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</w:pPr>
          <w:r w:rsidRPr="00B51956"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  <w:t>Système Informatisé de gestion de projet</w:t>
          </w:r>
        </w:p>
        <w:p w:rsidR="009315F4" w:rsidRPr="00B51956" w:rsidRDefault="009315F4" w:rsidP="000A2C14">
          <w:pPr>
            <w:numPr>
              <w:ilvl w:val="0"/>
              <w:numId w:val="1"/>
            </w:numPr>
            <w:tabs>
              <w:tab w:val="center" w:pos="4536"/>
              <w:tab w:val="right" w:pos="9072"/>
            </w:tabs>
            <w:spacing w:line="360" w:lineRule="auto"/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</w:pPr>
          <w:r w:rsidRPr="00B51956"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  <w:t>Gestion Financière et Comptable de projet</w:t>
          </w:r>
        </w:p>
        <w:p w:rsidR="009315F4" w:rsidRPr="00B51956" w:rsidRDefault="009315F4" w:rsidP="000A2C14">
          <w:pPr>
            <w:numPr>
              <w:ilvl w:val="0"/>
              <w:numId w:val="1"/>
            </w:numPr>
            <w:tabs>
              <w:tab w:val="center" w:pos="4536"/>
              <w:tab w:val="right" w:pos="9072"/>
            </w:tabs>
            <w:spacing w:line="360" w:lineRule="auto"/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</w:pPr>
          <w:r w:rsidRPr="00B51956"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  <w:t>Suivi et Evaluation de projet</w:t>
          </w:r>
        </w:p>
        <w:p w:rsidR="009315F4" w:rsidRPr="00B51956" w:rsidRDefault="009315F4" w:rsidP="000A2C14">
          <w:pPr>
            <w:numPr>
              <w:ilvl w:val="0"/>
              <w:numId w:val="1"/>
            </w:numPr>
            <w:tabs>
              <w:tab w:val="center" w:pos="4536"/>
              <w:tab w:val="right" w:pos="9072"/>
            </w:tabs>
            <w:spacing w:line="360" w:lineRule="auto"/>
            <w:rPr>
              <w:rFonts w:ascii="Arial" w:hAnsi="Arial" w:cs="Arial"/>
              <w:b/>
              <w:color w:val="0000FF"/>
              <w:position w:val="-6"/>
              <w:sz w:val="18"/>
              <w:szCs w:val="18"/>
            </w:rPr>
          </w:pPr>
          <w:r w:rsidRPr="00B51956"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  <w:t>Assistance technique</w:t>
          </w:r>
        </w:p>
      </w:tc>
    </w:tr>
  </w:tbl>
  <w:p w:rsidR="009315F4" w:rsidRDefault="009315F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21" w:type="dxa"/>
      <w:tblInd w:w="-7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99"/>
      <w:gridCol w:w="3828"/>
      <w:gridCol w:w="4394"/>
    </w:tblGrid>
    <w:tr w:rsidR="009315F4" w:rsidRPr="00B51956" w:rsidTr="00F77D14">
      <w:trPr>
        <w:trHeight w:val="1685"/>
      </w:trPr>
      <w:tc>
        <w:tcPr>
          <w:tcW w:w="2299" w:type="dxa"/>
        </w:tcPr>
        <w:p w:rsidR="009315F4" w:rsidRPr="00B51956" w:rsidRDefault="009315F4" w:rsidP="000A2C14">
          <w:pPr>
            <w:tabs>
              <w:tab w:val="center" w:pos="4536"/>
              <w:tab w:val="right" w:pos="9072"/>
            </w:tabs>
            <w:jc w:val="center"/>
            <w:rPr>
              <w:rFonts w:ascii="Comic Sans MS" w:hAnsi="Comic Sans MS"/>
              <w:b/>
              <w:i/>
              <w:color w:val="0000FF"/>
              <w:position w:val="-6"/>
            </w:rPr>
          </w:pPr>
          <w:r w:rsidRPr="004E3EC3">
            <w:rPr>
              <w:rFonts w:ascii="Arial" w:hAnsi="Arial"/>
              <w:noProof/>
            </w:rPr>
            <w:drawing>
              <wp:inline distT="0" distB="0" distL="0" distR="0">
                <wp:extent cx="1371600" cy="981075"/>
                <wp:effectExtent l="0" t="0" r="0" b="9525"/>
                <wp:docPr id="1" name="Image 8" descr="ago-soft-logo1[1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8" descr="ago-soft-logo1[1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8" w:type="dxa"/>
          <w:vAlign w:val="center"/>
        </w:tcPr>
        <w:p w:rsidR="009315F4" w:rsidRDefault="009315F4" w:rsidP="000A2C14">
          <w:pPr>
            <w:tabs>
              <w:tab w:val="center" w:pos="4536"/>
              <w:tab w:val="right" w:pos="9072"/>
            </w:tabs>
            <w:jc w:val="center"/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</w:rPr>
          </w:pPr>
          <w:r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</w:rPr>
            <w:t>Autorisation du Ministère d’Etat, Ministre de l’Emploi, des Affaires Sociales et de la formation professionnelle</w:t>
          </w:r>
        </w:p>
        <w:p w:rsidR="009315F4" w:rsidRPr="00B77D70" w:rsidRDefault="009315F4" w:rsidP="000A2C14">
          <w:pPr>
            <w:tabs>
              <w:tab w:val="center" w:pos="4536"/>
              <w:tab w:val="right" w:pos="9072"/>
            </w:tabs>
            <w:jc w:val="center"/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</w:rPr>
          </w:pPr>
          <w:r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</w:rPr>
            <w:t xml:space="preserve"> N°: 2015-020/MEMEASFP/CAB/DPFP</w:t>
          </w:r>
        </w:p>
        <w:p w:rsidR="009315F4" w:rsidRPr="00B51956" w:rsidRDefault="009315F4" w:rsidP="000A2C14">
          <w:pPr>
            <w:tabs>
              <w:tab w:val="center" w:pos="4536"/>
              <w:tab w:val="right" w:pos="9072"/>
            </w:tabs>
            <w:jc w:val="center"/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</w:rPr>
          </w:pPr>
        </w:p>
        <w:p w:rsidR="009315F4" w:rsidRPr="00B51956" w:rsidRDefault="009315F4" w:rsidP="000A2C14">
          <w:pPr>
            <w:tabs>
              <w:tab w:val="center" w:pos="4536"/>
              <w:tab w:val="right" w:pos="9072"/>
            </w:tabs>
            <w:jc w:val="center"/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</w:rPr>
          </w:pPr>
          <w:r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</w:rPr>
            <w:t>Habilitation</w:t>
          </w:r>
          <w:r w:rsidRPr="00B51956"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</w:rPr>
            <w:t xml:space="preserve"> FDFP</w:t>
          </w:r>
        </w:p>
        <w:p w:rsidR="009315F4" w:rsidRPr="00B77D70" w:rsidRDefault="009315F4" w:rsidP="000A2C14">
          <w:pPr>
            <w:tabs>
              <w:tab w:val="center" w:pos="4536"/>
              <w:tab w:val="right" w:pos="9072"/>
            </w:tabs>
            <w:jc w:val="center"/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  <w:lang w:val="en-US"/>
            </w:rPr>
            <w:t>N</w:t>
          </w:r>
          <w:proofErr w:type="gramStart"/>
          <w:r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  <w:lang w:val="en-US"/>
            </w:rPr>
            <w:t>°:FDFP</w:t>
          </w:r>
          <w:proofErr w:type="gramEnd"/>
          <w:r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  <w:lang w:val="en-US"/>
            </w:rPr>
            <w:t>-CG/2017</w:t>
          </w:r>
          <w:r w:rsidRPr="00B77D70"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  <w:lang w:val="en-US"/>
            </w:rPr>
            <w:t>/0101/REN/TBL/KK/kt</w:t>
          </w:r>
        </w:p>
        <w:p w:rsidR="009315F4" w:rsidRPr="00B77D70" w:rsidRDefault="009315F4" w:rsidP="000A2C14">
          <w:pPr>
            <w:ind w:firstLine="708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</w:p>
      </w:tc>
      <w:tc>
        <w:tcPr>
          <w:tcW w:w="4394" w:type="dxa"/>
        </w:tcPr>
        <w:p w:rsidR="009315F4" w:rsidRPr="00B77D70" w:rsidRDefault="009315F4" w:rsidP="000A2C14">
          <w:pPr>
            <w:tabs>
              <w:tab w:val="center" w:pos="4536"/>
              <w:tab w:val="right" w:pos="9072"/>
            </w:tabs>
            <w:ind w:left="360"/>
            <w:rPr>
              <w:rFonts w:ascii="Arial" w:hAnsi="Arial" w:cs="Arial"/>
              <w:b/>
              <w:i/>
              <w:color w:val="0000FF"/>
              <w:position w:val="-6"/>
              <w:sz w:val="10"/>
              <w:szCs w:val="10"/>
              <w:lang w:val="en-US"/>
            </w:rPr>
          </w:pPr>
        </w:p>
        <w:p w:rsidR="009315F4" w:rsidRPr="00B51956" w:rsidRDefault="009315F4" w:rsidP="000A2C14">
          <w:pPr>
            <w:numPr>
              <w:ilvl w:val="0"/>
              <w:numId w:val="1"/>
            </w:numPr>
            <w:tabs>
              <w:tab w:val="center" w:pos="4536"/>
              <w:tab w:val="right" w:pos="9072"/>
            </w:tabs>
            <w:spacing w:line="360" w:lineRule="auto"/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</w:pPr>
          <w:r w:rsidRPr="00B51956"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  <w:t xml:space="preserve">Conseil ; Ingénierie ; Formation </w:t>
          </w:r>
        </w:p>
        <w:p w:rsidR="009315F4" w:rsidRPr="00B51956" w:rsidRDefault="009315F4" w:rsidP="000A2C14">
          <w:pPr>
            <w:numPr>
              <w:ilvl w:val="0"/>
              <w:numId w:val="1"/>
            </w:numPr>
            <w:tabs>
              <w:tab w:val="center" w:pos="4536"/>
              <w:tab w:val="right" w:pos="9072"/>
            </w:tabs>
            <w:spacing w:line="360" w:lineRule="auto"/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</w:pPr>
          <w:r w:rsidRPr="00B51956"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  <w:t>Système Informatisé de gestion de projet</w:t>
          </w:r>
        </w:p>
        <w:p w:rsidR="009315F4" w:rsidRPr="00B51956" w:rsidRDefault="009315F4" w:rsidP="000A2C14">
          <w:pPr>
            <w:numPr>
              <w:ilvl w:val="0"/>
              <w:numId w:val="1"/>
            </w:numPr>
            <w:tabs>
              <w:tab w:val="center" w:pos="4536"/>
              <w:tab w:val="right" w:pos="9072"/>
            </w:tabs>
            <w:spacing w:line="360" w:lineRule="auto"/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</w:pPr>
          <w:r w:rsidRPr="00B51956"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  <w:t>Gestion Financière et Comptable de projet</w:t>
          </w:r>
        </w:p>
        <w:p w:rsidR="009315F4" w:rsidRPr="00B51956" w:rsidRDefault="009315F4" w:rsidP="000A2C14">
          <w:pPr>
            <w:numPr>
              <w:ilvl w:val="0"/>
              <w:numId w:val="1"/>
            </w:numPr>
            <w:tabs>
              <w:tab w:val="center" w:pos="4536"/>
              <w:tab w:val="right" w:pos="9072"/>
            </w:tabs>
            <w:spacing w:line="360" w:lineRule="auto"/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</w:pPr>
          <w:r w:rsidRPr="00B51956"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  <w:t>Suivi et Evaluation de projet</w:t>
          </w:r>
        </w:p>
        <w:p w:rsidR="009315F4" w:rsidRPr="00B51956" w:rsidRDefault="009315F4" w:rsidP="000A2C14">
          <w:pPr>
            <w:numPr>
              <w:ilvl w:val="0"/>
              <w:numId w:val="1"/>
            </w:numPr>
            <w:tabs>
              <w:tab w:val="center" w:pos="4536"/>
              <w:tab w:val="right" w:pos="9072"/>
            </w:tabs>
            <w:spacing w:line="360" w:lineRule="auto"/>
            <w:rPr>
              <w:rFonts w:ascii="Arial" w:hAnsi="Arial" w:cs="Arial"/>
              <w:b/>
              <w:color w:val="0000FF"/>
              <w:position w:val="-6"/>
              <w:sz w:val="18"/>
              <w:szCs w:val="18"/>
            </w:rPr>
          </w:pPr>
          <w:r w:rsidRPr="00B51956"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  <w:t>Assistance technique</w:t>
          </w:r>
        </w:p>
      </w:tc>
    </w:tr>
  </w:tbl>
  <w:p w:rsidR="009315F4" w:rsidRDefault="009315F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6BC6"/>
      </v:shape>
    </w:pict>
  </w:numPicBullet>
  <w:abstractNum w:abstractNumId="0" w15:restartNumberingAfterBreak="0">
    <w:nsid w:val="01B350E2"/>
    <w:multiLevelType w:val="multilevel"/>
    <w:tmpl w:val="6F4E78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55DA6"/>
    <w:multiLevelType w:val="multilevel"/>
    <w:tmpl w:val="C7F463B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Garamond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Garamond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Garamond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436F5E"/>
    <w:multiLevelType w:val="hybridMultilevel"/>
    <w:tmpl w:val="63041EA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37FE3"/>
    <w:multiLevelType w:val="hybridMultilevel"/>
    <w:tmpl w:val="2D0697F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B2F54"/>
    <w:multiLevelType w:val="singleLevel"/>
    <w:tmpl w:val="E07CAC5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5" w15:restartNumberingAfterBreak="0">
    <w:nsid w:val="1B7C14A9"/>
    <w:multiLevelType w:val="hybridMultilevel"/>
    <w:tmpl w:val="03DED0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D61DB"/>
    <w:multiLevelType w:val="hybridMultilevel"/>
    <w:tmpl w:val="BA98005C"/>
    <w:lvl w:ilvl="0" w:tplc="B9903A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B86"/>
    <w:multiLevelType w:val="hybridMultilevel"/>
    <w:tmpl w:val="72189E3A"/>
    <w:lvl w:ilvl="0" w:tplc="FFFFFFFF">
      <w:start w:val="1"/>
      <w:numFmt w:val="bullet"/>
      <w:lvlText w:val="-"/>
      <w:lvlJc w:val="left"/>
      <w:pPr>
        <w:ind w:left="360" w:hanging="360"/>
      </w:pPr>
      <w:rPr>
        <w:rFonts w:asci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0B4D09"/>
    <w:multiLevelType w:val="hybridMultilevel"/>
    <w:tmpl w:val="03DED0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E2F44"/>
    <w:multiLevelType w:val="hybridMultilevel"/>
    <w:tmpl w:val="0BFAF55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832111"/>
    <w:multiLevelType w:val="hybridMultilevel"/>
    <w:tmpl w:val="56CC40CC"/>
    <w:lvl w:ilvl="0" w:tplc="040C0007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402F3"/>
    <w:multiLevelType w:val="hybridMultilevel"/>
    <w:tmpl w:val="CC547086"/>
    <w:lvl w:ilvl="0" w:tplc="A1F82276">
      <w:start w:val="1"/>
      <w:numFmt w:val="bullet"/>
      <w:lvlText w:val="c"/>
      <w:lvlJc w:val="left"/>
      <w:pPr>
        <w:ind w:left="720" w:hanging="360"/>
      </w:pPr>
      <w:rPr>
        <w:rFonts w:ascii="Wingdings 3" w:hAnsi="Wingdings 3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AD6DDE"/>
    <w:multiLevelType w:val="hybridMultilevel"/>
    <w:tmpl w:val="47306510"/>
    <w:lvl w:ilvl="0" w:tplc="040C0007">
      <w:start w:val="1"/>
      <w:numFmt w:val="bullet"/>
      <w:lvlText w:val=""/>
      <w:lvlPicBulletId w:val="0"/>
      <w:lvlJc w:val="left"/>
      <w:pPr>
        <w:ind w:left="7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3" w15:restartNumberingAfterBreak="0">
    <w:nsid w:val="637959D3"/>
    <w:multiLevelType w:val="hybridMultilevel"/>
    <w:tmpl w:val="8A1CB4FC"/>
    <w:lvl w:ilvl="0" w:tplc="A1F82276">
      <w:start w:val="1"/>
      <w:numFmt w:val="bullet"/>
      <w:lvlText w:val="c"/>
      <w:lvlJc w:val="left"/>
      <w:pPr>
        <w:ind w:left="360" w:hanging="360"/>
      </w:pPr>
      <w:rPr>
        <w:rFonts w:ascii="Wingdings 3" w:hAnsi="Wingdings 3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4583EC7"/>
    <w:multiLevelType w:val="multilevel"/>
    <w:tmpl w:val="4926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9"/>
  </w:num>
  <w:num w:numId="6">
    <w:abstractNumId w:val="10"/>
  </w:num>
  <w:num w:numId="7">
    <w:abstractNumId w:val="13"/>
  </w:num>
  <w:num w:numId="8">
    <w:abstractNumId w:val="11"/>
  </w:num>
  <w:num w:numId="9">
    <w:abstractNumId w:val="0"/>
  </w:num>
  <w:num w:numId="10">
    <w:abstractNumId w:val="12"/>
  </w:num>
  <w:num w:numId="11">
    <w:abstractNumId w:val="14"/>
  </w:num>
  <w:num w:numId="12">
    <w:abstractNumId w:val="3"/>
  </w:num>
  <w:num w:numId="13">
    <w:abstractNumId w:val="6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fr-CA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956"/>
    <w:rsid w:val="00001FF4"/>
    <w:rsid w:val="00004DDA"/>
    <w:rsid w:val="000064C7"/>
    <w:rsid w:val="00023299"/>
    <w:rsid w:val="000239B0"/>
    <w:rsid w:val="00030C3E"/>
    <w:rsid w:val="0004590B"/>
    <w:rsid w:val="00050919"/>
    <w:rsid w:val="00050A27"/>
    <w:rsid w:val="000537D6"/>
    <w:rsid w:val="0005696D"/>
    <w:rsid w:val="000576D7"/>
    <w:rsid w:val="0006168E"/>
    <w:rsid w:val="000621E3"/>
    <w:rsid w:val="00070985"/>
    <w:rsid w:val="00071FAE"/>
    <w:rsid w:val="000731AB"/>
    <w:rsid w:val="00077B6C"/>
    <w:rsid w:val="0008490E"/>
    <w:rsid w:val="00090F25"/>
    <w:rsid w:val="00091C66"/>
    <w:rsid w:val="00091DEA"/>
    <w:rsid w:val="000A2C14"/>
    <w:rsid w:val="000A3BA2"/>
    <w:rsid w:val="000A7A7F"/>
    <w:rsid w:val="000C3764"/>
    <w:rsid w:val="000C5598"/>
    <w:rsid w:val="000F7D13"/>
    <w:rsid w:val="00105245"/>
    <w:rsid w:val="00124FFE"/>
    <w:rsid w:val="001256C7"/>
    <w:rsid w:val="00133B7B"/>
    <w:rsid w:val="001365C0"/>
    <w:rsid w:val="00142A0B"/>
    <w:rsid w:val="00144593"/>
    <w:rsid w:val="00147815"/>
    <w:rsid w:val="00152AE0"/>
    <w:rsid w:val="00155A64"/>
    <w:rsid w:val="001644DE"/>
    <w:rsid w:val="00165727"/>
    <w:rsid w:val="00172E3E"/>
    <w:rsid w:val="00176793"/>
    <w:rsid w:val="00182E35"/>
    <w:rsid w:val="001859B0"/>
    <w:rsid w:val="00187154"/>
    <w:rsid w:val="00191529"/>
    <w:rsid w:val="00192D54"/>
    <w:rsid w:val="001940E1"/>
    <w:rsid w:val="001A094C"/>
    <w:rsid w:val="001B09A0"/>
    <w:rsid w:val="001B1AFC"/>
    <w:rsid w:val="001B717A"/>
    <w:rsid w:val="001C6F8F"/>
    <w:rsid w:val="001D097A"/>
    <w:rsid w:val="001D1014"/>
    <w:rsid w:val="001D6C23"/>
    <w:rsid w:val="001E272C"/>
    <w:rsid w:val="002169B7"/>
    <w:rsid w:val="002275D5"/>
    <w:rsid w:val="00231B04"/>
    <w:rsid w:val="00234F0E"/>
    <w:rsid w:val="0026297E"/>
    <w:rsid w:val="002773E7"/>
    <w:rsid w:val="00281548"/>
    <w:rsid w:val="00292F54"/>
    <w:rsid w:val="00294D4A"/>
    <w:rsid w:val="002A3891"/>
    <w:rsid w:val="002A4D77"/>
    <w:rsid w:val="002A4F4F"/>
    <w:rsid w:val="002C11EB"/>
    <w:rsid w:val="002D1747"/>
    <w:rsid w:val="002D1A40"/>
    <w:rsid w:val="002D4ACD"/>
    <w:rsid w:val="002D55E0"/>
    <w:rsid w:val="002E0027"/>
    <w:rsid w:val="002F55E5"/>
    <w:rsid w:val="00305DC7"/>
    <w:rsid w:val="00310B8E"/>
    <w:rsid w:val="00321A9E"/>
    <w:rsid w:val="0032533C"/>
    <w:rsid w:val="003334D6"/>
    <w:rsid w:val="00336A62"/>
    <w:rsid w:val="003414B5"/>
    <w:rsid w:val="00342486"/>
    <w:rsid w:val="00347AD0"/>
    <w:rsid w:val="00351663"/>
    <w:rsid w:val="00351A37"/>
    <w:rsid w:val="00355E67"/>
    <w:rsid w:val="0036293A"/>
    <w:rsid w:val="0037390F"/>
    <w:rsid w:val="00391298"/>
    <w:rsid w:val="0039342D"/>
    <w:rsid w:val="00394D84"/>
    <w:rsid w:val="003A67B7"/>
    <w:rsid w:val="003B604A"/>
    <w:rsid w:val="003B746B"/>
    <w:rsid w:val="004037AF"/>
    <w:rsid w:val="004103AC"/>
    <w:rsid w:val="00414B11"/>
    <w:rsid w:val="00427EA4"/>
    <w:rsid w:val="004435EA"/>
    <w:rsid w:val="00445185"/>
    <w:rsid w:val="00446F89"/>
    <w:rsid w:val="004477A1"/>
    <w:rsid w:val="00455727"/>
    <w:rsid w:val="00462CD8"/>
    <w:rsid w:val="00472B18"/>
    <w:rsid w:val="00475E84"/>
    <w:rsid w:val="00492ADE"/>
    <w:rsid w:val="004A7F05"/>
    <w:rsid w:val="004C3501"/>
    <w:rsid w:val="004D7128"/>
    <w:rsid w:val="004E3EC3"/>
    <w:rsid w:val="004E5588"/>
    <w:rsid w:val="004F1A2B"/>
    <w:rsid w:val="00510729"/>
    <w:rsid w:val="005107C0"/>
    <w:rsid w:val="00517584"/>
    <w:rsid w:val="00530B84"/>
    <w:rsid w:val="00536933"/>
    <w:rsid w:val="00536A5F"/>
    <w:rsid w:val="00555453"/>
    <w:rsid w:val="00556585"/>
    <w:rsid w:val="00564D99"/>
    <w:rsid w:val="005718B3"/>
    <w:rsid w:val="00575DFD"/>
    <w:rsid w:val="005873C2"/>
    <w:rsid w:val="005A6464"/>
    <w:rsid w:val="005B58CD"/>
    <w:rsid w:val="005C6EFF"/>
    <w:rsid w:val="005E0ADD"/>
    <w:rsid w:val="005E32EF"/>
    <w:rsid w:val="005E6A32"/>
    <w:rsid w:val="005F1372"/>
    <w:rsid w:val="005F47CA"/>
    <w:rsid w:val="005F5AFC"/>
    <w:rsid w:val="006027BB"/>
    <w:rsid w:val="00603D77"/>
    <w:rsid w:val="006065EC"/>
    <w:rsid w:val="0060668D"/>
    <w:rsid w:val="006166FD"/>
    <w:rsid w:val="0063552F"/>
    <w:rsid w:val="00643204"/>
    <w:rsid w:val="006439D0"/>
    <w:rsid w:val="00686C71"/>
    <w:rsid w:val="00687756"/>
    <w:rsid w:val="00693D22"/>
    <w:rsid w:val="006A0C2B"/>
    <w:rsid w:val="006A1C26"/>
    <w:rsid w:val="006A45D0"/>
    <w:rsid w:val="006A5412"/>
    <w:rsid w:val="006A7192"/>
    <w:rsid w:val="006C4319"/>
    <w:rsid w:val="006F6717"/>
    <w:rsid w:val="006F7C4E"/>
    <w:rsid w:val="00700737"/>
    <w:rsid w:val="00703D58"/>
    <w:rsid w:val="0070493E"/>
    <w:rsid w:val="00712593"/>
    <w:rsid w:val="00727EA1"/>
    <w:rsid w:val="0073224C"/>
    <w:rsid w:val="007525C8"/>
    <w:rsid w:val="00761F59"/>
    <w:rsid w:val="00765447"/>
    <w:rsid w:val="00772D12"/>
    <w:rsid w:val="00772E01"/>
    <w:rsid w:val="00773A47"/>
    <w:rsid w:val="00791BF2"/>
    <w:rsid w:val="00794046"/>
    <w:rsid w:val="007956CD"/>
    <w:rsid w:val="0079734E"/>
    <w:rsid w:val="007A45C6"/>
    <w:rsid w:val="007A52A6"/>
    <w:rsid w:val="007C2C43"/>
    <w:rsid w:val="007C49A7"/>
    <w:rsid w:val="007C58FD"/>
    <w:rsid w:val="007D0054"/>
    <w:rsid w:val="007D35F1"/>
    <w:rsid w:val="007E2840"/>
    <w:rsid w:val="007E639B"/>
    <w:rsid w:val="007F2D1C"/>
    <w:rsid w:val="007F77D2"/>
    <w:rsid w:val="00811BAA"/>
    <w:rsid w:val="00825943"/>
    <w:rsid w:val="008334CA"/>
    <w:rsid w:val="00836465"/>
    <w:rsid w:val="00842FBE"/>
    <w:rsid w:val="008438C1"/>
    <w:rsid w:val="00846462"/>
    <w:rsid w:val="008867D0"/>
    <w:rsid w:val="008A126E"/>
    <w:rsid w:val="008A55C2"/>
    <w:rsid w:val="008A5D5F"/>
    <w:rsid w:val="008B218A"/>
    <w:rsid w:val="008C24B3"/>
    <w:rsid w:val="008C7455"/>
    <w:rsid w:val="008D588C"/>
    <w:rsid w:val="008D625B"/>
    <w:rsid w:val="008E28B4"/>
    <w:rsid w:val="009119C6"/>
    <w:rsid w:val="009315F4"/>
    <w:rsid w:val="00945942"/>
    <w:rsid w:val="00947A67"/>
    <w:rsid w:val="00950729"/>
    <w:rsid w:val="00957238"/>
    <w:rsid w:val="00960ED7"/>
    <w:rsid w:val="00977788"/>
    <w:rsid w:val="0098409F"/>
    <w:rsid w:val="009859CF"/>
    <w:rsid w:val="00991F9B"/>
    <w:rsid w:val="00993605"/>
    <w:rsid w:val="00995C70"/>
    <w:rsid w:val="009961A2"/>
    <w:rsid w:val="009A586E"/>
    <w:rsid w:val="009B7224"/>
    <w:rsid w:val="009C25FF"/>
    <w:rsid w:val="009C7A61"/>
    <w:rsid w:val="009D4E3F"/>
    <w:rsid w:val="009D60D5"/>
    <w:rsid w:val="009E579B"/>
    <w:rsid w:val="009F0F61"/>
    <w:rsid w:val="009F276B"/>
    <w:rsid w:val="009F4204"/>
    <w:rsid w:val="009F7207"/>
    <w:rsid w:val="00A01C46"/>
    <w:rsid w:val="00A0386C"/>
    <w:rsid w:val="00A0591A"/>
    <w:rsid w:val="00A140DD"/>
    <w:rsid w:val="00A14A28"/>
    <w:rsid w:val="00A20897"/>
    <w:rsid w:val="00A219A4"/>
    <w:rsid w:val="00A26F97"/>
    <w:rsid w:val="00A34E6B"/>
    <w:rsid w:val="00A370B6"/>
    <w:rsid w:val="00A51253"/>
    <w:rsid w:val="00A53710"/>
    <w:rsid w:val="00A81549"/>
    <w:rsid w:val="00A93C1E"/>
    <w:rsid w:val="00AA3125"/>
    <w:rsid w:val="00AD0577"/>
    <w:rsid w:val="00AF546B"/>
    <w:rsid w:val="00AF7278"/>
    <w:rsid w:val="00B06FEA"/>
    <w:rsid w:val="00B14407"/>
    <w:rsid w:val="00B30B7D"/>
    <w:rsid w:val="00B40998"/>
    <w:rsid w:val="00B51956"/>
    <w:rsid w:val="00B67F59"/>
    <w:rsid w:val="00B70D6A"/>
    <w:rsid w:val="00B738BB"/>
    <w:rsid w:val="00B74A0F"/>
    <w:rsid w:val="00B77D70"/>
    <w:rsid w:val="00B9199C"/>
    <w:rsid w:val="00BA1D3C"/>
    <w:rsid w:val="00BA1F79"/>
    <w:rsid w:val="00BA6472"/>
    <w:rsid w:val="00BB54F5"/>
    <w:rsid w:val="00BE63A0"/>
    <w:rsid w:val="00C01270"/>
    <w:rsid w:val="00C16A4A"/>
    <w:rsid w:val="00C23C81"/>
    <w:rsid w:val="00C268A0"/>
    <w:rsid w:val="00C27CA8"/>
    <w:rsid w:val="00C41836"/>
    <w:rsid w:val="00C46245"/>
    <w:rsid w:val="00C77A6F"/>
    <w:rsid w:val="00C90685"/>
    <w:rsid w:val="00C91D1C"/>
    <w:rsid w:val="00C9253C"/>
    <w:rsid w:val="00C964CD"/>
    <w:rsid w:val="00CA2E1A"/>
    <w:rsid w:val="00CC3A86"/>
    <w:rsid w:val="00CD2053"/>
    <w:rsid w:val="00CD20F5"/>
    <w:rsid w:val="00CF0E00"/>
    <w:rsid w:val="00D04373"/>
    <w:rsid w:val="00D174AA"/>
    <w:rsid w:val="00D412E3"/>
    <w:rsid w:val="00D41ED6"/>
    <w:rsid w:val="00D47405"/>
    <w:rsid w:val="00D47C20"/>
    <w:rsid w:val="00D5027B"/>
    <w:rsid w:val="00D8177F"/>
    <w:rsid w:val="00D938B5"/>
    <w:rsid w:val="00D93E11"/>
    <w:rsid w:val="00D978E4"/>
    <w:rsid w:val="00DA5D07"/>
    <w:rsid w:val="00DB472B"/>
    <w:rsid w:val="00DC300A"/>
    <w:rsid w:val="00DD4AE7"/>
    <w:rsid w:val="00DD557B"/>
    <w:rsid w:val="00DE75BD"/>
    <w:rsid w:val="00DF1555"/>
    <w:rsid w:val="00E0394B"/>
    <w:rsid w:val="00E135BA"/>
    <w:rsid w:val="00E17AC5"/>
    <w:rsid w:val="00E21329"/>
    <w:rsid w:val="00E27D82"/>
    <w:rsid w:val="00E30DC1"/>
    <w:rsid w:val="00E34FC5"/>
    <w:rsid w:val="00E35E31"/>
    <w:rsid w:val="00E46CB9"/>
    <w:rsid w:val="00E533CE"/>
    <w:rsid w:val="00E56429"/>
    <w:rsid w:val="00E56F45"/>
    <w:rsid w:val="00E74EEB"/>
    <w:rsid w:val="00E769DB"/>
    <w:rsid w:val="00E83929"/>
    <w:rsid w:val="00E86547"/>
    <w:rsid w:val="00E90CF5"/>
    <w:rsid w:val="00E94216"/>
    <w:rsid w:val="00E94E9A"/>
    <w:rsid w:val="00EA1CD7"/>
    <w:rsid w:val="00EA6807"/>
    <w:rsid w:val="00EA7667"/>
    <w:rsid w:val="00EB0AB8"/>
    <w:rsid w:val="00EB3C76"/>
    <w:rsid w:val="00EB6B5E"/>
    <w:rsid w:val="00EC1349"/>
    <w:rsid w:val="00EC3913"/>
    <w:rsid w:val="00EC471A"/>
    <w:rsid w:val="00ED0E8D"/>
    <w:rsid w:val="00ED0EBE"/>
    <w:rsid w:val="00ED14E9"/>
    <w:rsid w:val="00ED3FC1"/>
    <w:rsid w:val="00ED5546"/>
    <w:rsid w:val="00EE2EE1"/>
    <w:rsid w:val="00EF6B96"/>
    <w:rsid w:val="00F2297F"/>
    <w:rsid w:val="00F437E8"/>
    <w:rsid w:val="00F76431"/>
    <w:rsid w:val="00F77D14"/>
    <w:rsid w:val="00FA686A"/>
    <w:rsid w:val="00FB1284"/>
    <w:rsid w:val="00FB14B6"/>
    <w:rsid w:val="00FC3459"/>
    <w:rsid w:val="00FE5290"/>
    <w:rsid w:val="00FF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1DDC3A"/>
  <w15:chartTrackingRefBased/>
  <w15:docId w15:val="{9C7D88CE-0457-4D25-94E5-15F73B725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1956"/>
    <w:rPr>
      <w:rFonts w:ascii="Times New Roman" w:hAnsi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B5195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51956"/>
  </w:style>
  <w:style w:type="paragraph" w:styleId="Pieddepage">
    <w:name w:val="footer"/>
    <w:basedOn w:val="Normal"/>
    <w:link w:val="PieddepageCar"/>
    <w:unhideWhenUsed/>
    <w:rsid w:val="00B5195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1956"/>
  </w:style>
  <w:style w:type="table" w:customStyle="1" w:styleId="TableauListe3-Accentuation611">
    <w:name w:val="Tableau Liste 3 - Accentuation 611"/>
    <w:basedOn w:val="TableauNormal"/>
    <w:uiPriority w:val="48"/>
    <w:rsid w:val="000621E3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character" w:styleId="Lienhypertexte">
    <w:name w:val="Hyperlink"/>
    <w:uiPriority w:val="99"/>
    <w:unhideWhenUsed/>
    <w:rsid w:val="002A4F4F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7956C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Default">
    <w:name w:val="Default"/>
    <w:basedOn w:val="Normal"/>
    <w:rsid w:val="007956CD"/>
    <w:pPr>
      <w:autoSpaceDE w:val="0"/>
      <w:autoSpaceDN w:val="0"/>
    </w:pPr>
    <w:rPr>
      <w:rFonts w:ascii="Comic Sans MS" w:hAnsi="Comic Sans MS"/>
      <w:color w:val="000000"/>
      <w:lang w:val="en-US" w:eastAsia="en-US"/>
    </w:rPr>
  </w:style>
  <w:style w:type="paragraph" w:styleId="NormalWeb">
    <w:name w:val="Normal (Web)"/>
    <w:basedOn w:val="Normal"/>
    <w:uiPriority w:val="99"/>
    <w:unhideWhenUsed/>
    <w:rsid w:val="007956CD"/>
    <w:pPr>
      <w:spacing w:before="100" w:beforeAutospacing="1" w:after="100" w:afterAutospacing="1"/>
    </w:pPr>
    <w:rPr>
      <w:rFonts w:eastAsia="Times New Roman"/>
    </w:rPr>
  </w:style>
  <w:style w:type="character" w:styleId="Marquedecommentaire">
    <w:name w:val="annotation reference"/>
    <w:uiPriority w:val="99"/>
    <w:semiHidden/>
    <w:unhideWhenUsed/>
    <w:rsid w:val="0035166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51663"/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sid w:val="00351663"/>
    <w:rPr>
      <w:rFonts w:ascii="Times New Roman" w:hAnsi="Times New Roma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51663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351663"/>
    <w:rPr>
      <w:rFonts w:ascii="Times New Roman" w:hAnsi="Times New Roman"/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51663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351663"/>
    <w:rPr>
      <w:rFonts w:ascii="Segoe UI" w:hAnsi="Segoe UI" w:cs="Segoe UI"/>
      <w:sz w:val="18"/>
      <w:szCs w:val="18"/>
    </w:rPr>
  </w:style>
  <w:style w:type="character" w:customStyle="1" w:styleId="Mentionnonrsolue1">
    <w:name w:val="Mention non résolue1"/>
    <w:uiPriority w:val="99"/>
    <w:semiHidden/>
    <w:unhideWhenUsed/>
    <w:rsid w:val="00EC3913"/>
    <w:rPr>
      <w:color w:val="605E5C"/>
      <w:shd w:val="clear" w:color="auto" w:fill="E1DFDD"/>
    </w:rPr>
  </w:style>
  <w:style w:type="character" w:styleId="lev">
    <w:name w:val="Strong"/>
    <w:uiPriority w:val="22"/>
    <w:qFormat/>
    <w:rsid w:val="008B21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/agosoft@agosoftci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Links>
    <vt:vector size="6" baseType="variant">
      <vt:variant>
        <vt:i4>3080256</vt:i4>
      </vt:variant>
      <vt:variant>
        <vt:i4>0</vt:i4>
      </vt:variant>
      <vt:variant>
        <vt:i4>0</vt:i4>
      </vt:variant>
      <vt:variant>
        <vt:i4>5</vt:i4>
      </vt:variant>
      <vt:variant>
        <vt:lpwstr>mailto:/agosoft@agosoftci.com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MOUHI PAUL BOUA</cp:lastModifiedBy>
  <cp:revision>2</cp:revision>
  <cp:lastPrinted>2016-02-01T10:26:00Z</cp:lastPrinted>
  <dcterms:created xsi:type="dcterms:W3CDTF">2019-04-02T19:03:00Z</dcterms:created>
  <dcterms:modified xsi:type="dcterms:W3CDTF">2019-04-02T19:03:00Z</dcterms:modified>
</cp:coreProperties>
</file>