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🔑  CHIAVE DI CORREZIONE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Verifica Scritta – UF10 Sensori e Trasduttori</w:t>
      </w:r>
    </w:p>
    <w:p>
      <w:pPr>
        <w:pBdr>
          <w:bottom w:val="single" w:color="B71C1C" w:sz="6" w:space="4"/>
        </w:pBdr>
        <w:spacing w:after="2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ITS Academy Meccatronico Veneto – A.F. 2024-2025  |  Docente: Davanzo Giancarlo</w:t>
      </w:r>
    </w:p>
    <w:p>
      <w:pPr>
        <w:shd w:fill="FFF3E0" w:val="clear"/>
        <w:spacing w:after="120" w:before="12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⚠  Documento riservato al docente. Non distribuire agli studenti prima o durante la prova.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1288"/>
        <w:gridCol w:w="1288"/>
        <w:gridCol w:w="1288"/>
        <w:gridCol w:w="1288"/>
        <w:gridCol w:w="1288"/>
        <w:gridCol w:w="1288"/>
        <w:gridCol w:w="1288"/>
      </w:tblGrid>
      <w:tr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Sezione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Sez.1 MCQ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Sez.2 V/F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Sez.3 Match.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Sez.4 Compl.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Sez.5 Calcoli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Sez.6 Aperta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TOTALE</w:t>
            </w:r>
          </w:p>
        </w:tc>
      </w:tr>
      <w:tr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Max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pt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pt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pt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pt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 pt (3×4)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pt</w:t>
            </w:r>
          </w:p>
        </w:tc>
        <w:tc>
          <w:tcPr>
            <w:tcW w:type="dxa" w:w="1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50 pt → /30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Formula voto: Voto = (punti ottenuti / 50) × 30</w:t>
      </w:r>
    </w:p>
    <w:p>
      <w:pPr>
        <w:spacing w:after="80"/>
      </w:pPr>
    </w:p>
    <w:p>
      <w:pPr>
        <w:shd w:fill="1A3A5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SEZ. 1 – SCELTA MULTIPLA  (10 dom. × 0,5 pt = 5 pt)</w:t>
      </w:r>
      <w:r>
        <w:rPr>
          <w:rFonts w:ascii="Arial" w:cs="Arial" w:eastAsia="Arial" w:hAnsi="Arial"/>
          <w:i/>
          <w:iCs/>
          <w:color w:val="AACCFF"/>
          <w:sz w:val="18"/>
          <w:szCs w:val="18"/>
        </w:rPr>
        <w:t xml:space="preserve">   [5/30]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100"/>
        <w:gridCol w:w="5159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4773"/>
            </w:tblGrid>
            <w:tr>
              <w:tc>
                <w:tcPr>
                  <w:tcW w:type="dxa" w:w="280"/>
                  <w:vMerge w:val="restart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A3A5C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AF2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Cos'è un trasduttore?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</w:tcPr>
                <w:p/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a)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Dispositivo che converte una grandezza fisica in segnale elettrico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  ✔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4773"/>
            </w:tblGrid>
            <w:tr>
              <w:tc>
                <w:tcPr>
                  <w:tcW w:type="dxa" w:w="280"/>
                  <w:vMerge w:val="restart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A3A5C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AF2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Quale è un trasduttore di posizione angolare?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</w:tcPr>
                <w:p/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b)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Encoder incrementale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  ✔</w:t>
                  </w:r>
                </w:p>
              </w:tc>
            </w:tr>
          </w:tbl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100"/>
        <w:gridCol w:w="5159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4773"/>
            </w:tblGrid>
            <w:tr>
              <w:tc>
                <w:tcPr>
                  <w:tcW w:type="dxa" w:w="280"/>
                  <w:vMerge w:val="restart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A3A5C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AF2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La transcaratteristica di un sensore rappresenta: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</w:tcPr>
                <w:p/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b)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La relazione tra ingresso e segnale in uscita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  ✔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4773"/>
            </w:tblGrid>
            <w:tr>
              <w:tc>
                <w:tcPr>
                  <w:tcW w:type="dxa" w:w="280"/>
                  <w:vMerge w:val="restart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A3A5C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AF2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Quale sensore sfrutta l'effetto Seebeck?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</w:tcPr>
                <w:p/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c)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Termocoppia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  ✔</w:t>
                  </w:r>
                </w:p>
              </w:tc>
            </w:tr>
          </w:tbl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100"/>
        <w:gridCol w:w="5159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4773"/>
            </w:tblGrid>
            <w:tr>
              <w:tc>
                <w:tcPr>
                  <w:tcW w:type="dxa" w:w="280"/>
                  <w:vMerge w:val="restart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A3A5C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AF2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Un sensore induttivo rileva solo: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</w:tcPr>
                <w:p/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c)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Oggetti metallici conduttori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  ✔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4773"/>
            </w:tblGrid>
            <w:tr>
              <w:tc>
                <w:tcPr>
                  <w:tcW w:type="dxa" w:w="280"/>
                  <w:vMerge w:val="restart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A3A5C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AF2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Il segnale standard più diffuso in automazione è: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</w:tcPr>
                <w:p/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b)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4–20 mA in corrente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  ✔</w:t>
                  </w:r>
                </w:p>
              </w:tc>
            </w:tr>
          </w:tbl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100"/>
        <w:gridCol w:w="5159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4773"/>
            </w:tblGrid>
            <w:tr>
              <w:tc>
                <w:tcPr>
                  <w:tcW w:type="dxa" w:w="280"/>
                  <w:vMerge w:val="restart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A3A5C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AF2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Il ponte di Wheatstone si usa principalmente per: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</w:tcPr>
                <w:p/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c)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Rilevare piccole variazioni di resistenza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  ✔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4773"/>
            </w:tblGrid>
            <w:tr>
              <w:tc>
                <w:tcPr>
                  <w:tcW w:type="dxa" w:w="280"/>
                  <w:vMerge w:val="restart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A3A5C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AF2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Nell'acronimo P&amp;ID la lettera 'I' sta per: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</w:tcPr>
                <w:p/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b)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Instrument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  ✔</w:t>
                  </w:r>
                </w:p>
              </w:tc>
            </w:tr>
          </w:tbl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100"/>
        <w:gridCol w:w="5159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4773"/>
            </w:tblGrid>
            <w:tr>
              <w:tc>
                <w:tcPr>
                  <w:tcW w:type="dxa" w:w="280"/>
                  <w:vMerge w:val="restart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A3A5C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AF2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Un estensimetro (strain gauge) misura: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</w:tcPr>
                <w:p/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b)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La deformazione meccanica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  ✔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4773"/>
            </w:tblGrid>
            <w:tr>
              <w:tc>
                <w:tcPr>
                  <w:tcW w:type="dxa" w:w="280"/>
                  <w:vMerge w:val="restart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A3A5C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AF2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Un termistore NTC ha resistenza che: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</w:tcPr>
                <w:p/>
              </w:tc>
              <w:tc>
                <w:tcPr>
                  <w:tcW w:type="dxa" w:w="4773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c)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Diminuisce con la temperatura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8"/>
                      <w:szCs w:val="18"/>
                    </w:rPr>
                    <w:t xml:space="preserve">  ✔</w:t>
                  </w:r>
                </w:p>
              </w:tc>
            </w:tr>
          </w:tbl>
          <w:p>
            <w:pPr>
              <w:spacing w:after="80"/>
            </w:pPr>
          </w:p>
        </w:tc>
      </w:tr>
    </w:tbl>
    <w:p>
      <w:pPr>
        <w:spacing w:after="80"/>
      </w:pPr>
    </w:p>
    <w:p>
      <w:pPr>
        <w:shd w:fill="1A3A5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SEZ. 2 – VERO / FALSO  (10 aff. × 0,5 pt = 5 pt)</w:t>
      </w:r>
      <w:r>
        <w:rPr>
          <w:rFonts w:ascii="Arial" w:cs="Arial" w:eastAsia="Arial" w:hAnsi="Arial"/>
          <w:i/>
          <w:iCs/>
          <w:color w:val="AACCFF"/>
          <w:sz w:val="18"/>
          <w:szCs w:val="18"/>
        </w:rPr>
        <w:t xml:space="preserve">   [5/30]</w:t>
      </w:r>
    </w:p>
    <w:p>
      <w:pPr>
        <w:spacing w:after="8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3"/>
        <w:gridCol w:w="160"/>
        <w:gridCol w:w="160"/>
        <w:gridCol w:w="80"/>
        <w:gridCol w:w="4813"/>
        <w:gridCol w:w="160"/>
        <w:gridCol w:w="160"/>
      </w:tblGrid>
      <w:tr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Affermazione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Affermazione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1C1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</w:tr>
      <w:tr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potenziometro è un trasduttore di posizione lineare o angolare.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↳ I potenziometri lineari e rotativi sono classici trasduttori di posizione.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✔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/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6.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La scala della transcaratteristica è sempre lineare.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↳ Molti sensori hanno caratteristica non lineare (es. termocoppie, termistori NTC).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/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2.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sensore capacitivo rileva solo oggetti metallici.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↳ Il sensore INDUTTIVO rileva solo metalli; il capacitivo rileva qualsiasi materiale (metalli, plastica, liquidi).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/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✔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7.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ponte di Wheatstone è bilanciato quando il rapporto delle resistenze nei due rami è uguale.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↳ Condizione: R1/R2 = R4/R3  →  R1·R3 = R2·R4  →  Vout = 0.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✔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3.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La Pt100 ha resistenza di 100 Ω a 0 °C.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↳ Pt100 = platino, 100 Ω a 0 °C. Segue la curva IEC 60751.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✔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/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8.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Le norme ISA regolamentano la simbologia nei P&amp;ID.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↳ ISA S5.1 definisce simboli, tag e codici letterali per strumenti nei P&amp;ID.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✔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4.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segnale 4–20 mA è immune al rumore su lunghe distanze.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↳ Il segnale in corrente non risente delle cadute di tensione sul cavo; la corrente è uguale in tutto il loop.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✔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/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9.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sensore ottico a barriera rileva interruzioni di un fascio luminoso.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↳ Emettitore e ricevitore contrapposti; l'oggetto interrompe il fascio.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✔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5.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L'encoder assoluto perde la posizione in caso di blackout.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↳ L'encoder INCREMENTALE perde la posizione; l'ASSOLUTO codifica la posizione in modo permanente.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/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✔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  <w:tc>
          <w:tcPr>
            <w:tcW w:type="dxa" w:w="4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10.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L'amplificatore operazionale invertente ha guadagno positivo.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↳ Il guadagno è G = −Rf/Rin, quindi NEGATIVO (inversione di fase).</w:t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/>
            </w:r>
          </w:p>
        </w:tc>
        <w:tc>
          <w:tcPr>
            <w:tcW w:type="dxa" w:w="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✔</w:t>
            </w:r>
          </w:p>
        </w:tc>
      </w:tr>
    </w:tbl>
    <w:p>
      <w:pPr>
        <w:spacing w:after="80"/>
      </w:pPr>
    </w:p>
    <w:p>
      <w:pPr>
        <w:shd w:fill="1A3A5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SEZ. 3 – MATCHING – COLLEGAMENTO  (10 abbinamenti × 1 pt = 10 pt)</w:t>
      </w:r>
      <w:r>
        <w:rPr>
          <w:rFonts w:ascii="Arial" w:cs="Arial" w:eastAsia="Arial" w:hAnsi="Arial"/>
          <w:i/>
          <w:iCs/>
          <w:color w:val="AACCFF"/>
          <w:sz w:val="18"/>
          <w:szCs w:val="18"/>
        </w:rPr>
        <w:t xml:space="preserve">   [10/30]</w:t>
      </w:r>
    </w:p>
    <w:p>
      <w:pPr>
        <w:spacing w:after="8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600"/>
        <w:gridCol w:w="380"/>
        <w:gridCol w:w="280"/>
        <w:gridCol w:w="6766"/>
      </w:tblGrid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Termine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Risp.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Let.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 corrispondente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Encoder incrementale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F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 impulsi proporzionali alla rotazione di un albero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Pt100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H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H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B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Termometro a resistenza: 100 Ω a 0 °C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Termocoppia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J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J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Sfrutta la differenza di potenziale tra due metalli a temperature diverse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Sensore induttivo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I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I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B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Rileva solo oggetti metallici ferromagnetici/conduttori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Strain gauge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B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B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Trasduttore la cui resistenza varia con la deformazione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Sensore capacitivo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G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B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Rileva qualsiasi materiale grazie alla variazione di capacità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Sensore ottico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A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Utilizza un fascio luminoso per rilevare oggetti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Potenziometro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C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C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B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Trasduttore resistivo per posizione lineare/angolare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Termistore NTC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E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E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Sensore di temperatura con coefficiente di temperatura negativo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P&amp;ID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D</w:t>
            </w:r>
          </w:p>
        </w:tc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D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B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Schema grafico della strumentazione nei processi industriali</w:t>
            </w:r>
          </w:p>
        </w:tc>
      </w:tr>
    </w:tbl>
    <w:p>
      <w:pPr>
        <w:spacing w:after="80"/>
      </w:pPr>
    </w:p>
    <w:p>
      <w:pPr>
        <w:shd w:fill="1A3A5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SEZ. 4 – COMPLETAMENTO FRASI  (10 spazi × 1 pt = 10 pt)</w:t>
      </w:r>
      <w:r>
        <w:rPr>
          <w:rFonts w:ascii="Arial" w:cs="Arial" w:eastAsia="Arial" w:hAnsi="Arial"/>
          <w:i/>
          <w:iCs/>
          <w:color w:val="AACCFF"/>
          <w:sz w:val="18"/>
          <w:szCs w:val="18"/>
        </w:rPr>
        <w:t xml:space="preserve">   [10/30]</w:t>
      </w:r>
    </w:p>
    <w:p>
      <w:pPr>
        <w:spacing w:after="8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sensore converte una grandezza ________ in un segnale ________.</w:t>
            </w:r>
          </w:p>
          <w:p>
            <w:pPr>
              <w:pBdr>
                <w:bottom w:val="single" w:color="1B5E20" w:sz="2" w:space="1"/>
              </w:pBdr>
              <w:shd w:fill="E8F5E9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✔  fisica (o non elettrica) → elettrico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2.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La minima variazione di ingresso percepibile da un sensore si chiama ________.</w:t>
            </w:r>
          </w:p>
          <w:p>
            <w:pPr>
              <w:pBdr>
                <w:bottom w:val="single" w:color="1B5E20" w:sz="2" w:space="1"/>
              </w:pBdr>
              <w:shd w:fill="E8F5E9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✔  risoluzione (o sensibilità minima)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3.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potenziometro converte uno spostamento in una variazione di ________.</w:t>
            </w:r>
          </w:p>
          <w:p>
            <w:pPr>
              <w:pBdr>
                <w:bottom w:val="single" w:color="1B5E20" w:sz="2" w:space="1"/>
              </w:pBdr>
              <w:shd w:fill="E8F5E9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✔  resistenza (oppure: tensione)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4.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La termocoppia tipo K è composta dai metalli ________ e ________.</w:t>
            </w:r>
          </w:p>
          <w:p>
            <w:pPr>
              <w:pBdr>
                <w:bottom w:val="single" w:color="1B5E20" w:sz="2" w:space="1"/>
              </w:pBdr>
              <w:shd w:fill="E8F5E9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✔  Nickel-Cromo (Chromel) e Nickel-Alluminio (Alumel)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5.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segnale 4–20 mA permette di rilevare la rottura del cavo perché la corrente scende sotto i ________ mA.</w:t>
            </w:r>
          </w:p>
          <w:p>
            <w:pPr>
              <w:pBdr>
                <w:bottom w:val="single" w:color="1B5E20" w:sz="2" w:space="1"/>
              </w:pBdr>
              <w:shd w:fill="E8F5E9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✔  4 mA (il valore 0 mA indica guasto)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6.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guadagno dell'amplificatore operazionale invertente è: G = −________.</w:t>
            </w:r>
          </w:p>
          <w:p>
            <w:pPr>
              <w:pBdr>
                <w:bottom w:val="single" w:color="1B5E20" w:sz="2" w:space="1"/>
              </w:pBdr>
              <w:shd w:fill="E8F5E9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✔  Rf / Rin  (rapporto tra resistenza di feedback e resistenza d'ingresso)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7.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Nella codifica ISA, la lettera 'T' indica ________.</w:t>
            </w:r>
          </w:p>
          <w:p>
            <w:pPr>
              <w:pBdr>
                <w:bottom w:val="single" w:color="1B5E20" w:sz="2" w:space="1"/>
              </w:pBdr>
              <w:shd w:fill="E8F5E9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✔  Temperature (temperatura)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8.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sensore capacitivo può rilevare anche materiali ________, a differenza di quello induttivo.</w:t>
            </w:r>
          </w:p>
          <w:p>
            <w:pPr>
              <w:pBdr>
                <w:bottom w:val="single" w:color="1B5E20" w:sz="2" w:space="1"/>
              </w:pBdr>
              <w:shd w:fill="E8F5E9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✔  non metallici (plastiche, legno, liquidi, ecc.)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9.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Il ponte di Wheatstone è in equilibrio quando: R1·R3 = ________.</w:t>
            </w:r>
          </w:p>
          <w:p>
            <w:pPr>
              <w:pBdr>
                <w:bottom w:val="single" w:color="1B5E20" w:sz="2" w:space="1"/>
              </w:pBdr>
              <w:shd w:fill="E8F5E9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✔  R2·R4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10.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L'encoder ________ fornisce la posizione assoluta senza conteggio da zero.</w:t>
            </w:r>
          </w:p>
          <w:p>
            <w:pPr>
              <w:pBdr>
                <w:bottom w:val="single" w:color="1B5E20" w:sz="2" w:space="1"/>
              </w:pBdr>
              <w:shd w:fill="E8F5E9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✔  assoluto</w:t>
            </w:r>
          </w:p>
        </w:tc>
      </w:tr>
    </w:tbl>
    <w:p>
      <w:pPr>
        <w:spacing w:after="80"/>
      </w:pPr>
    </w:p>
    <w:p>
      <w:pPr>
        <w:shd w:fill="1A3A5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SEZ. 5 – CALCOLI – PONTE DI WHEATSTONE  (4 esercizi × 3 pt = 12 pt)</w:t>
      </w:r>
      <w:r>
        <w:rPr>
          <w:rFonts w:ascii="Arial" w:cs="Arial" w:eastAsia="Arial" w:hAnsi="Arial"/>
          <w:i/>
          <w:iCs/>
          <w:color w:val="AACCFF"/>
          <w:sz w:val="18"/>
          <w:szCs w:val="18"/>
        </w:rPr>
        <w:t xml:space="preserve">   [12/30]</w:t>
      </w:r>
    </w:p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19"/>
          <w:szCs w:val="19"/>
        </w:rPr>
        <w:t xml:space="preserve">Es. 5.1 – Verifica dell'equilibrio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Dati: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Vcc=10V, R1=R2=R3=R4=120 Ω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(a) Condizione equilibrio: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R1/R2 = R4/R3   →   120/120 = 120/120   →   1 = 1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✔ IL PONTE È IN EQUILIBRIO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(b) Tensione di uscita: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 = Vcc·[R4/(R3+R4) − R2/(R1+R2)]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   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 = 10·[120/240 − 120/240] = 10·[0,5 − 0,5]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Vout = 0 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Significato: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Vout=0 indica nessuna deformazione/variazione applicata; il sistema è a riposo.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19"/>
          <w:szCs w:val="19"/>
        </w:rPr>
        <w:t xml:space="preserve">Es. 5.2 – Calcolo di Vout con strain gauge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Dati: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R0=120 Ω, GF=2,1, R2=R3=R4=120 Ω, Vcc=5V, ΔR=+0,6 Ω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(a) Calcolo deformazione ε: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ΔR/R = GF·ε   →   ε = ΔR/(R·GF) = 0,6/(120·2,1)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ε = 0,00238 = 2381 μm/m  (2381 με)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(b) Nuovo valore R1: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R1 = R0 + ΔR = 120 + 0,6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R1 = 120,6 Ω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(c) Tensione di uscita: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 = Vcc·[R4/(R3+R4) − R2/(R1+R2)]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   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 = 5·[120/240 − 120/240,6]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   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 = 5·[0,50000 − 0,49875]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Vout ≈ 5 · 0,00125 = 6,24 mV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il segnale è molto piccolo → necessario amplificatore di strumentazione.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19"/>
          <w:szCs w:val="19"/>
        </w:rPr>
        <w:t xml:space="preserve">Es. 5.3 – Ricerca della resistenza incognita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Dati: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R1=470 Ω, R2=1000 Ω, R3=680 Ω. Trovare R4 per equilibrio.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Condizione equilibrio: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R1·R3 = R2·R4   →   R4 = R1·R3/R2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   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R4 = (470 · 680) / 1000 = 319600/1000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R4 = 319,6 Ω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Verifica: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R1/R2 = 470/1000 = 0,47   |   R4/R3 = 319,6/680 = 0,47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✔ Equilibrio verificato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 R4 aumenta del 5%: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R4' = 319,6 · 1,05 = 335,58 Ω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Vout con R4':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 = 12·[335,58/(680+335,58) − 1000/(470+1000)]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   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 = 12·[335,58/1015,58 − 1000/1470]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   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 = 12·[0,33040 − 0,34014]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Vout ≈ 12·(−0,00974) ≈ −116,9 mV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Segno negativo: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R4 &gt; R4_equilibrio, quindi il ponte produce uscita negativa.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19"/>
          <w:szCs w:val="19"/>
        </w:rPr>
        <w:t xml:space="preserve">Es. 5.4 – Configurazione full-bridge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Dati: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R0=350 Ω, GF=2,0, ε=500 μm/m=500·10⁻⁶, Vcc=10V. Configurazione full-bridge.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(a) Resistenze nei 4 bracci: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R1=R4=R0+ΔR (trazione)   R2=R3=R0−ΔR (compressione)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   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ΔR = GF·ε·R0 = 2,0 · 500·10⁻⁶ · 350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ΔR = 0,35 Ω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   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R1=R4 = 350,35 Ω   |   R2=R3 = 349,65 Ω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(b) Formula semplificata full-bridge: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 = Vcc · (ΔR/R0) = Vcc · GF · ε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(sensibilità doppia rispetto a half-bridge)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(c) Calcolo numerico: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Vout = 10 · 2,0 · 500·10⁻⁶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  →  Vout = 10 mV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Vantaggio: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la configurazione full-bridge quadruplica la sensibilità rispetto a un singolo strain gauge, elimina gli effetti termici e aumenta il rapporto segnale/rumore.</w:t>
            </w:r>
          </w:p>
        </w:tc>
      </w:tr>
    </w:tbl>
    <w:p>
      <w:pPr>
        <w:spacing w:after="80"/>
      </w:pPr>
    </w:p>
    <w:p>
      <w:pPr>
        <w:shd w:fill="1A3A5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SEZ. 6 – DOMANDA APERTA + SCHEMA  (8 pt)</w:t>
      </w:r>
      <w:r>
        <w:rPr>
          <w:rFonts w:ascii="Arial" w:cs="Arial" w:eastAsia="Arial" w:hAnsi="Arial"/>
          <w:i/>
          <w:iCs/>
          <w:color w:val="AACCFF"/>
          <w:sz w:val="18"/>
          <w:szCs w:val="18"/>
        </w:rPr>
        <w:t xml:space="preserve">   [8/30]</w:t>
      </w:r>
    </w:p>
    <w:p>
      <w:pPr>
        <w:spacing w:after="8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5C99"/>
          <w:sz w:val="18"/>
          <w:szCs w:val="18"/>
        </w:rPr>
        <w:t xml:space="preserve">(a) Sensore/trasduttore più adatto</w:t>
      </w:r>
    </w:p>
    <w:p>
      <w:pPr>
        <w:pBdr>
          <w:left w:val="single" w:color="1B5E20" w:sz="8" w:space="8"/>
        </w:pBdr>
        <w:shd w:fill="E8F5E9" w:val="clear"/>
        <w:spacing w:after="100"/>
      </w:pPr>
      <w:r>
        <w:rPr>
          <w:rFonts w:ascii="Arial" w:cs="Arial" w:eastAsia="Arial" w:hAnsi="Arial"/>
          <w:color w:val="1A3A1A"/>
          <w:sz w:val="17"/>
          <w:szCs w:val="17"/>
        </w:rPr>
        <w:t xml:space="preserve">  RTD Pt100 o termocoppia tipo K. Per applicazioni industriali standard (−50÷+400°C) si preferisce la Pt100 perché ha linearità migliore, elevata stabilità e ripetibilità. Per temperature superiori (&gt;400°C) si usa la termocoppia tipo K (fino a ~1300°C). In entrambi i casi il sensore viene installato con pozzetto di protezione sulla tubazione.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5C99"/>
          <w:sz w:val="18"/>
          <w:szCs w:val="18"/>
        </w:rPr>
        <w:t xml:space="preserve">(b) Segnale trasmesso e motivazione</w:t>
      </w:r>
    </w:p>
    <w:p>
      <w:pPr>
        <w:pBdr>
          <w:left w:val="single" w:color="1B5E20" w:sz="8" w:space="8"/>
        </w:pBdr>
        <w:shd w:fill="E8F5E9" w:val="clear"/>
        <w:spacing w:after="100"/>
      </w:pPr>
      <w:r>
        <w:rPr>
          <w:rFonts w:ascii="Arial" w:cs="Arial" w:eastAsia="Arial" w:hAnsi="Arial"/>
          <w:color w:val="1A3A1A"/>
          <w:sz w:val="17"/>
          <w:szCs w:val="17"/>
        </w:rPr>
        <w:t xml:space="preserve">  Il segnale trasmesso è 4–20 mA (corrente). Su una distanza di 300 m la caduta di tensione nel cavo sarebbe inaccettabile con un segnale in tensione (0–10 V). Il segnale in corrente è invece immune a questo effetto: la corrente è identica in ogni punto del loop. Inoltre il valore minimo 4 mA (e non 0 mA) permette di rilevare immediatamente una rottura o una disconnessione del cavo (segnale che scende a 0 mA → fault).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5C99"/>
          <w:sz w:val="18"/>
          <w:szCs w:val="18"/>
        </w:rPr>
        <w:t xml:space="preserve">(c) Dispositivi di condizionamento del segnale</w:t>
      </w:r>
    </w:p>
    <w:p>
      <w:pPr>
        <w:pBdr>
          <w:left w:val="single" w:color="1B5E20" w:sz="8" w:space="8"/>
        </w:pBdr>
        <w:shd w:fill="E8F5E9" w:val="clear"/>
        <w:spacing w:after="100"/>
      </w:pPr>
      <w:r>
        <w:rPr>
          <w:rFonts w:ascii="Arial" w:cs="Arial" w:eastAsia="Arial" w:hAnsi="Arial"/>
          <w:color w:val="1A3A1A"/>
          <w:sz w:val="17"/>
          <w:szCs w:val="17"/>
        </w:rPr>
        <w:t xml:space="preserve">  Tra sensore e PLC è necessario un trasmettitore di temperatura (es. HART o 2 fili): riceve il segnale resistivo (Ω) dalla Pt100 o il segnale in mV dalla termocoppia, lo linearizza, compensa la temperatura di giunto freddo (per le termocoppie), e lo converte nel segnale standard 4–20 mA. Eventualmente è previsto anche un alimentatore di loop a 24 Vcc e un modulo AI (Analog Input) nel PLC per convertire 4–20 mA in valore digitale.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5C99"/>
          <w:sz w:val="17"/>
          <w:szCs w:val="17"/>
        </w:rPr>
        <w:t xml:space="preserve">Schema a blocchi del sistema: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[ Fluido in tubazione 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  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 [ Pt100 / Termocoppia (sensore T) ]  ──────────────────────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     ↓  segnale R (Ω) o mV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 [ Trasmettitore / convertitore 4–20 mA ]  ← alimentazione 24 Vcc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     ↓  loop 4–20 mA  (300 m di cavo bipolare schermato)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 [ Modulo ingresso analogico PLC 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     ↓  valore digitale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 [ PLC – elaborazione / controllo ]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1F5C99"/>
          <w:sz w:val="17"/>
          <w:szCs w:val="17"/>
        </w:rPr>
        <w:t xml:space="preserve">Simbologia ISA (P&amp;ID):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Strumento scelto: trasmettitore di temperatura con uscita 4–20 mA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Tag ISA:  TT-101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T = Temperature (grandezza misurata)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T = Transmitter (tipo di funzione: trasmette il segnale al PLC)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101 = numero di loop/strumento nell'impianto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Simbolo nel P&amp;ID: cerchio con 'TT 101' inscritto; linea tratteggiata → segnale pneumatico se presente, continua → elettrico.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– Fine chiave di correzione –</w:t>
      </w:r>
    </w:p>
    <w:sectPr>
      <w:headerReference w:type="default" r:id="rId7"/>
      <w:footerReference w:type="default" r:id="rId8"/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1C1C" w:sz="4" w:space="3"/>
      </w:pBdr>
      <w:tabs>
        <w:tab w:val="right" w:pos="10306"/>
      </w:tabs>
      <w:spacing w:before="60"/>
    </w:pPr>
    <w:r>
      <w:rPr>
        <w:rFonts w:ascii="Arial" w:cs="Arial" w:eastAsia="Arial" w:hAnsi="Arial"/>
        <w:i/>
        <w:iCs/>
        <w:color w:val="555555"/>
        <w:sz w:val="15"/>
        <w:szCs w:val="15"/>
      </w:rPr>
      <w:t xml:space="preserve">Documento riservato al docente – non distribuire agli studenti</w:t>
    </w:r>
    <w:r>
      <w:rPr>
        <w:rFonts w:ascii="Arial" w:cs="Arial" w:eastAsia="Arial" w:hAnsi="Arial"/>
      </w:rPr>
      <w:t xml:space="preserve">	</w:t>
    </w:r>
    <w:r>
      <w:rPr>
        <w:color w:val="555555"/>
        <w:sz w:val="15"/>
        <w:szCs w:val="15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1C1C" w:sz="6" w:space="3"/>
      </w:pBdr>
      <w:tabs>
        <w:tab w:val="right" w:pos="10306"/>
      </w:tabs>
      <w:spacing w:after="80"/>
    </w:pPr>
    <w:r>
      <w:rPr>
        <w:rFonts w:ascii="Arial" w:cs="Arial" w:eastAsia="Arial" w:hAnsi="Arial"/>
        <w:b/>
        <w:bCs/>
        <w:color w:val="B71C1C"/>
        <w:sz w:val="17"/>
        <w:szCs w:val="17"/>
      </w:rPr>
      <w:t xml:space="preserve">🔑  CHIAVE DI CORREZIONE – Sensori e Trasduttori (UF10)</w:t>
    </w:r>
    <w:r>
      <w:rPr>
        <w:rFonts w:ascii="Arial" w:cs="Arial" w:eastAsia="Arial" w:hAnsi="Arial"/>
        <w:color w:val="555555"/>
        <w:sz w:val="16"/>
        <w:szCs w:val="16"/>
      </w:rPr>
      <w:t xml:space="preserve">	A.F. 2024-2025  |  Docente: Davanzo Giancarlo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2026-03-18T07:46:37.465Z</dcterms:created>
  <dcterms:modified xsi:type="dcterms:W3CDTF">2026-03-18T07:46:37.466Z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