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DejaVu Sans"/>
          <w:color w:val="auto"/>
          <w:sz w:val="22"/>
          <w:szCs w:val="22"/>
          <w:lang w:eastAsia="en-US"/>
        </w:rPr>
        <w:id w:val="-249513089"/>
        <w:docPartObj>
          <w:docPartGallery w:val="Table of Contents"/>
          <w:docPartUnique/>
        </w:docPartObj>
      </w:sdtPr>
      <w:sdtContent>
        <w:p w14:paraId="7C9DCB7F" w14:textId="77777777" w:rsidR="009E6DAE" w:rsidRDefault="009E6DAE" w:rsidP="009E6DAE">
          <w:pPr>
            <w:pStyle w:val="Nadpisobsahu"/>
          </w:pPr>
          <w:r>
            <w:t>Obsah</w:t>
          </w:r>
        </w:p>
        <w:p w14:paraId="50B1A88A" w14:textId="6E9C1011" w:rsidR="00686838" w:rsidRDefault="009E6DA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53500" w:history="1">
            <w:r w:rsidR="00686838" w:rsidRPr="001D5D82">
              <w:rPr>
                <w:rStyle w:val="Hypertextovodkaz"/>
                <w:noProof/>
              </w:rPr>
              <w:t>1.</w:t>
            </w:r>
            <w:r w:rsidR="00686838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686838" w:rsidRPr="001D5D82">
              <w:rPr>
                <w:rStyle w:val="Hypertextovodkaz"/>
                <w:noProof/>
              </w:rPr>
              <w:t>Automatizace domácnosti a technologie dálkového přenosu</w:t>
            </w:r>
            <w:r w:rsidR="00686838">
              <w:rPr>
                <w:noProof/>
                <w:webHidden/>
              </w:rPr>
              <w:tab/>
            </w:r>
            <w:r w:rsidR="00686838">
              <w:rPr>
                <w:noProof/>
                <w:webHidden/>
              </w:rPr>
              <w:fldChar w:fldCharType="begin"/>
            </w:r>
            <w:r w:rsidR="00686838">
              <w:rPr>
                <w:noProof/>
                <w:webHidden/>
              </w:rPr>
              <w:instrText xml:space="preserve"> PAGEREF _Toc33053500 \h </w:instrText>
            </w:r>
            <w:r w:rsidR="00686838">
              <w:rPr>
                <w:noProof/>
                <w:webHidden/>
              </w:rPr>
            </w:r>
            <w:r w:rsidR="00686838"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 w:rsidR="00686838">
              <w:rPr>
                <w:noProof/>
                <w:webHidden/>
              </w:rPr>
              <w:fldChar w:fldCharType="end"/>
            </w:r>
          </w:hyperlink>
        </w:p>
        <w:p w14:paraId="4A9BA613" w14:textId="705D32E5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1" w:history="1">
            <w:r w:rsidRPr="001D5D82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Automatizace domácnosti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0EFA" w14:textId="5343C7A6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2" w:history="1">
            <w:r w:rsidRPr="001D5D82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Technologie bezdrátového přenosu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7220" w14:textId="75F23DB0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3" w:history="1">
            <w:r w:rsidRPr="001D5D82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FF47" w14:textId="42180713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4" w:history="1">
            <w:r w:rsidRPr="001D5D82">
              <w:rPr>
                <w:rStyle w:val="Hypertextovodkaz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35D7" w14:textId="1F2C1561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5" w:history="1">
            <w:r w:rsidRPr="001D5D82">
              <w:rPr>
                <w:rStyle w:val="Hypertextovodkaz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ZigBee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3413" w14:textId="3148CDAD" w:rsidR="00686838" w:rsidRDefault="006868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6" w:history="1">
            <w:r w:rsidRPr="001D5D82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Vestavné systémy a vývojové prostředky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94DE" w14:textId="1D261FFE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7" w:history="1">
            <w:r w:rsidRPr="001D5D82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EBEE" w14:textId="30E76832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8" w:history="1">
            <w:r w:rsidRPr="001D5D82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ESP8266 a 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D6C9" w14:textId="4A502B2D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09" w:history="1">
            <w:r w:rsidRPr="001D5D82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C83D" w14:textId="76CC459B" w:rsidR="00686838" w:rsidRDefault="006868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0" w:history="1">
            <w:r w:rsidRPr="001D5D82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Zhodnocení současného stavu a plán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C997" w14:textId="697AAF64" w:rsidR="00686838" w:rsidRDefault="006868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1" w:history="1">
            <w:r w:rsidRPr="001D5D82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Realizace a 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8264" w14:textId="0C1E40ED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2" w:history="1">
            <w:r w:rsidRPr="001D5D82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1CAF" w14:textId="3C0ABD00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3" w:history="1">
            <w:r w:rsidRPr="001D5D82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Veřejný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1DB2" w14:textId="6895AB59" w:rsidR="00686838" w:rsidRDefault="0068683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4" w:history="1">
            <w:r w:rsidRPr="001D5D82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Koncové 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1160" w14:textId="0D69FAC2" w:rsidR="00686838" w:rsidRDefault="0068683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053515" w:history="1">
            <w:r w:rsidRPr="001D5D82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1D5D82">
              <w:rPr>
                <w:rStyle w:val="Hypertextovodkaz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B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9EB8" w14:textId="4A7F764D" w:rsidR="009E6DAE" w:rsidRDefault="009E6DAE" w:rsidP="009E6D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06BAEF" w14:textId="77777777" w:rsidR="009E6DAE" w:rsidRDefault="009E6DAE" w:rsidP="009E6DAE">
      <w:pPr>
        <w:rPr>
          <w:b/>
          <w:bCs/>
        </w:rPr>
      </w:pPr>
    </w:p>
    <w:p w14:paraId="793E1E3D" w14:textId="77777777" w:rsidR="009E6DAE" w:rsidRDefault="009E6DAE" w:rsidP="009E6DAE">
      <w:pPr>
        <w:rPr>
          <w:b/>
          <w:bCs/>
        </w:rPr>
      </w:pPr>
    </w:p>
    <w:p w14:paraId="5F1B0BEF" w14:textId="77777777" w:rsidR="009E6DAE" w:rsidRDefault="009E6DAE" w:rsidP="009E6DAE">
      <w:pPr>
        <w:rPr>
          <w:b/>
          <w:bCs/>
        </w:rPr>
      </w:pPr>
    </w:p>
    <w:p w14:paraId="2BA5C0BE" w14:textId="77777777" w:rsidR="009E6DAE" w:rsidRDefault="009E6DAE" w:rsidP="009E6DAE">
      <w:pPr>
        <w:rPr>
          <w:b/>
          <w:bCs/>
        </w:rPr>
      </w:pPr>
    </w:p>
    <w:p w14:paraId="10E0089A" w14:textId="77777777" w:rsidR="009E6DAE" w:rsidRDefault="009E6DAE" w:rsidP="009E6DAE">
      <w:pPr>
        <w:rPr>
          <w:b/>
          <w:bCs/>
        </w:rPr>
      </w:pPr>
    </w:p>
    <w:p w14:paraId="7DB6ABAC" w14:textId="77777777" w:rsidR="009E6DAE" w:rsidRDefault="009E6DAE" w:rsidP="009E6DAE">
      <w:pPr>
        <w:rPr>
          <w:b/>
          <w:bCs/>
        </w:rPr>
      </w:pPr>
    </w:p>
    <w:p w14:paraId="63E4DA5F" w14:textId="77777777" w:rsidR="009E6DAE" w:rsidRDefault="009E6DAE" w:rsidP="009E6DAE">
      <w:pPr>
        <w:rPr>
          <w:b/>
          <w:bCs/>
        </w:rPr>
      </w:pPr>
    </w:p>
    <w:p w14:paraId="5D9A5623" w14:textId="77777777" w:rsidR="009E6DAE" w:rsidRDefault="009E6DAE" w:rsidP="009E6DAE">
      <w:pPr>
        <w:rPr>
          <w:b/>
          <w:bCs/>
        </w:rPr>
      </w:pPr>
    </w:p>
    <w:p w14:paraId="04E75E93" w14:textId="77777777" w:rsidR="009E6DAE" w:rsidRDefault="009E6DAE" w:rsidP="009E6DAE">
      <w:pPr>
        <w:rPr>
          <w:b/>
          <w:bCs/>
        </w:rPr>
      </w:pPr>
    </w:p>
    <w:p w14:paraId="3B23E96C" w14:textId="77777777" w:rsidR="009E6DAE" w:rsidRDefault="009E6DAE" w:rsidP="009E6DAE">
      <w:pPr>
        <w:pStyle w:val="Nadpis1"/>
        <w:numPr>
          <w:ilvl w:val="0"/>
          <w:numId w:val="1"/>
        </w:numPr>
        <w:rPr>
          <w:rFonts w:eastAsia="Calibri"/>
        </w:rPr>
      </w:pPr>
      <w:bookmarkStart w:id="0" w:name="_Toc33053500"/>
      <w:r>
        <w:rPr>
          <w:rFonts w:eastAsia="Calibri"/>
        </w:rPr>
        <w:t>Automatizace domácnosti a technologie dálkového přenosu</w:t>
      </w:r>
      <w:bookmarkEnd w:id="0"/>
    </w:p>
    <w:p w14:paraId="6BBE9AAA" w14:textId="07A943F0" w:rsidR="009E6DAE" w:rsidRDefault="009E6DAE" w:rsidP="009E6DAE">
      <w:r>
        <w:t>Krátký úvod k následující části</w:t>
      </w:r>
    </w:p>
    <w:p w14:paraId="0A406213" w14:textId="77777777" w:rsidR="009E6DAE" w:rsidRDefault="009E6DAE" w:rsidP="009E6DAE">
      <w:pPr>
        <w:pStyle w:val="Nadpis2"/>
        <w:numPr>
          <w:ilvl w:val="1"/>
          <w:numId w:val="2"/>
        </w:numPr>
        <w:rPr>
          <w:rFonts w:eastAsia="Calibri"/>
        </w:rPr>
      </w:pPr>
      <w:bookmarkStart w:id="1" w:name="_Toc33053501"/>
      <w:r>
        <w:rPr>
          <w:rFonts w:eastAsia="Calibri"/>
        </w:rPr>
        <w:t>Automatizace domácnosti</w:t>
      </w:r>
      <w:bookmarkEnd w:id="1"/>
    </w:p>
    <w:p w14:paraId="629D0BAD" w14:textId="70A5A299" w:rsidR="009E6DAE" w:rsidRPr="009E6DAE" w:rsidRDefault="009E6DAE" w:rsidP="009E6DAE">
      <w:pPr>
        <w:rPr>
          <w:szCs w:val="24"/>
        </w:rPr>
      </w:pPr>
      <w:r>
        <w:rPr>
          <w:szCs w:val="24"/>
        </w:rPr>
        <w:t>Co je automatizace domácnosti, co přináší</w:t>
      </w:r>
      <w:r w:rsidR="00686838">
        <w:t xml:space="preserve"> (1 stránka)</w:t>
      </w:r>
    </w:p>
    <w:p w14:paraId="3DD5D918" w14:textId="77777777" w:rsidR="009E6DAE" w:rsidRDefault="009E6DAE" w:rsidP="009E6DAE">
      <w:pPr>
        <w:rPr>
          <w:b/>
          <w:bCs/>
        </w:rPr>
      </w:pPr>
      <w:r>
        <w:rPr>
          <w:b/>
          <w:bCs/>
        </w:rPr>
        <w:t>Ovladače a časovače</w:t>
      </w:r>
    </w:p>
    <w:p w14:paraId="1410BC8F" w14:textId="1C5051F0" w:rsidR="009E6DAE" w:rsidRPr="009E6DAE" w:rsidRDefault="009E6DAE" w:rsidP="009E6DAE">
      <w:r>
        <w:t>Stručný popis existujících ovladačů a časovačů různých prvků domácností.</w:t>
      </w:r>
      <w:r w:rsidR="00686838">
        <w:t xml:space="preserve"> (1 stránka)</w:t>
      </w:r>
    </w:p>
    <w:p w14:paraId="611E67F4" w14:textId="77777777" w:rsidR="009E6DAE" w:rsidRDefault="009E6DAE" w:rsidP="009E6DAE">
      <w:pPr>
        <w:rPr>
          <w:b/>
          <w:bCs/>
        </w:rPr>
      </w:pPr>
      <w:r>
        <w:rPr>
          <w:b/>
          <w:bCs/>
        </w:rPr>
        <w:t>Inteligentní ovládací prvky</w:t>
      </w:r>
    </w:p>
    <w:p w14:paraId="6686E9B5" w14:textId="62584D98" w:rsidR="009E6DAE" w:rsidRDefault="009E6DAE" w:rsidP="009E6DAE">
      <w:r>
        <w:t xml:space="preserve">Popis složitějších zařízení jako Google </w:t>
      </w:r>
      <w:proofErr w:type="spellStart"/>
      <w:r>
        <w:t>Assistant</w:t>
      </w:r>
      <w:proofErr w:type="spellEnd"/>
      <w:r>
        <w:t xml:space="preserve"> a Amazon Alexa</w:t>
      </w:r>
      <w:r w:rsidR="00686838">
        <w:t xml:space="preserve"> (1 stránka)</w:t>
      </w:r>
    </w:p>
    <w:p w14:paraId="60C0BE70" w14:textId="77777777" w:rsidR="009E6DAE" w:rsidRDefault="009E6DAE" w:rsidP="009E6DAE">
      <w:pPr>
        <w:pStyle w:val="Nadpis2"/>
        <w:numPr>
          <w:ilvl w:val="1"/>
          <w:numId w:val="2"/>
        </w:numPr>
        <w:rPr>
          <w:rFonts w:eastAsia="Calibri"/>
        </w:rPr>
      </w:pPr>
      <w:bookmarkStart w:id="2" w:name="_Toc33053502"/>
      <w:r>
        <w:rPr>
          <w:rFonts w:eastAsia="Calibri"/>
        </w:rPr>
        <w:t>Technologie bezdrátového přenosu</w:t>
      </w:r>
      <w:bookmarkEnd w:id="2"/>
    </w:p>
    <w:p w14:paraId="7A6115F7" w14:textId="2DC871AA" w:rsidR="009E6DAE" w:rsidRDefault="009E6DAE" w:rsidP="009E6DAE">
      <w:r>
        <w:t>Společný úvod k bezdrátovým technologiím.</w:t>
      </w:r>
      <w:r w:rsidR="00686838">
        <w:t xml:space="preserve"> </w:t>
      </w:r>
      <w:r w:rsidR="00686838">
        <w:t>(1 stránka)</w:t>
      </w:r>
    </w:p>
    <w:p w14:paraId="03B72979" w14:textId="7DBD5F52" w:rsidR="009E6DAE" w:rsidRDefault="009E6DAE" w:rsidP="009E6DAE">
      <w:r>
        <w:t>Výhody a nevýhody bezdrátové komunikace</w:t>
      </w:r>
      <w:r w:rsidR="00686838">
        <w:t xml:space="preserve"> (1 stránka)</w:t>
      </w:r>
    </w:p>
    <w:p w14:paraId="36522164" w14:textId="7350F30A" w:rsidR="009E6DAE" w:rsidRDefault="009E6DAE" w:rsidP="009E6DAE">
      <w:r>
        <w:t>ISO/OSI model</w:t>
      </w:r>
    </w:p>
    <w:p w14:paraId="24BEC9DF" w14:textId="3E2F63F7" w:rsidR="009E6DAE" w:rsidRDefault="009E6DAE" w:rsidP="009E6DAE">
      <w:r>
        <w:t>Modulace – co to je a proč ji potřebujeme</w:t>
      </w:r>
    </w:p>
    <w:p w14:paraId="3B1ABD31" w14:textId="64FEC173" w:rsidR="009E6DAE" w:rsidRPr="009E6DAE" w:rsidRDefault="009E6DAE" w:rsidP="009E6DAE">
      <w:r>
        <w:t>Typy komunikace a jejich bližší popis – světlené vs rádiové technologie</w:t>
      </w:r>
      <w:r w:rsidR="00686838">
        <w:t xml:space="preserve"> (1 stránka)</w:t>
      </w:r>
    </w:p>
    <w:p w14:paraId="36D35B99" w14:textId="77777777" w:rsidR="009E6DAE" w:rsidRDefault="009E6DAE" w:rsidP="009E6DAE">
      <w:pPr>
        <w:pStyle w:val="Nadpis2"/>
        <w:numPr>
          <w:ilvl w:val="1"/>
          <w:numId w:val="2"/>
        </w:numPr>
        <w:rPr>
          <w:rFonts w:eastAsia="Calibri"/>
        </w:rPr>
      </w:pPr>
      <w:bookmarkStart w:id="3" w:name="_Toc33053503"/>
      <w:proofErr w:type="spellStart"/>
      <w:r>
        <w:rPr>
          <w:rFonts w:eastAsia="Calibri"/>
        </w:rPr>
        <w:t>WiFi</w:t>
      </w:r>
      <w:bookmarkEnd w:id="3"/>
      <w:proofErr w:type="spellEnd"/>
    </w:p>
    <w:p w14:paraId="5C3C32D7" w14:textId="4955DA93" w:rsidR="009E6DAE" w:rsidRDefault="009E6DAE" w:rsidP="009E6DAE">
      <w:pPr>
        <w:rPr>
          <w:b/>
          <w:bCs/>
        </w:rPr>
      </w:pPr>
      <w:r>
        <w:t>Popis wifi, režimy sítě, bezpečnost komunikace…</w:t>
      </w:r>
      <w:r w:rsidR="00686838">
        <w:t xml:space="preserve"> (</w:t>
      </w:r>
      <w:r w:rsidR="00686838">
        <w:t>2</w:t>
      </w:r>
      <w:r w:rsidR="00686838">
        <w:t xml:space="preserve"> stránk</w:t>
      </w:r>
      <w:r w:rsidR="00686838">
        <w:t>y</w:t>
      </w:r>
      <w:r w:rsidR="00686838">
        <w:t>)</w:t>
      </w:r>
    </w:p>
    <w:p w14:paraId="0AFAA925" w14:textId="10F4796D" w:rsidR="009E6DAE" w:rsidRPr="009E6DAE" w:rsidRDefault="009E6DAE" w:rsidP="009E6DAE">
      <w:pPr>
        <w:pStyle w:val="Nadpis2"/>
        <w:numPr>
          <w:ilvl w:val="1"/>
          <w:numId w:val="2"/>
        </w:numPr>
        <w:rPr>
          <w:rFonts w:eastAsia="Calibri"/>
        </w:rPr>
      </w:pPr>
      <w:bookmarkStart w:id="4" w:name="_Toc33053504"/>
      <w:r>
        <w:rPr>
          <w:rFonts w:eastAsia="Calibri"/>
        </w:rPr>
        <w:t>Bluetooth</w:t>
      </w:r>
      <w:bookmarkEnd w:id="4"/>
    </w:p>
    <w:p w14:paraId="430CC8F9" w14:textId="671773AD" w:rsidR="009E6DAE" w:rsidRPr="009E6DAE" w:rsidRDefault="009E6DAE" w:rsidP="009E6DAE">
      <w:r>
        <w:t>Popis Bluetooth, architektura Bluetooth sítí…</w:t>
      </w:r>
      <w:r w:rsidR="00686838">
        <w:t xml:space="preserve"> (</w:t>
      </w:r>
      <w:r w:rsidR="00686838">
        <w:t>2</w:t>
      </w:r>
      <w:r w:rsidR="00686838">
        <w:t xml:space="preserve"> stránk</w:t>
      </w:r>
      <w:r w:rsidR="00686838">
        <w:t>y</w:t>
      </w:r>
      <w:r w:rsidR="00686838">
        <w:t>)</w:t>
      </w:r>
    </w:p>
    <w:p w14:paraId="5C86C45C" w14:textId="0A26BA9F" w:rsidR="009E6DAE" w:rsidRDefault="009E6DAE" w:rsidP="009E6DAE">
      <w:pPr>
        <w:pStyle w:val="Nadpis2"/>
        <w:numPr>
          <w:ilvl w:val="1"/>
          <w:numId w:val="2"/>
        </w:numPr>
        <w:rPr>
          <w:rFonts w:eastAsia="Calibri"/>
        </w:rPr>
      </w:pPr>
      <w:bookmarkStart w:id="5" w:name="_Toc33053505"/>
      <w:proofErr w:type="spellStart"/>
      <w:r>
        <w:rPr>
          <w:rFonts w:eastAsia="Calibri"/>
        </w:rPr>
        <w:t>ZigBee</w:t>
      </w:r>
      <w:bookmarkEnd w:id="5"/>
      <w:proofErr w:type="spellEnd"/>
    </w:p>
    <w:p w14:paraId="3927D756" w14:textId="35B53EC1" w:rsidR="009E6DAE" w:rsidRDefault="009E6DAE" w:rsidP="009E6DAE">
      <w:r>
        <w:t xml:space="preserve">Popis </w:t>
      </w:r>
      <w:proofErr w:type="spellStart"/>
      <w:r>
        <w:t>zigbee</w:t>
      </w:r>
      <w:proofErr w:type="spellEnd"/>
      <w:r>
        <w:t>, architektura a topologie sítě</w:t>
      </w:r>
      <w:r w:rsidR="00686838">
        <w:t xml:space="preserve"> (</w:t>
      </w:r>
      <w:r w:rsidR="00686838">
        <w:t>2</w:t>
      </w:r>
      <w:r w:rsidR="00686838">
        <w:t xml:space="preserve"> stránk</w:t>
      </w:r>
      <w:r w:rsidR="00686838">
        <w:t>y</w:t>
      </w:r>
      <w:r w:rsidR="00686838">
        <w:t>)</w:t>
      </w:r>
    </w:p>
    <w:p w14:paraId="72804FF2" w14:textId="77777777" w:rsidR="009E6DAE" w:rsidRDefault="009E6DAE" w:rsidP="009E6DAE">
      <w:pPr>
        <w:pStyle w:val="Nadpis1"/>
        <w:numPr>
          <w:ilvl w:val="0"/>
          <w:numId w:val="1"/>
        </w:numPr>
        <w:rPr>
          <w:rFonts w:eastAsia="Calibri"/>
        </w:rPr>
      </w:pPr>
      <w:bookmarkStart w:id="6" w:name="_Toc33053506"/>
      <w:r>
        <w:rPr>
          <w:rFonts w:eastAsia="Calibri"/>
        </w:rPr>
        <w:t>Vestavné systémy a vývojové prostředky</w:t>
      </w:r>
      <w:bookmarkEnd w:id="6"/>
    </w:p>
    <w:p w14:paraId="3F87E8F5" w14:textId="657333B5" w:rsidR="009E6DAE" w:rsidRDefault="009E6DAE" w:rsidP="009E6DAE">
      <w:r>
        <w:t>Úvod k vestavným systémům, historie, architektura vestavných systémů…</w:t>
      </w:r>
      <w:r w:rsidR="00686838">
        <w:t xml:space="preserve"> (1 stránka)</w:t>
      </w:r>
    </w:p>
    <w:p w14:paraId="3C27DC89" w14:textId="77777777" w:rsidR="009E6DAE" w:rsidRDefault="009E6DAE" w:rsidP="009E6DAE">
      <w:pPr>
        <w:pStyle w:val="Nadpis2"/>
        <w:numPr>
          <w:ilvl w:val="1"/>
          <w:numId w:val="12"/>
        </w:numPr>
        <w:rPr>
          <w:rFonts w:eastAsia="Calibri"/>
        </w:rPr>
      </w:pPr>
      <w:bookmarkStart w:id="7" w:name="_Toc33053507"/>
      <w:proofErr w:type="spellStart"/>
      <w:r>
        <w:rPr>
          <w:rFonts w:eastAsia="Calibri"/>
        </w:rPr>
        <w:t>Raspberry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Pi</w:t>
      </w:r>
      <w:bookmarkEnd w:id="7"/>
      <w:proofErr w:type="spellEnd"/>
    </w:p>
    <w:p w14:paraId="4F2796BE" w14:textId="30AC84E6" w:rsidR="009E6DAE" w:rsidRDefault="009E6DAE" w:rsidP="009E6DAE">
      <w:r>
        <w:t xml:space="preserve">Popis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686838">
        <w:t xml:space="preserve"> (1 stránka)</w:t>
      </w:r>
    </w:p>
    <w:p w14:paraId="3CCEE0F9" w14:textId="77777777" w:rsidR="009E6DAE" w:rsidRDefault="009E6DAE" w:rsidP="009E6DAE">
      <w:pPr>
        <w:pStyle w:val="Nadpis2"/>
        <w:numPr>
          <w:ilvl w:val="1"/>
          <w:numId w:val="12"/>
        </w:numPr>
        <w:rPr>
          <w:rFonts w:eastAsia="Calibri"/>
        </w:rPr>
      </w:pPr>
      <w:bookmarkStart w:id="8" w:name="_Toc33053508"/>
      <w:r>
        <w:rPr>
          <w:rFonts w:eastAsia="Calibri"/>
        </w:rPr>
        <w:lastRenderedPageBreak/>
        <w:t>ESP8266 a ESP32</w:t>
      </w:r>
      <w:bookmarkEnd w:id="8"/>
    </w:p>
    <w:p w14:paraId="076FA1E4" w14:textId="3BB1B769" w:rsidR="009E6DAE" w:rsidRDefault="009E6DAE" w:rsidP="009E6DAE">
      <w:r>
        <w:t>Popis modulů ESP</w:t>
      </w:r>
      <w:r w:rsidR="00686838">
        <w:t xml:space="preserve"> </w:t>
      </w:r>
      <w:r w:rsidR="00686838">
        <w:t>(1 stránka)</w:t>
      </w:r>
    </w:p>
    <w:p w14:paraId="60A25382" w14:textId="77777777" w:rsidR="009E6DAE" w:rsidRDefault="009E6DAE" w:rsidP="009E6DAE">
      <w:pPr>
        <w:pStyle w:val="Nadpis2"/>
        <w:numPr>
          <w:ilvl w:val="1"/>
          <w:numId w:val="12"/>
        </w:numPr>
        <w:rPr>
          <w:rFonts w:eastAsia="Calibri"/>
        </w:rPr>
      </w:pPr>
      <w:bookmarkStart w:id="9" w:name="_Toc33053509"/>
      <w:r>
        <w:rPr>
          <w:rFonts w:eastAsia="Calibri"/>
        </w:rPr>
        <w:t>Python</w:t>
      </w:r>
      <w:bookmarkEnd w:id="9"/>
    </w:p>
    <w:p w14:paraId="023095F3" w14:textId="6CD4FD56" w:rsidR="009E6DAE" w:rsidRDefault="009E6DAE" w:rsidP="009E6DAE">
      <w:r>
        <w:t>Popis programovacího jazyka Python</w:t>
      </w:r>
      <w:r w:rsidR="00686838">
        <w:t xml:space="preserve"> </w:t>
      </w:r>
      <w:r w:rsidR="00686838">
        <w:t>(1 stránka)</w:t>
      </w:r>
    </w:p>
    <w:p w14:paraId="1CF542CD" w14:textId="77777777" w:rsidR="009E6DAE" w:rsidRDefault="009E6DAE" w:rsidP="009E6DAE">
      <w:pPr>
        <w:pStyle w:val="Nadpis1"/>
        <w:numPr>
          <w:ilvl w:val="0"/>
          <w:numId w:val="1"/>
        </w:numPr>
        <w:rPr>
          <w:rFonts w:eastAsia="Calibri"/>
        </w:rPr>
      </w:pPr>
      <w:bookmarkStart w:id="10" w:name="_Toc33053510"/>
      <w:r>
        <w:rPr>
          <w:rFonts w:eastAsia="Calibri"/>
        </w:rPr>
        <w:t>Zhodnocení současného stavu a plán práce</w:t>
      </w:r>
      <w:bookmarkEnd w:id="10"/>
    </w:p>
    <w:p w14:paraId="6401E881" w14:textId="1F7008D2" w:rsidR="009E6DAE" w:rsidRDefault="009E6DAE" w:rsidP="009E6DAE">
      <w:r>
        <w:t>Stanovení cílů</w:t>
      </w:r>
      <w:r w:rsidR="00686838">
        <w:t xml:space="preserve"> (1 stránka)</w:t>
      </w:r>
    </w:p>
    <w:p w14:paraId="3391665C" w14:textId="60DF62D8" w:rsidR="009E6DAE" w:rsidRDefault="009E6DAE" w:rsidP="009E6DAE">
      <w:r>
        <w:t xml:space="preserve">Architektura </w:t>
      </w:r>
      <w:r w:rsidR="00686838">
        <w:t xml:space="preserve">vytvářeného systému </w:t>
      </w:r>
      <w:r w:rsidR="00686838">
        <w:t>(1 stránka)</w:t>
      </w:r>
    </w:p>
    <w:p w14:paraId="40424667" w14:textId="4A5D2951" w:rsidR="00686838" w:rsidRPr="009E6DAE" w:rsidRDefault="00686838" w:rsidP="009E6DAE">
      <w:r>
        <w:t xml:space="preserve">Volba hw a sw vybavení </w:t>
      </w:r>
      <w:r>
        <w:t>(1 stránka)</w:t>
      </w:r>
    </w:p>
    <w:p w14:paraId="7D4E6144" w14:textId="77777777" w:rsidR="009E6DAE" w:rsidRDefault="009E6DAE" w:rsidP="009E6DAE">
      <w:pPr>
        <w:pStyle w:val="Nadpis1"/>
        <w:numPr>
          <w:ilvl w:val="0"/>
          <w:numId w:val="1"/>
        </w:numPr>
        <w:rPr>
          <w:rFonts w:eastAsia="Calibri"/>
        </w:rPr>
      </w:pPr>
      <w:bookmarkStart w:id="11" w:name="_Toc33053511"/>
      <w:r>
        <w:rPr>
          <w:rFonts w:eastAsia="Calibri"/>
        </w:rPr>
        <w:t>Realizace a testování</w:t>
      </w:r>
      <w:bookmarkStart w:id="12" w:name="_GoBack"/>
      <w:bookmarkEnd w:id="11"/>
      <w:bookmarkEnd w:id="12"/>
    </w:p>
    <w:p w14:paraId="0011AF6B" w14:textId="36E11C10" w:rsidR="009E6DAE" w:rsidRPr="00686838" w:rsidRDefault="009E6DAE" w:rsidP="009E6DAE">
      <w:pPr>
        <w:pStyle w:val="Nadpis2"/>
        <w:numPr>
          <w:ilvl w:val="1"/>
          <w:numId w:val="15"/>
        </w:numPr>
        <w:rPr>
          <w:rFonts w:eastAsia="Calibri"/>
        </w:rPr>
      </w:pPr>
      <w:bookmarkStart w:id="13" w:name="_Toc33053512"/>
      <w:proofErr w:type="spellStart"/>
      <w:r>
        <w:rPr>
          <w:rFonts w:eastAsia="Calibri"/>
        </w:rPr>
        <w:t>Raspberry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Pi</w:t>
      </w:r>
      <w:bookmarkEnd w:id="13"/>
      <w:proofErr w:type="spellEnd"/>
    </w:p>
    <w:p w14:paraId="41834D79" w14:textId="264D7148" w:rsidR="009E6DAE" w:rsidRPr="00686838" w:rsidRDefault="009E6DAE" w:rsidP="009E6DAE">
      <w:r w:rsidRPr="00686838">
        <w:t>Aplikace</w:t>
      </w:r>
      <w:r w:rsidR="00686838" w:rsidRPr="00686838">
        <w:t xml:space="preserve"> na </w:t>
      </w:r>
      <w:proofErr w:type="spellStart"/>
      <w:r w:rsidR="00686838">
        <w:t>R</w:t>
      </w:r>
      <w:r w:rsidR="00686838" w:rsidRPr="00686838">
        <w:t>aspberry</w:t>
      </w:r>
      <w:proofErr w:type="spellEnd"/>
      <w:r w:rsidR="00686838" w:rsidRPr="00686838">
        <w:t xml:space="preserve"> </w:t>
      </w:r>
      <w:proofErr w:type="spellStart"/>
      <w:r w:rsidR="00686838">
        <w:t>P</w:t>
      </w:r>
      <w:r w:rsidR="00686838" w:rsidRPr="00686838">
        <w:t>i</w:t>
      </w:r>
      <w:proofErr w:type="spellEnd"/>
    </w:p>
    <w:p w14:paraId="6309451F" w14:textId="6E788E62" w:rsidR="009E6DAE" w:rsidRPr="00686838" w:rsidRDefault="009E6DAE" w:rsidP="009E6DAE">
      <w:pPr>
        <w:pStyle w:val="Nadpis2"/>
        <w:numPr>
          <w:ilvl w:val="1"/>
          <w:numId w:val="15"/>
        </w:numPr>
        <w:rPr>
          <w:rFonts w:eastAsia="Calibri"/>
        </w:rPr>
      </w:pPr>
      <w:bookmarkStart w:id="14" w:name="_Toc33053513"/>
      <w:r>
        <w:rPr>
          <w:rFonts w:eastAsia="Calibri"/>
        </w:rPr>
        <w:t>Veřejný server</w:t>
      </w:r>
      <w:bookmarkEnd w:id="14"/>
    </w:p>
    <w:p w14:paraId="75ADA3BB" w14:textId="77777777" w:rsidR="009E6DAE" w:rsidRPr="00686838" w:rsidRDefault="009E6DAE" w:rsidP="009E6DAE">
      <w:r w:rsidRPr="00686838">
        <w:t>Konfigurace serveru</w:t>
      </w:r>
    </w:p>
    <w:p w14:paraId="3FF442A4" w14:textId="21FB444F" w:rsidR="009E6DAE" w:rsidRPr="00686838" w:rsidRDefault="009E6DAE" w:rsidP="009E6DAE">
      <w:r w:rsidRPr="00686838">
        <w:t>Aplikace na zpracování požadavků</w:t>
      </w:r>
    </w:p>
    <w:p w14:paraId="18AD713C" w14:textId="77777777" w:rsidR="009E6DAE" w:rsidRDefault="009E6DAE" w:rsidP="009E6DAE">
      <w:pPr>
        <w:pStyle w:val="Nadpis2"/>
        <w:numPr>
          <w:ilvl w:val="1"/>
          <w:numId w:val="15"/>
        </w:numPr>
        <w:rPr>
          <w:rFonts w:eastAsia="Calibri"/>
        </w:rPr>
      </w:pPr>
      <w:bookmarkStart w:id="15" w:name="_Toc33053514"/>
      <w:r>
        <w:rPr>
          <w:rFonts w:eastAsia="Calibri"/>
        </w:rPr>
        <w:t>Koncové moduly</w:t>
      </w:r>
      <w:bookmarkEnd w:id="15"/>
    </w:p>
    <w:p w14:paraId="3B99E341" w14:textId="1E3825B4" w:rsidR="009E6DAE" w:rsidRDefault="009E6DAE" w:rsidP="009E6DAE">
      <w:r w:rsidRPr="00686838">
        <w:t>Aplikace</w:t>
      </w:r>
      <w:r w:rsidR="00686838" w:rsidRPr="00686838">
        <w:t xml:space="preserve"> na modulech ESP</w:t>
      </w:r>
    </w:p>
    <w:p w14:paraId="19AFFF65" w14:textId="77777777" w:rsidR="009E6DAE" w:rsidRDefault="009E6DAE" w:rsidP="009E6DAE">
      <w:pPr>
        <w:pStyle w:val="Nadpis1"/>
        <w:numPr>
          <w:ilvl w:val="0"/>
          <w:numId w:val="1"/>
        </w:numPr>
        <w:rPr>
          <w:rFonts w:eastAsia="Calibri"/>
        </w:rPr>
      </w:pPr>
      <w:bookmarkStart w:id="16" w:name="_Toc33053515"/>
      <w:r>
        <w:rPr>
          <w:rFonts w:eastAsia="Calibri"/>
        </w:rPr>
        <w:t>Seznam použité literatury</w:t>
      </w:r>
      <w:bookmarkEnd w:id="16"/>
    </w:p>
    <w:p w14:paraId="79D3A5F7" w14:textId="1FBD24C8" w:rsidR="00A03165" w:rsidRDefault="00686838">
      <w:r>
        <w:t>…</w:t>
      </w:r>
    </w:p>
    <w:sectPr w:rsidR="00A0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264A" w14:textId="77777777" w:rsidR="00BF44BC" w:rsidRDefault="00BF44BC" w:rsidP="009E6DAE">
      <w:pPr>
        <w:spacing w:before="0" w:after="0" w:line="240" w:lineRule="auto"/>
      </w:pPr>
      <w:r>
        <w:separator/>
      </w:r>
    </w:p>
  </w:endnote>
  <w:endnote w:type="continuationSeparator" w:id="0">
    <w:p w14:paraId="4DF4FEC6" w14:textId="77777777" w:rsidR="00BF44BC" w:rsidRDefault="00BF44BC" w:rsidP="009E6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0A5F1" w14:textId="77777777" w:rsidR="00BF44BC" w:rsidRDefault="00BF44BC" w:rsidP="009E6DAE">
      <w:pPr>
        <w:spacing w:before="0" w:after="0" w:line="240" w:lineRule="auto"/>
      </w:pPr>
      <w:r>
        <w:separator/>
      </w:r>
    </w:p>
  </w:footnote>
  <w:footnote w:type="continuationSeparator" w:id="0">
    <w:p w14:paraId="1A813E5A" w14:textId="77777777" w:rsidR="00BF44BC" w:rsidRDefault="00BF44BC" w:rsidP="009E6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31BA"/>
    <w:multiLevelType w:val="hybridMultilevel"/>
    <w:tmpl w:val="DC2893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EB5"/>
    <w:multiLevelType w:val="multilevel"/>
    <w:tmpl w:val="DF626D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89616D"/>
    <w:multiLevelType w:val="hybridMultilevel"/>
    <w:tmpl w:val="CAF00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F97"/>
    <w:multiLevelType w:val="multilevel"/>
    <w:tmpl w:val="3850C16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7736FDB"/>
    <w:multiLevelType w:val="hybridMultilevel"/>
    <w:tmpl w:val="EADCB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B771F"/>
    <w:multiLevelType w:val="hybridMultilevel"/>
    <w:tmpl w:val="FA60DA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AB7C59DC">
      <w:start w:val="1"/>
      <w:numFmt w:val="decimal"/>
      <w:lvlText w:val="%2.2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74638"/>
    <w:multiLevelType w:val="hybridMultilevel"/>
    <w:tmpl w:val="478C2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3EDC"/>
    <w:multiLevelType w:val="hybridMultilevel"/>
    <w:tmpl w:val="A32C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82584"/>
    <w:multiLevelType w:val="multilevel"/>
    <w:tmpl w:val="E06AF71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5C0A2430"/>
    <w:multiLevelType w:val="hybridMultilevel"/>
    <w:tmpl w:val="0728E3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F3E1F"/>
    <w:multiLevelType w:val="hybridMultilevel"/>
    <w:tmpl w:val="C4BCFE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23A1C"/>
    <w:multiLevelType w:val="hybridMultilevel"/>
    <w:tmpl w:val="E18A1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C002E"/>
    <w:multiLevelType w:val="multilevel"/>
    <w:tmpl w:val="45E4B8B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7A3D3AF8"/>
    <w:multiLevelType w:val="hybridMultilevel"/>
    <w:tmpl w:val="03948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268CE"/>
    <w:multiLevelType w:val="hybridMultilevel"/>
    <w:tmpl w:val="0E1A3B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AD"/>
    <w:rsid w:val="0044542F"/>
    <w:rsid w:val="00650BA8"/>
    <w:rsid w:val="00664AF0"/>
    <w:rsid w:val="00686838"/>
    <w:rsid w:val="00926BAD"/>
    <w:rsid w:val="009E6DAE"/>
    <w:rsid w:val="00A03165"/>
    <w:rsid w:val="00B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0085"/>
  <w15:chartTrackingRefBased/>
  <w15:docId w15:val="{8000855B-17B3-4E4F-9597-9BD63CB1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6DAE"/>
    <w:pPr>
      <w:widowControl w:val="0"/>
      <w:suppressAutoHyphens/>
      <w:autoSpaceDN w:val="0"/>
      <w:spacing w:before="120" w:after="120" w:line="360" w:lineRule="auto"/>
    </w:pPr>
    <w:rPr>
      <w:rFonts w:ascii="Calibri" w:eastAsia="Calibri" w:hAnsi="Calibri" w:cs="DejaVu Sans"/>
      <w:sz w:val="24"/>
    </w:rPr>
  </w:style>
  <w:style w:type="paragraph" w:styleId="Nadpis1">
    <w:name w:val="heading 1"/>
    <w:basedOn w:val="Standard"/>
    <w:link w:val="Nadpis1Char"/>
    <w:uiPriority w:val="9"/>
    <w:qFormat/>
    <w:rsid w:val="009E6DAE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Nadpis2">
    <w:name w:val="heading 2"/>
    <w:basedOn w:val="Standard"/>
    <w:link w:val="Nadpis2Char"/>
    <w:uiPriority w:val="9"/>
    <w:unhideWhenUsed/>
    <w:qFormat/>
    <w:rsid w:val="009E6DA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DAE"/>
    <w:rPr>
      <w:rFonts w:ascii="Calibri Light" w:eastAsia="Times New Roman" w:hAnsi="Calibri Light" w:cs="DejaVu Sans"/>
      <w:color w:val="2F5496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E6DAE"/>
    <w:rPr>
      <w:rFonts w:ascii="Calibri Light" w:eastAsia="Times New Roman" w:hAnsi="Calibri Light" w:cs="DejaVu Sans"/>
      <w:color w:val="2F5496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E6DAE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9E6DA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E6DAE"/>
    <w:pPr>
      <w:spacing w:after="100"/>
      <w:ind w:left="22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E6DAE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E6DAE"/>
    <w:rPr>
      <w:rFonts w:ascii="Calibri" w:eastAsia="Calibri" w:hAnsi="Calibri" w:cs="DejaVu Sans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E6DAE"/>
    <w:pPr>
      <w:suppressAutoHyphens w:val="0"/>
      <w:autoSpaceDN/>
      <w:spacing w:line="25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cs-CZ"/>
    </w:rPr>
  </w:style>
  <w:style w:type="paragraph" w:customStyle="1" w:styleId="Standard">
    <w:name w:val="Standard"/>
    <w:rsid w:val="009E6DAE"/>
    <w:pPr>
      <w:suppressAutoHyphens/>
      <w:autoSpaceDN w:val="0"/>
      <w:spacing w:line="247" w:lineRule="auto"/>
    </w:pPr>
    <w:rPr>
      <w:rFonts w:ascii="Calibri" w:eastAsia="Calibri" w:hAnsi="Calibri" w:cs="DejaVu Sans"/>
    </w:rPr>
  </w:style>
  <w:style w:type="character" w:styleId="Znakapoznpodarou">
    <w:name w:val="footnote reference"/>
    <w:basedOn w:val="Standardnpsmoodstavce"/>
    <w:uiPriority w:val="99"/>
    <w:semiHidden/>
    <w:unhideWhenUsed/>
    <w:rsid w:val="009E6DAE"/>
    <w:rPr>
      <w:vertAlign w:val="superscript"/>
    </w:rPr>
  </w:style>
  <w:style w:type="character" w:customStyle="1" w:styleId="Internetlink">
    <w:name w:val="Internet link"/>
    <w:basedOn w:val="Standardnpsmoodstavce"/>
    <w:rsid w:val="009E6DAE"/>
    <w:rPr>
      <w:color w:val="0000FF"/>
      <w:u w:val="single"/>
    </w:rPr>
  </w:style>
  <w:style w:type="paragraph" w:styleId="Odstavecseseznamem">
    <w:name w:val="List Paragraph"/>
    <w:basedOn w:val="Standard"/>
    <w:qFormat/>
    <w:rsid w:val="009E6D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424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Marek</dc:creator>
  <cp:keywords/>
  <dc:description/>
  <cp:lastModifiedBy>Petr Marek</cp:lastModifiedBy>
  <cp:revision>4</cp:revision>
  <cp:lastPrinted>2020-02-20T00:12:00Z</cp:lastPrinted>
  <dcterms:created xsi:type="dcterms:W3CDTF">2020-02-19T23:57:00Z</dcterms:created>
  <dcterms:modified xsi:type="dcterms:W3CDTF">2020-02-20T00:12:00Z</dcterms:modified>
</cp:coreProperties>
</file>