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3EE6" w14:textId="77777777" w:rsidR="000F47D7" w:rsidRDefault="000F47D7" w:rsidP="008A2DEF">
      <w:pPr>
        <w:jc w:val="both"/>
        <w:rPr>
          <w:b/>
          <w:bCs/>
          <w:sz w:val="28"/>
          <w:szCs w:val="28"/>
        </w:rPr>
      </w:pPr>
      <w:r w:rsidRPr="000F47D7">
        <w:rPr>
          <w:b/>
          <w:bCs/>
          <w:sz w:val="28"/>
          <w:szCs w:val="28"/>
        </w:rPr>
        <w:t>Ворона и Лисица</w:t>
      </w:r>
    </w:p>
    <w:p w14:paraId="59C1CF67" w14:textId="752348CA" w:rsidR="008A2DEF" w:rsidRDefault="00A46327" w:rsidP="00A46327">
      <w:pPr>
        <w:jc w:val="both"/>
        <w:rPr>
          <w:sz w:val="28"/>
          <w:szCs w:val="28"/>
        </w:rPr>
      </w:pPr>
      <w:r w:rsidRPr="00A46327">
        <w:rPr>
          <w:sz w:val="28"/>
          <w:szCs w:val="28"/>
        </w:rPr>
        <w:t>Басня открывается вступлением-моралью: автор предупреждает, что «лесть гнусна, вредна; но только все не впрок, И в сердце льстец всегда отыщет уголок». Далее рассказывается история о вороне, где-то раздобывшей кусок сыра и собирающейся его съесть. Случайно пробегающая мимо лиса, учуяв сыр, захотела отнять его, и ради этого начала расхваливать ворону и уговаривать её спеть. Поддавшись на лесть, ворона каркнула, сыр выпал, и лиса убежала с ним.</w:t>
      </w:r>
    </w:p>
    <w:p w14:paraId="19878411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</w:p>
    <w:p w14:paraId="2C75373B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Уж сколько раз твердили миру,</w:t>
      </w:r>
    </w:p>
    <w:p w14:paraId="27D4A947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Что лесть гнусна, вредна; но только всё не впрок,</w:t>
      </w:r>
    </w:p>
    <w:p w14:paraId="4A38F235" w14:textId="27B8FADE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И в сердце льстец всегда отыщет уголок.</w:t>
      </w:r>
    </w:p>
    <w:p w14:paraId="05B0C0DC" w14:textId="796B2856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 xml:space="preserve">Вороне где-то </w:t>
      </w:r>
      <w:r>
        <w:rPr>
          <w:i/>
          <w:iCs/>
          <w:sz w:val="24"/>
          <w:szCs w:val="24"/>
        </w:rPr>
        <w:t>Б</w:t>
      </w:r>
      <w:r w:rsidRPr="00A46327">
        <w:rPr>
          <w:i/>
          <w:iCs/>
          <w:sz w:val="24"/>
          <w:szCs w:val="24"/>
        </w:rPr>
        <w:t>ог послал кусочек сыру;</w:t>
      </w:r>
    </w:p>
    <w:p w14:paraId="68E37716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 xml:space="preserve">На ель Ворона </w:t>
      </w:r>
      <w:proofErr w:type="spellStart"/>
      <w:r w:rsidRPr="00A46327">
        <w:rPr>
          <w:i/>
          <w:iCs/>
          <w:sz w:val="24"/>
          <w:szCs w:val="24"/>
        </w:rPr>
        <w:t>взгромоздясь</w:t>
      </w:r>
      <w:proofErr w:type="spellEnd"/>
      <w:r w:rsidRPr="00A46327">
        <w:rPr>
          <w:i/>
          <w:iCs/>
          <w:sz w:val="24"/>
          <w:szCs w:val="24"/>
        </w:rPr>
        <w:t>,</w:t>
      </w:r>
    </w:p>
    <w:p w14:paraId="795C658C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Позавтракать было совсем уж собралась,</w:t>
      </w:r>
    </w:p>
    <w:p w14:paraId="68B0B4E7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 xml:space="preserve">Да </w:t>
      </w:r>
      <w:proofErr w:type="spellStart"/>
      <w:r w:rsidRPr="00A46327">
        <w:rPr>
          <w:i/>
          <w:iCs/>
          <w:sz w:val="24"/>
          <w:szCs w:val="24"/>
        </w:rPr>
        <w:t>позадумалась</w:t>
      </w:r>
      <w:proofErr w:type="spellEnd"/>
      <w:r w:rsidRPr="00A46327">
        <w:rPr>
          <w:i/>
          <w:iCs/>
          <w:sz w:val="24"/>
          <w:szCs w:val="24"/>
        </w:rPr>
        <w:t>, а сыр во рту держала.</w:t>
      </w:r>
    </w:p>
    <w:p w14:paraId="5E18E44C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 xml:space="preserve">На ту беду Лиса </w:t>
      </w:r>
      <w:proofErr w:type="spellStart"/>
      <w:r w:rsidRPr="00A46327">
        <w:rPr>
          <w:i/>
          <w:iCs/>
          <w:sz w:val="24"/>
          <w:szCs w:val="24"/>
        </w:rPr>
        <w:t>близехонько</w:t>
      </w:r>
      <w:proofErr w:type="spellEnd"/>
      <w:r w:rsidRPr="00A46327">
        <w:rPr>
          <w:i/>
          <w:iCs/>
          <w:sz w:val="24"/>
          <w:szCs w:val="24"/>
        </w:rPr>
        <w:t xml:space="preserve"> бежала;</w:t>
      </w:r>
    </w:p>
    <w:p w14:paraId="7BFB2467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Вдруг сырный дух Лису остановил:</w:t>
      </w:r>
    </w:p>
    <w:p w14:paraId="6CB079BA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Лисица видит сыр, Лисицу сыр пленил.</w:t>
      </w:r>
    </w:p>
    <w:p w14:paraId="493ACD94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Плутовка к дереву на цыпочках подходит;</w:t>
      </w:r>
    </w:p>
    <w:p w14:paraId="08350003" w14:textId="6FED8E1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Вертит хвостом, с Вороны глаз не сводит</w:t>
      </w:r>
    </w:p>
    <w:p w14:paraId="1137E67E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И говорит так сладко, чуть дыша:</w:t>
      </w:r>
    </w:p>
    <w:p w14:paraId="2892244D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«Голубушка, как хороша!</w:t>
      </w:r>
    </w:p>
    <w:p w14:paraId="09875E1D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Ну что за шейка, что за глазки!</w:t>
      </w:r>
    </w:p>
    <w:p w14:paraId="29324498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Рассказывать, так, право, сказки!</w:t>
      </w:r>
    </w:p>
    <w:p w14:paraId="087E4EB1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Какие перышки! какой носок!</w:t>
      </w:r>
    </w:p>
    <w:p w14:paraId="709D9D1C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И, верно, ангельский быть должен голосок!</w:t>
      </w:r>
    </w:p>
    <w:p w14:paraId="69A13FF1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Спой, светик, не стыдись! Что, ежели, сестрица,</w:t>
      </w:r>
    </w:p>
    <w:p w14:paraId="6A1EFBA8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При красоте такой и петь ты мастерица, —</w:t>
      </w:r>
    </w:p>
    <w:p w14:paraId="41A94694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Ведь ты б у нас была царь-птица!»</w:t>
      </w:r>
    </w:p>
    <w:p w14:paraId="160580D9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proofErr w:type="spellStart"/>
      <w:r w:rsidRPr="00A46327">
        <w:rPr>
          <w:i/>
          <w:iCs/>
          <w:sz w:val="24"/>
          <w:szCs w:val="24"/>
        </w:rPr>
        <w:t>Вещуньина</w:t>
      </w:r>
      <w:proofErr w:type="spellEnd"/>
      <w:r w:rsidRPr="00A46327">
        <w:rPr>
          <w:i/>
          <w:iCs/>
          <w:sz w:val="24"/>
          <w:szCs w:val="24"/>
        </w:rPr>
        <w:t xml:space="preserve"> с похвал вскружилась голова,</w:t>
      </w:r>
    </w:p>
    <w:p w14:paraId="6C2CB994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 xml:space="preserve">От радости </w:t>
      </w:r>
      <w:proofErr w:type="gramStart"/>
      <w:r w:rsidRPr="00A46327">
        <w:rPr>
          <w:i/>
          <w:iCs/>
          <w:sz w:val="24"/>
          <w:szCs w:val="24"/>
        </w:rPr>
        <w:t>в зобу</w:t>
      </w:r>
      <w:proofErr w:type="gramEnd"/>
      <w:r w:rsidRPr="00A46327">
        <w:rPr>
          <w:i/>
          <w:iCs/>
          <w:sz w:val="24"/>
          <w:szCs w:val="24"/>
        </w:rPr>
        <w:t xml:space="preserve"> дыханье сперло, —</w:t>
      </w:r>
    </w:p>
    <w:p w14:paraId="0AD85E2D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И на приветливы Лисицыны слова</w:t>
      </w:r>
    </w:p>
    <w:p w14:paraId="29A19E1E" w14:textId="77777777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Ворона каркнула во все воронье горло:</w:t>
      </w:r>
    </w:p>
    <w:p w14:paraId="4B6DAB18" w14:textId="383BC076" w:rsidR="00A46327" w:rsidRPr="00A46327" w:rsidRDefault="00A46327" w:rsidP="00A46327">
      <w:pPr>
        <w:spacing w:after="0"/>
        <w:jc w:val="both"/>
        <w:rPr>
          <w:i/>
          <w:iCs/>
          <w:sz w:val="24"/>
          <w:szCs w:val="24"/>
        </w:rPr>
      </w:pPr>
      <w:r w:rsidRPr="00A46327">
        <w:rPr>
          <w:i/>
          <w:iCs/>
          <w:sz w:val="24"/>
          <w:szCs w:val="24"/>
        </w:rPr>
        <w:t>Сыр выпал — с ним была плутовка такова.</w:t>
      </w:r>
    </w:p>
    <w:sectPr w:rsidR="00A46327" w:rsidRPr="00A46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6A33B4"/>
    <w:rsid w:val="006D633E"/>
    <w:rsid w:val="007258DC"/>
    <w:rsid w:val="008A2DEF"/>
    <w:rsid w:val="00A4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2023-09-03T15:57:00Z</dcterms:created>
  <dcterms:modified xsi:type="dcterms:W3CDTF">2023-09-03T15:57:00Z</dcterms:modified>
</cp:coreProperties>
</file>