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751D" w14:textId="168E880D" w:rsidR="006A478C" w:rsidRPr="006A478C" w:rsidRDefault="00776FC7" w:rsidP="006A478C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eview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eport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S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print</w:t>
      </w:r>
      <w:r w:rsid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>1</w:t>
      </w:r>
    </w:p>
    <w:p w14:paraId="4F5BB852" w14:textId="636E09D6" w:rsidR="006A478C" w:rsidRDefault="0097029E" w:rsidP="006A478C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26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5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02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 w:rsid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66B7311B" w14:textId="77777777" w:rsidR="006A478C" w:rsidRPr="006A478C" w:rsidRDefault="006A478C" w:rsidP="00F605B8">
      <w:pPr>
        <w:spacing w:after="0" w:line="276" w:lineRule="auto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0CBAF30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7B099008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8E769DC" w14:textId="7A2243F4" w:rsid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 w:rsidR="00F605B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Huỳnh Văn Sinh</w:t>
      </w:r>
    </w:p>
    <w:p w14:paraId="3ABA320E" w14:textId="77777777" w:rsidR="002D7FD6" w:rsidRPr="006A478C" w:rsidRDefault="002D7FD6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0D4E69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6B2EA397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6EFC0152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4B2C20B0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3AC4688C" w14:textId="523EB82B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2C9F0D1D" w14:textId="69B5B32C" w:rsidR="006A478C" w:rsidRPr="006A478C" w:rsidRDefault="006A478C" w:rsidP="002D7FD6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6CC6EB26" w14:textId="45B66DAD" w:rsidR="006A478C" w:rsidRPr="00E1122D" w:rsidRDefault="00F605B8" w:rsidP="006A478C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</w:t>
      </w:r>
      <w:r w:rsidR="00A03FDD" w:rsidRPr="00E1122D">
        <w:rPr>
          <w:rFonts w:ascii="Verdana" w:hAnsi="Verdana" w:cs="Arial"/>
          <w:b/>
          <w:bCs/>
          <w:sz w:val="20"/>
          <w:szCs w:val="20"/>
        </w:rPr>
        <w:t>l</w:t>
      </w:r>
    </w:p>
    <w:p w14:paraId="75086F1E" w14:textId="77E6778C" w:rsidR="00A03FDD" w:rsidRPr="002D7FD6" w:rsidRDefault="00A03FDD" w:rsidP="00A03FDD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36330478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Team members proactively shared their progress and supported one another.</w:t>
      </w:r>
    </w:p>
    <w:p w14:paraId="25C2C02C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Use-case Model and detailed specifications were completed on time.</w:t>
      </w:r>
    </w:p>
    <w:p w14:paraId="4B99DD09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sprint helped improve everyone’s understanding of the system flow and SoulNote’s structure.</w:t>
      </w:r>
    </w:p>
    <w:p w14:paraId="7852213B" w14:textId="7CA11B1B" w:rsidR="00776FC7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Task management tools (Google Sheet, Zalo, GitHub) were used more effectively than in the previous sprint.</w:t>
      </w:r>
    </w:p>
    <w:p w14:paraId="0DD330E2" w14:textId="77777777" w:rsidR="006A478C" w:rsidRDefault="006A478C" w:rsidP="00F605B8">
      <w:pPr>
        <w:pStyle w:val="ListParagraph"/>
        <w:ind w:left="360"/>
        <w:jc w:val="both"/>
      </w:pPr>
    </w:p>
    <w:p w14:paraId="4F4C080C" w14:textId="7AC9A409" w:rsidR="006A478C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 xml:space="preserve"> w</w:t>
      </w:r>
      <w:r w:rsidRPr="00E1122D">
        <w:rPr>
          <w:rFonts w:ascii="Verdana" w:hAnsi="Verdana" w:cs="Arial"/>
          <w:b/>
          <w:bCs/>
          <w:sz w:val="20"/>
          <w:szCs w:val="20"/>
        </w:rPr>
        <w:t xml:space="preserve">ent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w</w:t>
      </w:r>
      <w:r w:rsidRPr="00E1122D">
        <w:rPr>
          <w:rFonts w:ascii="Verdana" w:hAnsi="Verdana" w:cs="Arial"/>
          <w:b/>
          <w:bCs/>
          <w:sz w:val="20"/>
          <w:szCs w:val="20"/>
        </w:rPr>
        <w:t>rong</w:t>
      </w:r>
    </w:p>
    <w:p w14:paraId="09609BCE" w14:textId="77777777" w:rsidR="00A03FDD" w:rsidRDefault="00A03FDD" w:rsidP="00A03FDD">
      <w:pPr>
        <w:pStyle w:val="ListParagraph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F0129B2" w14:textId="77777777" w:rsidR="00F605B8" w:rsidRPr="00F605B8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Some members were not familiar with how to describe use-cases in detail, leading to repeated revisions.</w:t>
      </w:r>
    </w:p>
    <w:p w14:paraId="3538932A" w14:textId="54F6BC87" w:rsidR="00776FC7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Initial task distribution was unbalanced, causing workload issues for certain members.</w:t>
      </w:r>
    </w:p>
    <w:p w14:paraId="02D5C296" w14:textId="77777777" w:rsidR="00F605B8" w:rsidRPr="00F605B8" w:rsidRDefault="00F605B8" w:rsidP="00F605B8">
      <w:pPr>
        <w:pStyle w:val="ListParagraph"/>
        <w:jc w:val="both"/>
        <w:rPr>
          <w:sz w:val="20"/>
          <w:szCs w:val="20"/>
        </w:rPr>
      </w:pPr>
    </w:p>
    <w:p w14:paraId="388901F9" w14:textId="0780AD2C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 xml:space="preserve">Problems and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c</w:t>
      </w:r>
      <w:r w:rsidRPr="00E1122D">
        <w:rPr>
          <w:rFonts w:ascii="Verdana" w:hAnsi="Verdana" w:cs="Arial"/>
          <w:b/>
          <w:bCs/>
          <w:sz w:val="20"/>
          <w:szCs w:val="20"/>
        </w:rPr>
        <w:t>auses</w:t>
      </w:r>
    </w:p>
    <w:p w14:paraId="49684202" w14:textId="5A7E83CF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Miscommunication led to incorrect task execution.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Lack of proper meeting notes and confirmation after discussions.</w:t>
      </w:r>
    </w:p>
    <w:p w14:paraId="4EEC0E54" w14:textId="64F5A56B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Delays in some documentations.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Some members were not familiar with the formatting templates and had to learn and revise several times.</w:t>
      </w:r>
    </w:p>
    <w:p w14:paraId="5F7879FB" w14:textId="07AE8FA1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1C3A80B0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Clearly define task objectives and expected outcomes, and provide template references at the start.</w:t>
      </w:r>
    </w:p>
    <w:p w14:paraId="71006DA2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Conduct short daily check-ins (via group chat) to share individual progress.</w:t>
      </w:r>
    </w:p>
    <w:p w14:paraId="0217F3FF" w14:textId="3DA38223" w:rsidR="00776FC7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Allocate tasks more evenly to avoid overloading certain members.</w:t>
      </w:r>
    </w:p>
    <w:p w14:paraId="144A245B" w14:textId="6A43FD1F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624BFE43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Each team member must be more proactive in asking, clarifying, and confirming tasks.</w:t>
      </w:r>
    </w:p>
    <w:p w14:paraId="18662D1B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Agreeing on common formats early helps reduce wasted time later.</w:t>
      </w:r>
    </w:p>
    <w:p w14:paraId="22DD1357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Completing use-case specifications early supports smoother development in UI, database, and backend phases.</w:t>
      </w:r>
    </w:p>
    <w:p w14:paraId="06116710" w14:textId="0B799FFA" w:rsidR="00776FC7" w:rsidRDefault="00776FC7" w:rsidP="00776FC7">
      <w:pPr>
        <w:pStyle w:val="ListParagraph"/>
        <w:ind w:left="360"/>
        <w:jc w:val="both"/>
      </w:pPr>
    </w:p>
    <w:p w14:paraId="53237E6C" w14:textId="77777777" w:rsidR="00E1122D" w:rsidRDefault="00E1122D" w:rsidP="00776FC7">
      <w:pPr>
        <w:pStyle w:val="ListParagraph"/>
        <w:ind w:left="360"/>
        <w:jc w:val="both"/>
      </w:pPr>
    </w:p>
    <w:p w14:paraId="42096FBD" w14:textId="77777777" w:rsidR="00E1122D" w:rsidRDefault="00E1122D" w:rsidP="00776FC7">
      <w:pPr>
        <w:pStyle w:val="ListParagraph"/>
        <w:ind w:left="360"/>
        <w:jc w:val="both"/>
      </w:pPr>
    </w:p>
    <w:p w14:paraId="5B551087" w14:textId="5136B324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Sprint 2</w:t>
      </w:r>
    </w:p>
    <w:p w14:paraId="6967EF4B" w14:textId="77777777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15/06/2025</w:t>
      </w:r>
    </w:p>
    <w:p w14:paraId="3FC9648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bookmarkStart w:id="0" w:name="_heading=h.3xqne0iwz79g" w:colFirst="0" w:colLast="0"/>
      <w:bookmarkEnd w:id="0"/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2C237653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677F26B7" w14:textId="70807130" w:rsidR="00E1122D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13FD2F26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3067129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5930201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264CD9D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6D4EF19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897F752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535411CC" w14:textId="2F29424D" w:rsidR="00E1122D" w:rsidRPr="00E1122D" w:rsidRDefault="00E1122D" w:rsidP="00E1122D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4A51A4D7" w14:textId="41F50EF1" w:rsidR="00E1122D" w:rsidRDefault="00E1122D" w:rsidP="00E1122D">
      <w:pPr>
        <w:pStyle w:val="ListParagraph"/>
        <w:numPr>
          <w:ilvl w:val="0"/>
          <w:numId w:val="15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65D21812" w14:textId="77777777" w:rsidR="00E1122D" w:rsidRPr="00E1122D" w:rsidRDefault="00E1122D" w:rsidP="00E1122D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739A96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Revised Vision and Project Plan documents were completed with highlighted updates and revision history as required.</w:t>
      </w:r>
    </w:p>
    <w:p w14:paraId="0C834376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Sprint 2 backlog was clearly planned and evenly assigned to all members with estimated effort.</w:t>
      </w:r>
    </w:p>
    <w:p w14:paraId="22BFC57C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Use-case diagrams were effectively designed using draw.io, and aligned closely with the functional requirements.</w:t>
      </w:r>
    </w:p>
    <w:p w14:paraId="3207E1B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Team collaboration improved, with daily check-ins being implemented successfully.</w:t>
      </w:r>
    </w:p>
    <w:p w14:paraId="736A0D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Members showed better understanding and fluency in writing use-case specifications based on the feedback from Sprint 1.</w:t>
      </w:r>
    </w:p>
    <w:p w14:paraId="71BE148B" w14:textId="77777777" w:rsidR="00E1122D" w:rsidRPr="003169CB" w:rsidRDefault="00E1122D" w:rsidP="00E1122D">
      <w:pPr>
        <w:pStyle w:val="ListParagraph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15F0DDE3" w14:textId="0158FA0B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578360E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B355177" w14:textId="179DA5DD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Some estimated efforts in the Sprint 2 backlog were not realistic and had to be adjusted mid-sprint.</w:t>
      </w:r>
    </w:p>
    <w:p w14:paraId="7783420E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Diagram formatting inconsistencies led to rework in the use-case specification document.</w:t>
      </w:r>
    </w:p>
    <w:p w14:paraId="018A0ECC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A few members struggled with breaking down complex flows into alternate flows properly.</w:t>
      </w:r>
    </w:p>
    <w:p w14:paraId="28665764" w14:textId="77777777" w:rsidR="00E1122D" w:rsidRPr="00E1122D" w:rsidRDefault="00E1122D" w:rsidP="00E1122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eastAsia="Verdana"/>
          <w:color w:val="000000"/>
          <w:sz w:val="20"/>
          <w:szCs w:val="20"/>
        </w:rPr>
      </w:pPr>
      <w:r w:rsidRPr="00E1122D">
        <w:rPr>
          <w:rFonts w:eastAsia="Verdana"/>
          <w:color w:val="000000"/>
          <w:sz w:val="20"/>
          <w:szCs w:val="20"/>
        </w:rPr>
        <w:t>Some proposed feature ideas were interesting but lacked clarity on how to implement them during this sprint.</w:t>
      </w:r>
    </w:p>
    <w:p w14:paraId="0BE25120" w14:textId="77777777" w:rsidR="00E1122D" w:rsidRPr="003169CB" w:rsidRDefault="00E1122D" w:rsidP="00E112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2B6EA37" w14:textId="6983B8CE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bookmarkStart w:id="1" w:name="_heading=h.ahyol9mec49z" w:colFirst="0" w:colLast="0"/>
      <w:bookmarkEnd w:id="1"/>
      <w:r w:rsidRPr="00E1122D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5936F084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3531546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Task estimation inaccuracies.</w:t>
      </w:r>
    </w:p>
    <w:p w14:paraId="6563E66F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Members lacked past references to estimate technical tasks precisely.</w:t>
      </w:r>
    </w:p>
    <w:p w14:paraId="448C1F8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Use-case diagram formatting had to be redone.</w:t>
      </w:r>
    </w:p>
    <w:p w14:paraId="4EA1FA12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Team did not align on a unified design standard before implementation.</w:t>
      </w:r>
    </w:p>
    <w:p w14:paraId="37036CB1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Some use-case specifications lacked clarity in alternate flows.</w:t>
      </w:r>
    </w:p>
    <w:p w14:paraId="196D8836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Limited experience with writing complex conditional logic.</w:t>
      </w:r>
    </w:p>
    <w:p w14:paraId="1A0F4527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 xml:space="preserve">Problem: Some proposed features could not be implemented immediately.  </w:t>
      </w:r>
    </w:p>
    <w:p w14:paraId="56DCB239" w14:textId="77777777" w:rsidR="00E1122D" w:rsidRPr="00E1122D" w:rsidRDefault="00E1122D" w:rsidP="00E1122D">
      <w:pPr>
        <w:spacing w:after="0"/>
        <w:ind w:left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Technical requirements were not clearly defined, and the team lacked sufficient knowledge to implement them within a short sprint timeframe.</w:t>
      </w:r>
    </w:p>
    <w:p w14:paraId="4D3BEF9C" w14:textId="77777777" w:rsidR="00E1122D" w:rsidRPr="003169CB" w:rsidRDefault="00E1122D" w:rsidP="00C97D02">
      <w:pPr>
        <w:spacing w:after="0"/>
        <w:jc w:val="both"/>
        <w:rPr>
          <w:rFonts w:ascii="Verdana" w:hAnsi="Verdana"/>
          <w:sz w:val="20"/>
          <w:szCs w:val="20"/>
        </w:rPr>
      </w:pPr>
    </w:p>
    <w:p w14:paraId="2DDF4E55" w14:textId="57886CAF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4ADCA87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0037BF0" w14:textId="74990846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Review and discuss estimation strategies in advance to improve accuracy.</w:t>
      </w:r>
    </w:p>
    <w:p w14:paraId="70B66D4B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Set clear visual design guidelines for diagrams at the beginning of the sprint.</w:t>
      </w:r>
    </w:p>
    <w:p w14:paraId="218BBE8C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Conduct peer reviews for all use-case specifications before submission.</w:t>
      </w:r>
    </w:p>
    <w:p w14:paraId="0919D4B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Maintain a shared example library for templates and completed use-cases.</w:t>
      </w:r>
    </w:p>
    <w:p w14:paraId="06292F77" w14:textId="507FF3A1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lastRenderedPageBreak/>
        <w:t>Lessons Learned</w:t>
      </w:r>
    </w:p>
    <w:p w14:paraId="6B72D157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623532A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Having a common structure and formatting agreement early saves time later.</w:t>
      </w:r>
    </w:p>
    <w:p w14:paraId="543A48E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Estimation becomes easier with more shared knowledge and task history.</w:t>
      </w:r>
    </w:p>
    <w:p w14:paraId="5B0A925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Peer review is a powerful tool to detect issues early in documentation.</w:t>
      </w:r>
    </w:p>
    <w:p w14:paraId="3F9BF834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Visual tools and written specs should be reviewed together to ensure consistency.</w:t>
      </w:r>
    </w:p>
    <w:p w14:paraId="5D8DC75E" w14:textId="77777777" w:rsidR="00E1122D" w:rsidRPr="003169CB" w:rsidRDefault="00E1122D" w:rsidP="00E1122D"/>
    <w:p w14:paraId="2326513E" w14:textId="77777777" w:rsidR="00E1122D" w:rsidRPr="002E6445" w:rsidRDefault="00E1122D" w:rsidP="00E1122D"/>
    <w:p w14:paraId="340FA4AB" w14:textId="77777777" w:rsidR="00E1122D" w:rsidRPr="00E1122D" w:rsidRDefault="00E1122D" w:rsidP="00776FC7">
      <w:pPr>
        <w:pStyle w:val="ListParagraph"/>
        <w:ind w:left="360"/>
        <w:jc w:val="both"/>
        <w:rPr>
          <w:b/>
          <w:bCs/>
        </w:rPr>
      </w:pPr>
    </w:p>
    <w:p w14:paraId="5230CD9A" w14:textId="26C8537D" w:rsidR="006A478C" w:rsidRDefault="006A478C" w:rsidP="002D7FD6">
      <w:pPr>
        <w:jc w:val="both"/>
      </w:pPr>
    </w:p>
    <w:sectPr w:rsidR="006A478C" w:rsidSect="00C97D0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C0D25" w14:textId="77777777" w:rsidR="00C4008D" w:rsidRDefault="00C4008D" w:rsidP="006A478C">
      <w:pPr>
        <w:spacing w:after="0" w:line="240" w:lineRule="auto"/>
      </w:pPr>
      <w:r>
        <w:separator/>
      </w:r>
    </w:p>
  </w:endnote>
  <w:endnote w:type="continuationSeparator" w:id="0">
    <w:p w14:paraId="1971FE0A" w14:textId="77777777" w:rsidR="00C4008D" w:rsidRDefault="00C4008D" w:rsidP="006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AD97F" w14:textId="77777777" w:rsidR="00C4008D" w:rsidRDefault="00C4008D" w:rsidP="006A478C">
      <w:pPr>
        <w:spacing w:after="0" w:line="240" w:lineRule="auto"/>
      </w:pPr>
      <w:r>
        <w:separator/>
      </w:r>
    </w:p>
  </w:footnote>
  <w:footnote w:type="continuationSeparator" w:id="0">
    <w:p w14:paraId="7ACB0306" w14:textId="77777777" w:rsidR="00C4008D" w:rsidRDefault="00C4008D" w:rsidP="006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503"/>
    <w:multiLevelType w:val="hybridMultilevel"/>
    <w:tmpl w:val="0948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6B91"/>
    <w:multiLevelType w:val="multilevel"/>
    <w:tmpl w:val="213ED33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C0123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80DE6"/>
    <w:multiLevelType w:val="hybridMultilevel"/>
    <w:tmpl w:val="A816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B31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978"/>
    <w:multiLevelType w:val="hybridMultilevel"/>
    <w:tmpl w:val="0C64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CB1330"/>
    <w:multiLevelType w:val="hybridMultilevel"/>
    <w:tmpl w:val="907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A20"/>
    <w:multiLevelType w:val="multilevel"/>
    <w:tmpl w:val="4552C9B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0C6873"/>
    <w:multiLevelType w:val="multilevel"/>
    <w:tmpl w:val="AE6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C6FEC"/>
    <w:multiLevelType w:val="hybridMultilevel"/>
    <w:tmpl w:val="138411FE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85A04"/>
    <w:multiLevelType w:val="multilevel"/>
    <w:tmpl w:val="338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FF5"/>
    <w:multiLevelType w:val="hybridMultilevel"/>
    <w:tmpl w:val="44A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D715F"/>
    <w:multiLevelType w:val="multilevel"/>
    <w:tmpl w:val="22A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272A8"/>
    <w:multiLevelType w:val="hybridMultilevel"/>
    <w:tmpl w:val="BA96C376"/>
    <w:lvl w:ilvl="0" w:tplc="80C6C234">
      <w:numFmt w:val="bullet"/>
      <w:lvlText w:val=""/>
      <w:lvlJc w:val="left"/>
      <w:pPr>
        <w:ind w:left="848" w:hanging="48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D38FE"/>
    <w:multiLevelType w:val="hybridMultilevel"/>
    <w:tmpl w:val="786A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23713"/>
    <w:multiLevelType w:val="hybridMultilevel"/>
    <w:tmpl w:val="4B0A0B94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D3C50"/>
    <w:multiLevelType w:val="hybridMultilevel"/>
    <w:tmpl w:val="3722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B38F6"/>
    <w:multiLevelType w:val="hybridMultilevel"/>
    <w:tmpl w:val="0AF0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72B8C"/>
    <w:multiLevelType w:val="multilevel"/>
    <w:tmpl w:val="CAC8F27A"/>
    <w:lvl w:ilvl="0">
      <w:start w:val="1"/>
      <w:numFmt w:val="decimal"/>
      <w:lvlText w:val="%1."/>
      <w:lvlJc w:val="left"/>
      <w:pPr>
        <w:ind w:left="25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970" w:hanging="360"/>
      </w:pPr>
    </w:lvl>
    <w:lvl w:ilvl="2">
      <w:start w:val="1"/>
      <w:numFmt w:val="lowerRoman"/>
      <w:lvlText w:val="%3."/>
      <w:lvlJc w:val="right"/>
      <w:pPr>
        <w:ind w:left="1690" w:hanging="180"/>
      </w:pPr>
    </w:lvl>
    <w:lvl w:ilvl="3">
      <w:start w:val="1"/>
      <w:numFmt w:val="decimal"/>
      <w:lvlText w:val="%4."/>
      <w:lvlJc w:val="left"/>
      <w:pPr>
        <w:ind w:left="2410" w:hanging="360"/>
      </w:pPr>
    </w:lvl>
    <w:lvl w:ilvl="4">
      <w:start w:val="1"/>
      <w:numFmt w:val="lowerLetter"/>
      <w:lvlText w:val="%5."/>
      <w:lvlJc w:val="left"/>
      <w:pPr>
        <w:ind w:left="3130" w:hanging="360"/>
      </w:pPr>
    </w:lvl>
    <w:lvl w:ilvl="5">
      <w:start w:val="1"/>
      <w:numFmt w:val="lowerRoman"/>
      <w:lvlText w:val="%6."/>
      <w:lvlJc w:val="right"/>
      <w:pPr>
        <w:ind w:left="3850" w:hanging="180"/>
      </w:pPr>
    </w:lvl>
    <w:lvl w:ilvl="6">
      <w:start w:val="1"/>
      <w:numFmt w:val="decimal"/>
      <w:lvlText w:val="%7."/>
      <w:lvlJc w:val="left"/>
      <w:pPr>
        <w:ind w:left="4570" w:hanging="360"/>
      </w:pPr>
    </w:lvl>
    <w:lvl w:ilvl="7">
      <w:start w:val="1"/>
      <w:numFmt w:val="lowerLetter"/>
      <w:lvlText w:val="%8."/>
      <w:lvlJc w:val="left"/>
      <w:pPr>
        <w:ind w:left="5290" w:hanging="360"/>
      </w:pPr>
    </w:lvl>
    <w:lvl w:ilvl="8">
      <w:start w:val="1"/>
      <w:numFmt w:val="lowerRoman"/>
      <w:lvlText w:val="%9."/>
      <w:lvlJc w:val="right"/>
      <w:pPr>
        <w:ind w:left="6010" w:hanging="180"/>
      </w:pPr>
    </w:lvl>
  </w:abstractNum>
  <w:abstractNum w:abstractNumId="19" w15:restartNumberingAfterBreak="0">
    <w:nsid w:val="6CFB244A"/>
    <w:multiLevelType w:val="hybridMultilevel"/>
    <w:tmpl w:val="E69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14622"/>
    <w:multiLevelType w:val="hybridMultilevel"/>
    <w:tmpl w:val="90D2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1369"/>
    <w:multiLevelType w:val="hybridMultilevel"/>
    <w:tmpl w:val="FFDC429A"/>
    <w:lvl w:ilvl="0" w:tplc="80C6C234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5606B7"/>
    <w:multiLevelType w:val="multilevel"/>
    <w:tmpl w:val="DDA82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711853">
    <w:abstractNumId w:val="8"/>
  </w:num>
  <w:num w:numId="2" w16cid:durableId="1700621384">
    <w:abstractNumId w:val="10"/>
  </w:num>
  <w:num w:numId="3" w16cid:durableId="88505720">
    <w:abstractNumId w:val="5"/>
  </w:num>
  <w:num w:numId="4" w16cid:durableId="371809663">
    <w:abstractNumId w:val="3"/>
  </w:num>
  <w:num w:numId="5" w16cid:durableId="161816779">
    <w:abstractNumId w:val="13"/>
  </w:num>
  <w:num w:numId="6" w16cid:durableId="1274291028">
    <w:abstractNumId w:val="21"/>
  </w:num>
  <w:num w:numId="7" w16cid:durableId="921838395">
    <w:abstractNumId w:val="14"/>
  </w:num>
  <w:num w:numId="8" w16cid:durableId="1443956515">
    <w:abstractNumId w:val="19"/>
  </w:num>
  <w:num w:numId="9" w16cid:durableId="471141411">
    <w:abstractNumId w:val="17"/>
  </w:num>
  <w:num w:numId="10" w16cid:durableId="2100904907">
    <w:abstractNumId w:val="12"/>
  </w:num>
  <w:num w:numId="11" w16cid:durableId="1860701764">
    <w:abstractNumId w:val="20"/>
  </w:num>
  <w:num w:numId="12" w16cid:durableId="264656129">
    <w:abstractNumId w:val="11"/>
  </w:num>
  <w:num w:numId="13" w16cid:durableId="1954626564">
    <w:abstractNumId w:val="6"/>
  </w:num>
  <w:num w:numId="14" w16cid:durableId="904334773">
    <w:abstractNumId w:val="18"/>
  </w:num>
  <w:num w:numId="15" w16cid:durableId="1318336713">
    <w:abstractNumId w:val="22"/>
  </w:num>
  <w:num w:numId="16" w16cid:durableId="162745324">
    <w:abstractNumId w:val="15"/>
  </w:num>
  <w:num w:numId="17" w16cid:durableId="1504927541">
    <w:abstractNumId w:val="9"/>
  </w:num>
  <w:num w:numId="18" w16cid:durableId="1671521941">
    <w:abstractNumId w:val="7"/>
  </w:num>
  <w:num w:numId="19" w16cid:durableId="1738935269">
    <w:abstractNumId w:val="1"/>
  </w:num>
  <w:num w:numId="20" w16cid:durableId="983318409">
    <w:abstractNumId w:val="4"/>
  </w:num>
  <w:num w:numId="21" w16cid:durableId="2020157236">
    <w:abstractNumId w:val="2"/>
  </w:num>
  <w:num w:numId="22" w16cid:durableId="999769198">
    <w:abstractNumId w:val="0"/>
  </w:num>
  <w:num w:numId="23" w16cid:durableId="373605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C"/>
    <w:rsid w:val="00071EF6"/>
    <w:rsid w:val="00085582"/>
    <w:rsid w:val="001D21A9"/>
    <w:rsid w:val="001F6DD7"/>
    <w:rsid w:val="0022753C"/>
    <w:rsid w:val="002D4C17"/>
    <w:rsid w:val="002D7FD6"/>
    <w:rsid w:val="002E077C"/>
    <w:rsid w:val="00344A56"/>
    <w:rsid w:val="00352460"/>
    <w:rsid w:val="003E7883"/>
    <w:rsid w:val="00493721"/>
    <w:rsid w:val="004D1295"/>
    <w:rsid w:val="0052627E"/>
    <w:rsid w:val="0057762B"/>
    <w:rsid w:val="006A478C"/>
    <w:rsid w:val="00776FC7"/>
    <w:rsid w:val="007D435F"/>
    <w:rsid w:val="008E77BF"/>
    <w:rsid w:val="008F6E26"/>
    <w:rsid w:val="00956937"/>
    <w:rsid w:val="00965E03"/>
    <w:rsid w:val="009677DB"/>
    <w:rsid w:val="0097029E"/>
    <w:rsid w:val="0098064F"/>
    <w:rsid w:val="00A03FDD"/>
    <w:rsid w:val="00AD6EE4"/>
    <w:rsid w:val="00B07E60"/>
    <w:rsid w:val="00B50F18"/>
    <w:rsid w:val="00BB70EE"/>
    <w:rsid w:val="00C17139"/>
    <w:rsid w:val="00C36F9D"/>
    <w:rsid w:val="00C37538"/>
    <w:rsid w:val="00C4008D"/>
    <w:rsid w:val="00C9284E"/>
    <w:rsid w:val="00C97D02"/>
    <w:rsid w:val="00CA2B83"/>
    <w:rsid w:val="00E1122D"/>
    <w:rsid w:val="00F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0DF3"/>
  <w15:chartTrackingRefBased/>
  <w15:docId w15:val="{CDE3D298-B610-4BF0-97EF-076E37DE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2D"/>
  </w:style>
  <w:style w:type="paragraph" w:styleId="Heading1">
    <w:name w:val="heading 1"/>
    <w:basedOn w:val="Normal"/>
    <w:next w:val="Normal"/>
    <w:link w:val="Heading1Char"/>
    <w:uiPriority w:val="9"/>
    <w:qFormat/>
    <w:rsid w:val="006A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78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A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8C"/>
  </w:style>
  <w:style w:type="paragraph" w:styleId="Footer">
    <w:name w:val="footer"/>
    <w:basedOn w:val="Normal"/>
    <w:link w:val="Foot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8C"/>
  </w:style>
  <w:style w:type="table" w:styleId="TableGrid">
    <w:name w:val="Table Grid"/>
    <w:basedOn w:val="TableNormal"/>
    <w:uiPriority w:val="39"/>
    <w:rsid w:val="006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6FC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6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E1DA-5E6E-4336-B845-9E22DABD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THẠNH</dc:creator>
  <cp:keywords/>
  <dc:description/>
  <cp:lastModifiedBy>LÝ QUỐC THẠNH</cp:lastModifiedBy>
  <cp:revision>3</cp:revision>
  <cp:lastPrinted>2025-06-15T01:04:00Z</cp:lastPrinted>
  <dcterms:created xsi:type="dcterms:W3CDTF">2025-06-13T09:16:00Z</dcterms:created>
  <dcterms:modified xsi:type="dcterms:W3CDTF">2025-06-15T01:05:00Z</dcterms:modified>
</cp:coreProperties>
</file>