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E01322">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E01322">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E01322">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E01322">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E01322">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E01322">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E01322">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E01322">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E01322">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46FC3D20" w:rsidR="00DD455B" w:rsidRDefault="00E01322" w:rsidP="00DD455B">
      <w:r>
        <w:pict w14:anchorId="40206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414.75pt">
            <v:imagedata r:id="rId6" o:title="ClassDiagram1"/>
          </v:shape>
        </w:pict>
      </w:r>
    </w:p>
    <w:p w14:paraId="2EBE6B3A" w14:textId="55C1CF10" w:rsidR="00FD5F14" w:rsidRDefault="00161E86" w:rsidP="002072B6">
      <w:pPr>
        <w:pStyle w:val="Ttulo1"/>
      </w:pPr>
      <w:bookmarkStart w:id="2" w:name="_Toc90040878"/>
      <w:r>
        <w:t xml:space="preserve">3 </w:t>
      </w:r>
      <w:r w:rsidR="00FD5F14">
        <w:t>Diagramas y clasificación de casos de uso</w:t>
      </w:r>
      <w:bookmarkEnd w:id="2"/>
    </w:p>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lastRenderedPageBreak/>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88D2E0A" w14:textId="1025F33B" w:rsidR="0086188B" w:rsidRPr="0086188B" w:rsidRDefault="0086188B" w:rsidP="0086188B">
      <w:r>
        <w:rPr>
          <w:noProof/>
          <w:lang w:eastAsia="es-MX"/>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1A26C58" w14:textId="1B99D304" w:rsidR="00FD5F14" w:rsidRDefault="00FD5F14" w:rsidP="00FD5F14">
      <w:pPr>
        <w:pStyle w:val="Ttulo2"/>
      </w:pPr>
      <w:bookmarkStart w:id="5" w:name="_Toc90040881"/>
      <w:r>
        <w:t>3.3 Diagramas de casos de uso</w:t>
      </w:r>
      <w:bookmarkEnd w:id="5"/>
    </w:p>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Un actor, el cual puede ser un posible comprador o uno de los vendedores, al entrar al sistema le pedirá ingresar su </w:t>
            </w:r>
            <w:r>
              <w:rPr>
                <w:rFonts w:ascii="Arial" w:hAnsi="Arial" w:cs="Arial"/>
                <w:sz w:val="28"/>
              </w:rPr>
              <w:lastRenderedPageBreak/>
              <w:t>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lastRenderedPageBreak/>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F51AF0" w:rsidRPr="000B76BE" w14:paraId="603DBD12" w14:textId="77777777" w:rsidTr="003F5B36">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2AB133C" w14:textId="77777777" w:rsidR="00F51AF0" w:rsidRPr="000B76BE" w:rsidRDefault="00F51AF0" w:rsidP="003F5B36">
            <w:pPr>
              <w:rPr>
                <w:rFonts w:ascii="Arial" w:hAnsi="Arial" w:cs="Arial"/>
                <w:sz w:val="28"/>
              </w:rPr>
            </w:pPr>
            <w:r w:rsidRPr="000B76BE">
              <w:rPr>
                <w:rFonts w:ascii="Arial" w:hAnsi="Arial" w:cs="Arial"/>
                <w:sz w:val="28"/>
              </w:rPr>
              <w:t>ID y Nombre:</w:t>
            </w:r>
          </w:p>
        </w:tc>
        <w:tc>
          <w:tcPr>
            <w:tcW w:w="4602" w:type="dxa"/>
          </w:tcPr>
          <w:p w14:paraId="180DB0A1" w14:textId="77777777" w:rsidR="00F51AF0" w:rsidRPr="000B76BE" w:rsidRDefault="00F51AF0" w:rsidP="003F5B36">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CU-02 Elegir bebidas, botanas o promociones.</w:t>
            </w:r>
          </w:p>
        </w:tc>
      </w:tr>
      <w:tr w:rsidR="00F51AF0" w:rsidRPr="000B76BE" w14:paraId="61A334C5"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B8B384D" w14:textId="77777777" w:rsidR="00F51AF0" w:rsidRPr="000B76BE" w:rsidRDefault="00F51AF0" w:rsidP="003F5B36">
            <w:pPr>
              <w:rPr>
                <w:rFonts w:ascii="Arial" w:hAnsi="Arial" w:cs="Arial"/>
                <w:sz w:val="28"/>
              </w:rPr>
            </w:pPr>
            <w:r w:rsidRPr="000B76BE">
              <w:rPr>
                <w:rFonts w:ascii="Arial" w:hAnsi="Arial" w:cs="Arial"/>
                <w:sz w:val="28"/>
              </w:rPr>
              <w:t>Creado por:</w:t>
            </w:r>
          </w:p>
        </w:tc>
        <w:tc>
          <w:tcPr>
            <w:tcW w:w="4602" w:type="dxa"/>
          </w:tcPr>
          <w:p w14:paraId="66FBB6DD"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F51AF0" w:rsidRPr="000B76BE" w14:paraId="5F5854BE" w14:textId="77777777" w:rsidTr="003F5B36">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4D2C4667" w14:textId="77777777" w:rsidR="00F51AF0" w:rsidRPr="000B76BE" w:rsidRDefault="00F51AF0" w:rsidP="003F5B36">
            <w:pPr>
              <w:rPr>
                <w:rFonts w:ascii="Arial" w:hAnsi="Arial" w:cs="Arial"/>
                <w:sz w:val="28"/>
              </w:rPr>
            </w:pPr>
            <w:r w:rsidRPr="000B76BE">
              <w:rPr>
                <w:rFonts w:ascii="Arial" w:hAnsi="Arial" w:cs="Arial"/>
                <w:sz w:val="28"/>
              </w:rPr>
              <w:t>Fecha de creación:</w:t>
            </w:r>
          </w:p>
          <w:p w14:paraId="3695B948" w14:textId="77777777" w:rsidR="00F51AF0" w:rsidRPr="000B76BE" w:rsidRDefault="00F51AF0" w:rsidP="003F5B36">
            <w:pPr>
              <w:rPr>
                <w:rFonts w:ascii="Arial" w:hAnsi="Arial" w:cs="Arial"/>
                <w:sz w:val="28"/>
              </w:rPr>
            </w:pPr>
          </w:p>
        </w:tc>
        <w:tc>
          <w:tcPr>
            <w:tcW w:w="4602" w:type="dxa"/>
          </w:tcPr>
          <w:p w14:paraId="28F1CD29"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21/12/2021</w:t>
            </w:r>
          </w:p>
        </w:tc>
      </w:tr>
      <w:tr w:rsidR="00F51AF0" w:rsidRPr="000B76BE" w14:paraId="4C302394"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B7D55D" w14:textId="77777777" w:rsidR="00F51AF0" w:rsidRPr="000B76BE" w:rsidRDefault="00F51AF0" w:rsidP="003F5B36">
            <w:pPr>
              <w:rPr>
                <w:rFonts w:ascii="Arial" w:hAnsi="Arial" w:cs="Arial"/>
                <w:sz w:val="28"/>
              </w:rPr>
            </w:pPr>
            <w:r w:rsidRPr="000B76BE">
              <w:rPr>
                <w:rFonts w:ascii="Arial" w:hAnsi="Arial" w:cs="Arial"/>
                <w:sz w:val="28"/>
              </w:rPr>
              <w:t>Actor primario:</w:t>
            </w:r>
          </w:p>
        </w:tc>
        <w:tc>
          <w:tcPr>
            <w:tcW w:w="4602" w:type="dxa"/>
          </w:tcPr>
          <w:p w14:paraId="5981308B"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F51AF0" w:rsidRPr="000B76BE" w14:paraId="5A90F18C" w14:textId="77777777" w:rsidTr="003F5B36">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DD1D1DC" w14:textId="77777777" w:rsidR="00F51AF0" w:rsidRPr="000B76BE" w:rsidRDefault="00F51AF0" w:rsidP="003F5B36">
            <w:pPr>
              <w:rPr>
                <w:rFonts w:ascii="Arial" w:hAnsi="Arial" w:cs="Arial"/>
                <w:sz w:val="28"/>
              </w:rPr>
            </w:pPr>
            <w:r w:rsidRPr="000B76BE">
              <w:rPr>
                <w:rFonts w:ascii="Arial" w:hAnsi="Arial" w:cs="Arial"/>
                <w:sz w:val="28"/>
              </w:rPr>
              <w:t>Actores secundarios:</w:t>
            </w:r>
          </w:p>
        </w:tc>
        <w:tc>
          <w:tcPr>
            <w:tcW w:w="4602" w:type="dxa"/>
          </w:tcPr>
          <w:p w14:paraId="256CD0BF"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Almacén, manejador de base de datos y administrador</w:t>
            </w:r>
          </w:p>
        </w:tc>
      </w:tr>
      <w:tr w:rsidR="00F51AF0" w:rsidRPr="000B76BE" w14:paraId="71295472"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58F709D" w14:textId="77777777" w:rsidR="00F51AF0" w:rsidRPr="000B76BE" w:rsidRDefault="00F51AF0" w:rsidP="003F5B36">
            <w:pPr>
              <w:rPr>
                <w:rFonts w:ascii="Arial" w:hAnsi="Arial" w:cs="Arial"/>
                <w:sz w:val="28"/>
              </w:rPr>
            </w:pPr>
            <w:r w:rsidRPr="000B76BE">
              <w:rPr>
                <w:rFonts w:ascii="Arial" w:hAnsi="Arial" w:cs="Arial"/>
                <w:sz w:val="28"/>
              </w:rPr>
              <w:t>Descripción:</w:t>
            </w:r>
          </w:p>
          <w:p w14:paraId="6ADFE7F6" w14:textId="77777777" w:rsidR="00F51AF0" w:rsidRPr="000B76BE" w:rsidRDefault="00F51AF0" w:rsidP="003F5B36">
            <w:pPr>
              <w:rPr>
                <w:rFonts w:ascii="Arial" w:hAnsi="Arial" w:cs="Arial"/>
                <w:sz w:val="28"/>
              </w:rPr>
            </w:pPr>
          </w:p>
        </w:tc>
        <w:tc>
          <w:tcPr>
            <w:tcW w:w="4602" w:type="dxa"/>
          </w:tcPr>
          <w:p w14:paraId="2AD2B9A9"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F51AF0" w:rsidRPr="000B76BE" w14:paraId="24BEC635" w14:textId="77777777" w:rsidTr="003F5B36">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9998143" w14:textId="77777777" w:rsidR="00F51AF0" w:rsidRPr="000B76BE" w:rsidRDefault="00F51AF0" w:rsidP="003F5B36">
            <w:pPr>
              <w:rPr>
                <w:rFonts w:ascii="Arial" w:hAnsi="Arial" w:cs="Arial"/>
                <w:sz w:val="28"/>
              </w:rPr>
            </w:pPr>
            <w:r w:rsidRPr="000B76BE">
              <w:rPr>
                <w:rFonts w:ascii="Arial" w:hAnsi="Arial" w:cs="Arial"/>
                <w:sz w:val="28"/>
              </w:rPr>
              <w:lastRenderedPageBreak/>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7100DE40"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495B2134"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4815ADB8" w14:textId="77777777" w:rsidR="00F51AF0"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02B63FEB" w14:textId="77777777" w:rsidR="00F51AF0" w:rsidRPr="00B52794"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F51AF0" w:rsidRPr="000B76BE" w14:paraId="7E5692DA"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C69CB3" w14:textId="77777777" w:rsidR="00F51AF0" w:rsidRPr="000B76BE" w:rsidRDefault="00F51AF0" w:rsidP="003F5B36">
            <w:pPr>
              <w:rPr>
                <w:rFonts w:ascii="Arial" w:hAnsi="Arial" w:cs="Arial"/>
                <w:sz w:val="28"/>
              </w:rPr>
            </w:pPr>
            <w:r w:rsidRPr="000B76BE">
              <w:rPr>
                <w:rFonts w:ascii="Arial" w:hAnsi="Arial" w:cs="Arial"/>
                <w:sz w:val="28"/>
              </w:rPr>
              <w:t>Pre-Condiciones:</w:t>
            </w:r>
          </w:p>
        </w:tc>
        <w:tc>
          <w:tcPr>
            <w:tcW w:w="4602" w:type="dxa"/>
          </w:tcPr>
          <w:p w14:paraId="6F764768" w14:textId="77777777" w:rsidR="00F51AF0"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 En caso de que la existencia sea baja o no exista se mandara mensaje al administrador.</w:t>
            </w:r>
          </w:p>
          <w:p w14:paraId="279E4C74" w14:textId="77777777" w:rsidR="00F51AF0"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7EE7D8BA" w14:textId="77777777" w:rsidR="00F51AF0"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1F724891"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F51AF0" w:rsidRPr="000B76BE" w14:paraId="5A41BEB1" w14:textId="77777777" w:rsidTr="003F5B36">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4CAD87" w14:textId="77777777" w:rsidR="00F51AF0" w:rsidRPr="000B76BE" w:rsidRDefault="00F51AF0" w:rsidP="003F5B36">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4602" w:type="dxa"/>
          </w:tcPr>
          <w:p w14:paraId="4AAA097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7839992E"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54B6651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7450BBB4"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583DE9DE"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Pos5. En caso de no existir promociones el botón promociones </w:t>
            </w:r>
            <w:r>
              <w:rPr>
                <w:rFonts w:ascii="Arial" w:hAnsi="Arial" w:cs="Arial"/>
                <w:sz w:val="28"/>
              </w:rPr>
              <w:lastRenderedPageBreak/>
              <w:t>no funcionara.</w:t>
            </w:r>
          </w:p>
        </w:tc>
      </w:tr>
      <w:tr w:rsidR="00F51AF0" w:rsidRPr="000B76BE" w14:paraId="3093BAFA"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73D6C5C" w14:textId="77777777" w:rsidR="00F51AF0" w:rsidRPr="000B76BE" w:rsidRDefault="00F51AF0" w:rsidP="003F5B36">
            <w:pPr>
              <w:rPr>
                <w:rFonts w:ascii="Arial" w:hAnsi="Arial" w:cs="Arial"/>
                <w:sz w:val="28"/>
              </w:rPr>
            </w:pPr>
            <w:r w:rsidRPr="000B76BE">
              <w:rPr>
                <w:rFonts w:ascii="Arial" w:hAnsi="Arial" w:cs="Arial"/>
                <w:sz w:val="28"/>
              </w:rPr>
              <w:lastRenderedPageBreak/>
              <w:t>Flujo Principal</w:t>
            </w:r>
          </w:p>
        </w:tc>
        <w:tc>
          <w:tcPr>
            <w:tcW w:w="4602" w:type="dxa"/>
          </w:tcPr>
          <w:p w14:paraId="7A72DA0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2322A811"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03965B2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3A3301B7"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1D5A591" w14:textId="77777777" w:rsidR="00F51AF0"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0C3D8E96" w14:textId="77777777" w:rsidR="00F51AF0" w:rsidRPr="00E63762" w:rsidRDefault="00F51AF0" w:rsidP="003F5B36">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F51AF0" w:rsidRPr="000B76BE" w14:paraId="44C1D062" w14:textId="77777777" w:rsidTr="003F5B36">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E78E249" w14:textId="77777777" w:rsidR="00F51AF0" w:rsidRPr="000B76BE" w:rsidRDefault="00F51AF0" w:rsidP="003F5B36">
            <w:pPr>
              <w:rPr>
                <w:rFonts w:ascii="Arial" w:hAnsi="Arial" w:cs="Arial"/>
                <w:sz w:val="28"/>
              </w:rPr>
            </w:pPr>
            <w:r w:rsidRPr="000B76BE">
              <w:rPr>
                <w:rFonts w:ascii="Arial" w:hAnsi="Arial" w:cs="Arial"/>
                <w:sz w:val="28"/>
              </w:rPr>
              <w:t>Flujo Alternativo:</w:t>
            </w:r>
          </w:p>
          <w:p w14:paraId="6E8DDFB6" w14:textId="77777777" w:rsidR="00F51AF0" w:rsidRPr="000B76BE" w:rsidRDefault="00F51AF0" w:rsidP="003F5B36">
            <w:pPr>
              <w:rPr>
                <w:rFonts w:ascii="Arial" w:hAnsi="Arial" w:cs="Arial"/>
                <w:sz w:val="28"/>
              </w:rPr>
            </w:pPr>
          </w:p>
        </w:tc>
        <w:tc>
          <w:tcPr>
            <w:tcW w:w="4602" w:type="dxa"/>
          </w:tcPr>
          <w:p w14:paraId="53CC371C"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5C6B1FE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4B324D4"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379898EE"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42FB9F9"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65FE8BA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1406BCB"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4F743AB0"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8FC5A2A"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441BCA22"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9266220"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508F556B"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25CCC40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3B886E46"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BFB3C5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70467EF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B81ADC2"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4 al hacer clic en el botón otros entras en la ventana de otros:</w:t>
            </w:r>
          </w:p>
          <w:p w14:paraId="18F3D83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B9E582"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3FA682EB"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4.2 El actor puede especificar cuantas </w:t>
            </w:r>
            <w:proofErr w:type="spellStart"/>
            <w:r>
              <w:rPr>
                <w:rFonts w:ascii="Arial" w:hAnsi="Arial" w:cs="Arial"/>
                <w:sz w:val="28"/>
              </w:rPr>
              <w:t>snacks</w:t>
            </w:r>
            <w:proofErr w:type="spellEnd"/>
            <w:r>
              <w:rPr>
                <w:rFonts w:ascii="Arial" w:hAnsi="Arial" w:cs="Arial"/>
                <w:sz w:val="28"/>
              </w:rPr>
              <w:t xml:space="preserve"> desea.</w:t>
            </w:r>
          </w:p>
          <w:p w14:paraId="71F9514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4.3 El actor oprime el botón agregar.</w:t>
            </w:r>
          </w:p>
          <w:p w14:paraId="04AFFDD1"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6EA8F97D"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637823F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307FEB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34C3795D"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A13B82E"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de que no existan promociones en la base de datos.</w:t>
            </w:r>
          </w:p>
          <w:p w14:paraId="718D9CEB" w14:textId="77777777" w:rsidR="00F51AF0" w:rsidRDefault="00F51AF0" w:rsidP="00F51AF0">
            <w:pPr>
              <w:pStyle w:val="Prrafodelista"/>
              <w:numPr>
                <w:ilvl w:val="1"/>
                <w:numId w:val="22"/>
              </w:numPr>
              <w:ind w:left="1416" w:hanging="1056"/>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El botón de </w:t>
            </w:r>
            <w:r>
              <w:rPr>
                <w:rFonts w:ascii="Arial" w:hAnsi="Arial" w:cs="Arial"/>
                <w:sz w:val="28"/>
              </w:rPr>
              <w:t>p</w:t>
            </w:r>
            <w:r w:rsidRPr="00632317">
              <w:rPr>
                <w:rFonts w:ascii="Arial" w:hAnsi="Arial" w:cs="Arial"/>
                <w:sz w:val="28"/>
              </w:rPr>
              <w:t>romo</w:t>
            </w:r>
            <w:r>
              <w:rPr>
                <w:rFonts w:ascii="Arial" w:hAnsi="Arial" w:cs="Arial"/>
                <w:sz w:val="28"/>
              </w:rPr>
              <w:t>ciones</w:t>
            </w:r>
            <w:r w:rsidRPr="00632317">
              <w:rPr>
                <w:rFonts w:ascii="Arial" w:hAnsi="Arial" w:cs="Arial"/>
                <w:sz w:val="28"/>
              </w:rPr>
              <w:t xml:space="preserve"> estará desactivado.</w:t>
            </w:r>
          </w:p>
          <w:p w14:paraId="60C9C5E6" w14:textId="77777777" w:rsidR="00F51AF0" w:rsidRPr="00632317" w:rsidRDefault="00F51AF0" w:rsidP="003F5B36">
            <w:pPr>
              <w:pStyle w:val="Prrafodelista"/>
              <w:ind w:left="1080"/>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7BA035D"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761FD57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E4CDF11"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Al agregar una promoción el sistema arrojara un mensaje que se agregó exitosamente la promoción.</w:t>
            </w:r>
          </w:p>
          <w:p w14:paraId="261668DE"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Después de agregar las promociones podrás </w:t>
            </w:r>
            <w:r w:rsidRPr="00632317">
              <w:rPr>
                <w:rFonts w:ascii="Arial" w:hAnsi="Arial" w:cs="Arial"/>
                <w:sz w:val="28"/>
              </w:rPr>
              <w:lastRenderedPageBreak/>
              <w:t>regresar al menú principal con el botón ok.</w:t>
            </w:r>
          </w:p>
        </w:tc>
      </w:tr>
      <w:tr w:rsidR="00F51AF0" w:rsidRPr="000B76BE" w14:paraId="321EF83A"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64213B" w14:textId="77777777" w:rsidR="00F51AF0" w:rsidRPr="000B76BE" w:rsidRDefault="00F51AF0" w:rsidP="003F5B36">
            <w:pPr>
              <w:rPr>
                <w:rFonts w:ascii="Arial" w:hAnsi="Arial" w:cs="Arial"/>
                <w:sz w:val="28"/>
              </w:rPr>
            </w:pPr>
            <w:r w:rsidRPr="000B76BE">
              <w:rPr>
                <w:rFonts w:ascii="Arial" w:hAnsi="Arial" w:cs="Arial"/>
                <w:sz w:val="28"/>
              </w:rPr>
              <w:lastRenderedPageBreak/>
              <w:t>Prioridad:</w:t>
            </w:r>
          </w:p>
        </w:tc>
        <w:tc>
          <w:tcPr>
            <w:tcW w:w="4602" w:type="dxa"/>
          </w:tcPr>
          <w:p w14:paraId="4E5BC846"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F51AF0" w:rsidRPr="000B76BE" w14:paraId="740FACE3" w14:textId="77777777" w:rsidTr="003F5B36">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2597E5" w14:textId="77777777" w:rsidR="00F51AF0" w:rsidRPr="000B76BE" w:rsidRDefault="00F51AF0" w:rsidP="003F5B36">
            <w:pPr>
              <w:rPr>
                <w:rFonts w:ascii="Arial" w:hAnsi="Arial" w:cs="Arial"/>
                <w:sz w:val="28"/>
              </w:rPr>
            </w:pPr>
            <w:r w:rsidRPr="000B76BE">
              <w:rPr>
                <w:rFonts w:ascii="Arial" w:hAnsi="Arial" w:cs="Arial"/>
                <w:sz w:val="28"/>
              </w:rPr>
              <w:t>Frecuencia de uso:</w:t>
            </w:r>
          </w:p>
        </w:tc>
        <w:tc>
          <w:tcPr>
            <w:tcW w:w="4602" w:type="dxa"/>
          </w:tcPr>
          <w:p w14:paraId="62410953"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72331F1" w14:textId="77777777" w:rsidR="00F51AF0" w:rsidRDefault="00F51AF0" w:rsidP="00172722"/>
    <w:p w14:paraId="72A483AC"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EF0C15">
            <w:pPr>
              <w:rPr>
                <w:rFonts w:ascii="Arial" w:hAnsi="Arial" w:cs="Arial"/>
                <w:sz w:val="28"/>
              </w:rPr>
            </w:pPr>
            <w:r w:rsidRPr="00167E0F">
              <w:rPr>
                <w:rFonts w:ascii="Arial" w:hAnsi="Arial" w:cs="Arial"/>
                <w:sz w:val="28"/>
              </w:rPr>
              <w:t>ID y Nombre:</w:t>
            </w:r>
          </w:p>
        </w:tc>
        <w:tc>
          <w:tcPr>
            <w:tcW w:w="4602" w:type="dxa"/>
          </w:tcPr>
          <w:p w14:paraId="66E6D457" w14:textId="77777777" w:rsidR="00EF0C15" w:rsidRPr="00167E0F" w:rsidRDefault="00EF0C15" w:rsidP="00EF0C1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sidRPr="00167E0F">
              <w:rPr>
                <w:rFonts w:ascii="Arial" w:hAnsi="Arial" w:cs="Arial"/>
                <w:sz w:val="28"/>
              </w:rPr>
              <w:t>CU-03 Pagar producto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EF0C15">
            <w:pPr>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EF0C15">
            <w:pPr>
              <w:rPr>
                <w:rFonts w:ascii="Arial" w:hAnsi="Arial" w:cs="Arial"/>
                <w:sz w:val="28"/>
              </w:rPr>
            </w:pPr>
            <w:r w:rsidRPr="00167E0F">
              <w:rPr>
                <w:rFonts w:ascii="Arial" w:hAnsi="Arial" w:cs="Arial"/>
                <w:sz w:val="28"/>
              </w:rPr>
              <w:t>Fecha de creación:</w:t>
            </w:r>
          </w:p>
          <w:p w14:paraId="4EFDFC01" w14:textId="77777777" w:rsidR="00EF0C15" w:rsidRPr="00167E0F" w:rsidRDefault="00EF0C15" w:rsidP="00EF0C15">
            <w:pPr>
              <w:rPr>
                <w:rFonts w:ascii="Arial" w:hAnsi="Arial" w:cs="Arial"/>
                <w:sz w:val="28"/>
              </w:rPr>
            </w:pPr>
          </w:p>
        </w:tc>
        <w:tc>
          <w:tcPr>
            <w:tcW w:w="4602" w:type="dxa"/>
          </w:tcPr>
          <w:p w14:paraId="00B9926D"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EF0C15">
            <w:pPr>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EF0C15">
            <w:pPr>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EF0C15">
            <w:pPr>
              <w:rPr>
                <w:rFonts w:ascii="Arial" w:hAnsi="Arial" w:cs="Arial"/>
                <w:sz w:val="28"/>
              </w:rPr>
            </w:pPr>
            <w:r w:rsidRPr="00167E0F">
              <w:rPr>
                <w:rFonts w:ascii="Arial" w:hAnsi="Arial" w:cs="Arial"/>
                <w:sz w:val="28"/>
              </w:rPr>
              <w:t>Descripción:</w:t>
            </w:r>
          </w:p>
          <w:p w14:paraId="24DCCD29" w14:textId="77777777" w:rsidR="00EF0C15" w:rsidRPr="00167E0F" w:rsidRDefault="00EF0C15" w:rsidP="00EF0C15">
            <w:pPr>
              <w:rPr>
                <w:rFonts w:ascii="Arial" w:hAnsi="Arial" w:cs="Arial"/>
                <w:sz w:val="28"/>
              </w:rPr>
            </w:pPr>
          </w:p>
        </w:tc>
        <w:tc>
          <w:tcPr>
            <w:tcW w:w="4602" w:type="dxa"/>
          </w:tcPr>
          <w:p w14:paraId="45B75CE9"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EF0C15">
            <w:pPr>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EF0C15">
            <w:pPr>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EF0C15">
            <w:pPr>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EF0C15">
            <w:pPr>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EF0C15">
            <w:pPr>
              <w:rPr>
                <w:rFonts w:ascii="Arial" w:hAnsi="Arial" w:cs="Arial"/>
                <w:sz w:val="28"/>
              </w:rPr>
            </w:pPr>
            <w:r w:rsidRPr="00167E0F">
              <w:rPr>
                <w:rFonts w:ascii="Arial" w:hAnsi="Arial" w:cs="Arial"/>
                <w:sz w:val="28"/>
              </w:rPr>
              <w:lastRenderedPageBreak/>
              <w:t>Flujo Alternativo:</w:t>
            </w:r>
          </w:p>
          <w:p w14:paraId="53314535" w14:textId="77777777" w:rsidR="00EF0C15" w:rsidRPr="00167E0F" w:rsidRDefault="00EF0C15" w:rsidP="00EF0C15">
            <w:pPr>
              <w:rPr>
                <w:rFonts w:ascii="Arial" w:hAnsi="Arial" w:cs="Arial"/>
                <w:sz w:val="28"/>
              </w:rPr>
            </w:pPr>
          </w:p>
        </w:tc>
        <w:tc>
          <w:tcPr>
            <w:tcW w:w="4602" w:type="dxa"/>
          </w:tcPr>
          <w:p w14:paraId="2438F5F2"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podrá visualizar lo que va a pagar.</w:t>
            </w:r>
          </w:p>
          <w:p w14:paraId="70DC5E05" w14:textId="0993C7B9" w:rsidR="00EF0C15"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EF0C15">
            <w:pPr>
              <w:rPr>
                <w:rFonts w:ascii="Arial" w:hAnsi="Arial" w:cs="Arial"/>
                <w:sz w:val="28"/>
              </w:rPr>
            </w:pPr>
            <w:r w:rsidRPr="00167E0F">
              <w:rPr>
                <w:rFonts w:ascii="Arial" w:hAnsi="Arial" w:cs="Arial"/>
                <w:sz w:val="28"/>
              </w:rPr>
              <w:t>Prioridad:</w:t>
            </w:r>
          </w:p>
        </w:tc>
        <w:tc>
          <w:tcPr>
            <w:tcW w:w="4602" w:type="dxa"/>
          </w:tcPr>
          <w:p w14:paraId="3FA2FBE1"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EF0C15">
            <w:pPr>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1BFC00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546593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pregunta al comprador si desea calificar un producto.</w:t>
            </w:r>
          </w:p>
          <w:p w14:paraId="46D8F323" w14:textId="23DA3E7E" w:rsidR="00172722" w:rsidRPr="000B76BE" w:rsidRDefault="00A80B26" w:rsidP="00A80B2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lastRenderedPageBreak/>
              <w:t>Pos</w:t>
            </w:r>
            <w:proofErr w:type="spellEnd"/>
            <w:r>
              <w:rPr>
                <w:rFonts w:ascii="Arial" w:hAnsi="Arial" w:cs="Arial"/>
                <w:sz w:val="28"/>
              </w:rPr>
              <w:t xml:space="preserve">- 02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lastRenderedPageBreak/>
              <w:t>Flujo Principal</w:t>
            </w:r>
          </w:p>
        </w:tc>
        <w:tc>
          <w:tcPr>
            <w:tcW w:w="5733" w:type="dxa"/>
          </w:tcPr>
          <w:p w14:paraId="3269A269"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21E9ED84"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0FA0FE" w14:textId="77777777" w:rsidR="00172722" w:rsidRPr="000B76BE" w:rsidRDefault="00172722" w:rsidP="0083493A">
            <w:pPr>
              <w:rPr>
                <w:rFonts w:ascii="Arial" w:hAnsi="Arial" w:cs="Arial"/>
                <w:sz w:val="28"/>
              </w:rPr>
            </w:pPr>
            <w:r w:rsidRPr="000B76BE">
              <w:rPr>
                <w:rFonts w:ascii="Arial" w:hAnsi="Arial" w:cs="Arial"/>
                <w:sz w:val="28"/>
              </w:rPr>
              <w:t>Flujo Alternativo:</w:t>
            </w:r>
          </w:p>
          <w:p w14:paraId="01A0288A" w14:textId="77777777" w:rsidR="00172722" w:rsidRDefault="00172722" w:rsidP="0083493A">
            <w:pPr>
              <w:rPr>
                <w:rFonts w:ascii="Arial" w:hAnsi="Arial" w:cs="Arial"/>
                <w:sz w:val="28"/>
              </w:rPr>
            </w:pPr>
          </w:p>
          <w:p w14:paraId="783FD7B3" w14:textId="77777777" w:rsidR="00172722" w:rsidRDefault="00172722" w:rsidP="0083493A">
            <w:pPr>
              <w:rPr>
                <w:rFonts w:ascii="Arial" w:hAnsi="Arial" w:cs="Arial"/>
                <w:sz w:val="28"/>
              </w:rPr>
            </w:pPr>
          </w:p>
          <w:p w14:paraId="4442D641" w14:textId="77777777" w:rsidR="00172722" w:rsidRDefault="00172722" w:rsidP="0083493A">
            <w:pPr>
              <w:rPr>
                <w:rFonts w:ascii="Arial" w:hAnsi="Arial" w:cs="Arial"/>
                <w:sz w:val="28"/>
              </w:rPr>
            </w:pPr>
          </w:p>
          <w:p w14:paraId="5322541A" w14:textId="77777777" w:rsidR="00172722" w:rsidRDefault="00172722" w:rsidP="0083493A">
            <w:pPr>
              <w:rPr>
                <w:rFonts w:ascii="Arial" w:hAnsi="Arial" w:cs="Arial"/>
                <w:sz w:val="28"/>
              </w:rPr>
            </w:pPr>
          </w:p>
          <w:p w14:paraId="67015723" w14:textId="77777777" w:rsidR="00172722" w:rsidRDefault="00172722" w:rsidP="0083493A">
            <w:pPr>
              <w:rPr>
                <w:rFonts w:ascii="Arial" w:hAnsi="Arial" w:cs="Arial"/>
                <w:sz w:val="28"/>
              </w:rPr>
            </w:pPr>
          </w:p>
          <w:p w14:paraId="3978D6EC" w14:textId="63B38A5A" w:rsidR="00172722" w:rsidRPr="000B76BE" w:rsidRDefault="00172722" w:rsidP="0083493A">
            <w:pPr>
              <w:rPr>
                <w:rFonts w:ascii="Arial" w:hAnsi="Arial" w:cs="Arial"/>
                <w:sz w:val="28"/>
              </w:rPr>
            </w:pPr>
          </w:p>
        </w:tc>
        <w:tc>
          <w:tcPr>
            <w:tcW w:w="5733" w:type="dxa"/>
          </w:tcPr>
          <w:p w14:paraId="6BD9E33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20EE99C3"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6CFDAA" w14:textId="56DFD321"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5.1 El comprador presiona </w:t>
            </w:r>
            <w:r w:rsidR="00475A51">
              <w:rPr>
                <w:rFonts w:ascii="Arial" w:hAnsi="Arial" w:cs="Arial"/>
                <w:sz w:val="28"/>
              </w:rPr>
              <w:t>el botón de calificar producto.</w:t>
            </w:r>
          </w:p>
          <w:p w14:paraId="394C3D32"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5.2. El sistema le muestra una lista de todos los productos que puede calificar.</w:t>
            </w:r>
          </w:p>
          <w:p w14:paraId="3CD48A38"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5.3. El comprador elige el producto a calificar.</w:t>
            </w:r>
          </w:p>
          <w:p w14:paraId="40C76521" w14:textId="3B144A56"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5.4. </w:t>
            </w:r>
            <w:r w:rsidRPr="006471EC">
              <w:rPr>
                <w:rFonts w:ascii="Arial" w:hAnsi="Arial" w:cs="Arial"/>
                <w:sz w:val="28"/>
              </w:rPr>
              <w:t>El sistema le m</w:t>
            </w:r>
            <w:r w:rsidR="00475A51">
              <w:rPr>
                <w:rFonts w:ascii="Arial" w:hAnsi="Arial" w:cs="Arial"/>
                <w:sz w:val="28"/>
              </w:rPr>
              <w:t>uestra los criterios a evaluar.</w:t>
            </w:r>
          </w:p>
          <w:p w14:paraId="3C7F7436"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5.6. </w:t>
            </w:r>
            <w:r w:rsidRPr="006471EC">
              <w:rPr>
                <w:rFonts w:ascii="Arial" w:hAnsi="Arial" w:cs="Arial"/>
                <w:sz w:val="28"/>
              </w:rPr>
              <w:t>El comprador presiona el botón enviar.</w:t>
            </w:r>
          </w:p>
          <w:p w14:paraId="009A1190"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5.7. El sistema le muestra un mensaje de agradecimiento.</w:t>
            </w:r>
          </w:p>
          <w:p w14:paraId="31A081E7"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172722"/>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lastRenderedPageBreak/>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t>Descripción:</w:t>
            </w:r>
          </w:p>
        </w:tc>
        <w:tc>
          <w:tcPr>
            <w:tcW w:w="5733" w:type="dxa"/>
            <w:hideMark/>
          </w:tcPr>
          <w:p w14:paraId="6F8CA20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al finalizar su compra 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sea calificar un producto, ya sea desde la página principal o al finalizar su compra.</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t>Pre-Condiciones:</w:t>
            </w:r>
          </w:p>
        </w:tc>
        <w:tc>
          <w:tcPr>
            <w:tcW w:w="5733" w:type="dxa"/>
            <w:hideMark/>
          </w:tcPr>
          <w:p w14:paraId="6C4214C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ingresar con su cuenta.</w:t>
            </w:r>
          </w:p>
          <w:p w14:paraId="3E24C30E"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todos los productos que puede 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elige el producto a calificar.</w:t>
            </w:r>
          </w:p>
          <w:p w14:paraId="5B284F5B" w14:textId="33AD8488"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los criterios a evaluar</w:t>
            </w:r>
            <w:r w:rsidR="00475A51">
              <w:rPr>
                <w:rFonts w:ascii="Arial" w:hAnsi="Arial" w:cs="Arial"/>
                <w:sz w:val="28"/>
              </w:rPr>
              <w:t>.</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01E145F" w14:textId="77777777" w:rsidR="00172722" w:rsidRDefault="00172722" w:rsidP="0083493A">
            <w:pPr>
              <w:rPr>
                <w:rFonts w:ascii="Arial" w:hAnsi="Arial" w:cs="Arial"/>
                <w:sz w:val="28"/>
              </w:rPr>
            </w:pPr>
            <w:r>
              <w:rPr>
                <w:rFonts w:ascii="Arial" w:hAnsi="Arial" w:cs="Arial"/>
                <w:sz w:val="28"/>
              </w:rPr>
              <w:t>Flujo Alternativo:</w:t>
            </w:r>
          </w:p>
          <w:p w14:paraId="2D005794" w14:textId="77777777" w:rsidR="00172722" w:rsidRDefault="00172722" w:rsidP="0083493A">
            <w:pPr>
              <w:rPr>
                <w:rFonts w:ascii="Arial" w:hAnsi="Arial" w:cs="Arial"/>
                <w:sz w:val="28"/>
              </w:rPr>
            </w:pPr>
          </w:p>
        </w:tc>
        <w:tc>
          <w:tcPr>
            <w:tcW w:w="5733" w:type="dxa"/>
            <w:hideMark/>
          </w:tcPr>
          <w:p w14:paraId="012CA528"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28C8A196"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33EBB7DC"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Regresa a 2.</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t>Frecuencia de uso:</w:t>
            </w:r>
          </w:p>
        </w:tc>
        <w:tc>
          <w:tcPr>
            <w:tcW w:w="5733" w:type="dxa"/>
            <w:hideMark/>
          </w:tcPr>
          <w:p w14:paraId="0BCCEB7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lastRenderedPageBreak/>
              <w:t>ID y Nombre:</w:t>
            </w:r>
          </w:p>
        </w:tc>
        <w:tc>
          <w:tcPr>
            <w:tcW w:w="5733" w:type="dxa"/>
            <w:hideMark/>
          </w:tcPr>
          <w:p w14:paraId="3128996A"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t>Pre-Condiciones:</w:t>
            </w:r>
          </w:p>
        </w:tc>
        <w:tc>
          <w:tcPr>
            <w:tcW w:w="5733" w:type="dxa"/>
            <w:hideMark/>
          </w:tcPr>
          <w:p w14:paraId="502F325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p>
          <w:p w14:paraId="3DAB031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escoge el cuadro de texto para redactar su opinión</w:t>
            </w:r>
          </w:p>
          <w:p w14:paraId="62848904"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escribe un comentario o sugerencia en base a algún producto consumido</w:t>
            </w:r>
          </w:p>
          <w:p w14:paraId="11895BBD"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Calificar producto</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despliega un mensaje de agradecimiento por la calificación</w:t>
            </w:r>
            <w:r w:rsidRPr="00BB7E7C">
              <w:rPr>
                <w:rFonts w:ascii="Arial" w:hAnsi="Arial" w:cs="Arial"/>
                <w:sz w:val="28"/>
              </w:rPr>
              <w:t>.</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 El comprador sólo califica pero no </w:t>
            </w:r>
            <w:r>
              <w:rPr>
                <w:rFonts w:ascii="Arial" w:hAnsi="Arial" w:cs="Arial"/>
                <w:sz w:val="28"/>
              </w:rPr>
              <w:lastRenderedPageBreak/>
              <w:t>comenta el producto.</w:t>
            </w:r>
          </w:p>
          <w:p w14:paraId="2BADFA19"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comprador presiona el botón Calificar producto.</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 El sistema 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1.4 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w:t>
            </w:r>
            <w:r>
              <w:rPr>
                <w:rFonts w:ascii="Arial" w:hAnsi="Arial" w:cs="Arial"/>
                <w:sz w:val="28"/>
              </w:rPr>
              <w:lastRenderedPageBreak/>
              <w:t xml:space="preserve">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lastRenderedPageBreak/>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lastRenderedPageBreak/>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5D07E524" w:rsidR="001061E2" w:rsidRDefault="00224FE8"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Administrador</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por medio de su cuenta, se le otorgara disposición a realizar alteraciones en la base de datos (mediante </w:t>
            </w:r>
            <w:r>
              <w:rPr>
                <w:rFonts w:ascii="Arial" w:hAnsi="Arial" w:cs="Arial"/>
                <w:sz w:val="28"/>
              </w:rPr>
              <w:lastRenderedPageBreak/>
              <w:t>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lastRenderedPageBreak/>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Al encontrar el objeto, se </w:t>
            </w:r>
            <w:r>
              <w:rPr>
                <w:rFonts w:ascii="Arial" w:hAnsi="Arial" w:cs="Arial"/>
                <w:sz w:val="28"/>
              </w:rPr>
              <w:lastRenderedPageBreak/>
              <w:t>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7" w:name="_Toc90040883"/>
      <w:r>
        <w:lastRenderedPageBreak/>
        <w:t>Diagramas de flujo de casos de uso</w:t>
      </w:r>
      <w:bookmarkEnd w:id="7"/>
    </w:p>
    <w:p w14:paraId="3CC452E7" w14:textId="131CE1F6" w:rsidR="00613857" w:rsidRDefault="009172BF" w:rsidP="00FD5F14">
      <w:r>
        <w:rPr>
          <w:noProof/>
          <w:lang w:eastAsia="es-MX"/>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18686459" w14:textId="05B01567" w:rsidR="00F51AF0" w:rsidRDefault="00E01322" w:rsidP="00FD5F14">
      <w:r>
        <w:rPr>
          <w:noProof/>
          <w:lang w:eastAsia="es-MX"/>
        </w:rPr>
        <w:lastRenderedPageBreak/>
        <w:pict w14:anchorId="17810400">
          <v:shape id="_x0000_i1026" type="#_x0000_t75" style="width:446.25pt;height:490.5pt">
            <v:imagedata r:id="rId9" o:title="Diagrama caso de uso 2 bebidas palomitas"/>
          </v:shape>
        </w:pict>
      </w:r>
    </w:p>
    <w:p w14:paraId="77DE62C0" w14:textId="3364B195" w:rsidR="00F51AF0" w:rsidRDefault="00F51AF0" w:rsidP="00FD5F14">
      <w:r w:rsidRPr="00F51AF0">
        <w:rPr>
          <w:b/>
        </w:rPr>
        <w:t>Figura 2</w:t>
      </w:r>
      <w:r>
        <w:t xml:space="preserve">. Se muestra el diagrama del caso de uso: </w:t>
      </w:r>
      <w:r w:rsidRPr="00F51AF0">
        <w:t>CU-02 Elegir bebidas, botanas o promociones.</w:t>
      </w:r>
    </w:p>
    <w:p w14:paraId="672C4786" w14:textId="77777777" w:rsidR="007A5CFB" w:rsidRDefault="007A5CFB" w:rsidP="00FD5F14"/>
    <w:p w14:paraId="28C0CF2D" w14:textId="28509913" w:rsidR="007A5CFB" w:rsidRDefault="007A5CFB" w:rsidP="00FD5F14">
      <w:r w:rsidRPr="007A5CFB">
        <w:rPr>
          <w:noProof/>
          <w:lang w:eastAsia="es-MX"/>
        </w:rPr>
        <w:lastRenderedPageBreak/>
        <w:drawing>
          <wp:inline distT="0" distB="0" distL="0" distR="0" wp14:anchorId="781D3F43" wp14:editId="0D5E7ED0">
            <wp:extent cx="5671185" cy="4333178"/>
            <wp:effectExtent l="0" t="0" r="5715" b="0"/>
            <wp:docPr id="8" name="Imagen 8" descr="C:\Users\Folken\Documents\AYDSC\Diagramafluj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Diagramaflujo 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1185" cy="4333178"/>
                    </a:xfrm>
                    <a:prstGeom prst="rect">
                      <a:avLst/>
                    </a:prstGeom>
                    <a:noFill/>
                    <a:ln>
                      <a:noFill/>
                    </a:ln>
                  </pic:spPr>
                </pic:pic>
              </a:graphicData>
            </a:graphic>
          </wp:inline>
        </w:drawing>
      </w:r>
    </w:p>
    <w:p w14:paraId="570368EB" w14:textId="3F1B821D" w:rsidR="007A5CFB" w:rsidRDefault="007A5CFB" w:rsidP="00FD5F14">
      <w:r>
        <w:t>Figura 3. Se muestra el diagrama del caso de uso: CU-03</w:t>
      </w:r>
      <w:r w:rsidRPr="00F51AF0">
        <w:t xml:space="preserve"> </w:t>
      </w:r>
      <w:r w:rsidRPr="007A5CFB">
        <w:t>Pagar producto</w:t>
      </w:r>
      <w:r w:rsidRPr="00F51AF0">
        <w:t>.</w:t>
      </w:r>
    </w:p>
    <w:p w14:paraId="6467BF34" w14:textId="59525BEE" w:rsidR="00FD5F14" w:rsidRDefault="00446204" w:rsidP="00446204">
      <w:pPr>
        <w:pStyle w:val="Ttulo1"/>
      </w:pPr>
      <w:bookmarkStart w:id="8" w:name="_Toc90040884"/>
      <w:r>
        <w:t>Apéndice A: Interfaces de casos de uso</w:t>
      </w:r>
      <w:bookmarkEnd w:id="8"/>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es-MX"/>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es-MX"/>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es-MX"/>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es-MX"/>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es-MX"/>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es-MX"/>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es-MX"/>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es-MX"/>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es-MX"/>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es-MX"/>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3023" cy="3121735"/>
                    </a:xfrm>
                    <a:prstGeom prst="rect">
                      <a:avLst/>
                    </a:prstGeom>
                  </pic:spPr>
                </pic:pic>
              </a:graphicData>
            </a:graphic>
          </wp:inline>
        </w:drawing>
      </w:r>
    </w:p>
    <w:p w14:paraId="4EBC46FF" w14:textId="77777777" w:rsidR="00E01322" w:rsidRDefault="00E01322" w:rsidP="008E44F2">
      <w:pPr>
        <w:jc w:val="center"/>
      </w:pPr>
    </w:p>
    <w:p w14:paraId="27FC848C" w14:textId="48B9206F" w:rsidR="00E01322" w:rsidRDefault="00E01322" w:rsidP="008E44F2">
      <w:pPr>
        <w:jc w:val="center"/>
      </w:pPr>
      <w:r>
        <w:rPr>
          <w:noProof/>
          <w:lang w:eastAsia="es-MX"/>
        </w:rPr>
        <w:drawing>
          <wp:inline distT="0" distB="0" distL="0" distR="0" wp14:anchorId="011E2828" wp14:editId="30BCC68D">
            <wp:extent cx="4505325" cy="29194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674" t="28961" r="35338" b="22671"/>
                    <a:stretch/>
                  </pic:blipFill>
                  <pic:spPr bwMode="auto">
                    <a:xfrm>
                      <a:off x="0" y="0"/>
                      <a:ext cx="4535498" cy="2939003"/>
                    </a:xfrm>
                    <a:prstGeom prst="rect">
                      <a:avLst/>
                    </a:prstGeom>
                    <a:ln>
                      <a:noFill/>
                    </a:ln>
                    <a:extLst>
                      <a:ext uri="{53640926-AAD7-44D8-BBD7-CCE9431645EC}">
                        <a14:shadowObscured xmlns:a14="http://schemas.microsoft.com/office/drawing/2010/main"/>
                      </a:ext>
                    </a:extLst>
                  </pic:spPr>
                </pic:pic>
              </a:graphicData>
            </a:graphic>
          </wp:inline>
        </w:drawing>
      </w:r>
    </w:p>
    <w:p w14:paraId="15BDA570" w14:textId="752FDA8D" w:rsidR="00E01322" w:rsidRDefault="00E01322" w:rsidP="008E44F2">
      <w:pPr>
        <w:jc w:val="center"/>
      </w:pPr>
      <w:r>
        <w:t>El actor puede visualizar lo que ha comprado en caso de que no haya agregado algo el botón estará inactivo también estará inactivo si el actor no tiene registrada una forma de pago.</w:t>
      </w:r>
    </w:p>
    <w:p w14:paraId="5519DEDF" w14:textId="408B6B58" w:rsidR="00E01322" w:rsidRDefault="00E01322" w:rsidP="008E44F2">
      <w:pPr>
        <w:jc w:val="center"/>
      </w:pPr>
      <w:r>
        <w:rPr>
          <w:noProof/>
          <w:lang w:eastAsia="es-MX"/>
        </w:rPr>
        <w:lastRenderedPageBreak/>
        <w:drawing>
          <wp:inline distT="0" distB="0" distL="0" distR="0" wp14:anchorId="3FA1F505" wp14:editId="09307CBA">
            <wp:extent cx="4572000" cy="3346704"/>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178" t="22989" r="34834" b="22373"/>
                    <a:stretch/>
                  </pic:blipFill>
                  <pic:spPr bwMode="auto">
                    <a:xfrm>
                      <a:off x="0" y="0"/>
                      <a:ext cx="4584890" cy="3356140"/>
                    </a:xfrm>
                    <a:prstGeom prst="rect">
                      <a:avLst/>
                    </a:prstGeom>
                    <a:ln>
                      <a:noFill/>
                    </a:ln>
                    <a:extLst>
                      <a:ext uri="{53640926-AAD7-44D8-BBD7-CCE9431645EC}">
                        <a14:shadowObscured xmlns:a14="http://schemas.microsoft.com/office/drawing/2010/main"/>
                      </a:ext>
                    </a:extLst>
                  </pic:spPr>
                </pic:pic>
              </a:graphicData>
            </a:graphic>
          </wp:inline>
        </w:drawing>
      </w:r>
    </w:p>
    <w:p w14:paraId="47E03C1F" w14:textId="6D27426E" w:rsidR="00E01322" w:rsidRDefault="00E01322" w:rsidP="008E44F2">
      <w:pPr>
        <w:jc w:val="center"/>
      </w:pPr>
      <w:r>
        <w:t>En esta ventana el actor podrá seleccionar al menos una forma de pago para poder continuar con su compra.</w:t>
      </w:r>
    </w:p>
    <w:p w14:paraId="242DA92A" w14:textId="647057A6" w:rsidR="00E01322" w:rsidRDefault="00E01322" w:rsidP="008E44F2">
      <w:pPr>
        <w:jc w:val="center"/>
      </w:pPr>
      <w:r>
        <w:rPr>
          <w:noProof/>
          <w:lang w:eastAsia="es-MX"/>
        </w:rPr>
        <w:drawing>
          <wp:inline distT="0" distB="0" distL="0" distR="0" wp14:anchorId="44DF73B7" wp14:editId="4079A50C">
            <wp:extent cx="4648200" cy="2848897"/>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346" t="29857" r="35002" b="24761"/>
                    <a:stretch/>
                  </pic:blipFill>
                  <pic:spPr bwMode="auto">
                    <a:xfrm>
                      <a:off x="0" y="0"/>
                      <a:ext cx="4667903" cy="2860973"/>
                    </a:xfrm>
                    <a:prstGeom prst="rect">
                      <a:avLst/>
                    </a:prstGeom>
                    <a:ln>
                      <a:noFill/>
                    </a:ln>
                    <a:extLst>
                      <a:ext uri="{53640926-AAD7-44D8-BBD7-CCE9431645EC}">
                        <a14:shadowObscured xmlns:a14="http://schemas.microsoft.com/office/drawing/2010/main"/>
                      </a:ext>
                    </a:extLst>
                  </pic:spPr>
                </pic:pic>
              </a:graphicData>
            </a:graphic>
          </wp:inline>
        </w:drawing>
      </w:r>
    </w:p>
    <w:p w14:paraId="162C557F" w14:textId="5B26D1FB" w:rsidR="00E01322" w:rsidRDefault="00E01322" w:rsidP="008E44F2">
      <w:pPr>
        <w:jc w:val="center"/>
      </w:pPr>
      <w:r>
        <w:t>Este será el mensaje que vera el actor cuando el proceso de compra finalice.</w:t>
      </w:r>
      <w:bookmarkStart w:id="9" w:name="_GoBack"/>
      <w:bookmarkEnd w:id="9"/>
    </w:p>
    <w:p w14:paraId="1D75B585" w14:textId="77777777" w:rsidR="00E01322" w:rsidRDefault="00E01322" w:rsidP="008E44F2">
      <w:pPr>
        <w:jc w:val="center"/>
      </w:pPr>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es-MX"/>
        </w:rPr>
        <w:lastRenderedPageBreak/>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es-MX"/>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3"/>
  </w:num>
  <w:num w:numId="3">
    <w:abstractNumId w:val="8"/>
  </w:num>
  <w:num w:numId="4">
    <w:abstractNumId w:val="0"/>
  </w:num>
  <w:num w:numId="5">
    <w:abstractNumId w:val="16"/>
  </w:num>
  <w:num w:numId="6">
    <w:abstractNumId w:val="19"/>
  </w:num>
  <w:num w:numId="7">
    <w:abstractNumId w:val="18"/>
  </w:num>
  <w:num w:numId="8">
    <w:abstractNumId w:val="17"/>
  </w:num>
  <w:num w:numId="9">
    <w:abstractNumId w:val="1"/>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2"/>
  </w:num>
  <w:num w:numId="14">
    <w:abstractNumId w:val="4"/>
  </w:num>
  <w:num w:numId="15">
    <w:abstractNumId w:val="21"/>
  </w:num>
  <w:num w:numId="16">
    <w:abstractNumId w:val="11"/>
  </w:num>
  <w:num w:numId="17">
    <w:abstractNumId w:val="5"/>
  </w:num>
  <w:num w:numId="18">
    <w:abstractNumId w:val="15"/>
  </w:num>
  <w:num w:numId="19">
    <w:abstractNumId w:val="9"/>
  </w:num>
  <w:num w:numId="20">
    <w:abstractNumId w:val="20"/>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57431"/>
    <w:rsid w:val="00067A96"/>
    <w:rsid w:val="001061E2"/>
    <w:rsid w:val="00134315"/>
    <w:rsid w:val="00161E86"/>
    <w:rsid w:val="00172722"/>
    <w:rsid w:val="001915D5"/>
    <w:rsid w:val="002072B6"/>
    <w:rsid w:val="00211D71"/>
    <w:rsid w:val="00224FE8"/>
    <w:rsid w:val="00244361"/>
    <w:rsid w:val="002664F7"/>
    <w:rsid w:val="00305F29"/>
    <w:rsid w:val="00336B68"/>
    <w:rsid w:val="00446204"/>
    <w:rsid w:val="0045058B"/>
    <w:rsid w:val="00470706"/>
    <w:rsid w:val="00475A51"/>
    <w:rsid w:val="004D1437"/>
    <w:rsid w:val="00613857"/>
    <w:rsid w:val="0067671D"/>
    <w:rsid w:val="00677747"/>
    <w:rsid w:val="006A2CCF"/>
    <w:rsid w:val="0078587B"/>
    <w:rsid w:val="007A5CFB"/>
    <w:rsid w:val="0083493A"/>
    <w:rsid w:val="0086188B"/>
    <w:rsid w:val="008E44F2"/>
    <w:rsid w:val="009172BF"/>
    <w:rsid w:val="00994389"/>
    <w:rsid w:val="009A71B8"/>
    <w:rsid w:val="009D294E"/>
    <w:rsid w:val="009D4D17"/>
    <w:rsid w:val="00A42E59"/>
    <w:rsid w:val="00A72271"/>
    <w:rsid w:val="00A80B26"/>
    <w:rsid w:val="00AC4CE5"/>
    <w:rsid w:val="00B70B4E"/>
    <w:rsid w:val="00C25677"/>
    <w:rsid w:val="00C465E1"/>
    <w:rsid w:val="00C57A68"/>
    <w:rsid w:val="00CC5F1D"/>
    <w:rsid w:val="00CD1DC8"/>
    <w:rsid w:val="00D72485"/>
    <w:rsid w:val="00DD455B"/>
    <w:rsid w:val="00DD771D"/>
    <w:rsid w:val="00E01322"/>
    <w:rsid w:val="00E31E89"/>
    <w:rsid w:val="00E43D3D"/>
    <w:rsid w:val="00EE59C7"/>
    <w:rsid w:val="00EF0C15"/>
    <w:rsid w:val="00F363ED"/>
    <w:rsid w:val="00F41E5F"/>
    <w:rsid w:val="00F51AF0"/>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15:docId w15:val="{0CEC92B8-D83F-4E41-90E8-65661EF5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67A96"/>
    <w:pPr>
      <w:ind w:left="720"/>
      <w:contextualSpacing/>
    </w:pPr>
  </w:style>
  <w:style w:type="paragraph" w:styleId="Puesto">
    <w:name w:val="Title"/>
    <w:basedOn w:val="Normal"/>
    <w:next w:val="Normal"/>
    <w:link w:val="Puest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F9D05-1F68-4D09-A855-7B839274D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32</Pages>
  <Words>3618</Words>
  <Characters>19903</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Cuenta Microsoft</cp:lastModifiedBy>
  <cp:revision>29</cp:revision>
  <dcterms:created xsi:type="dcterms:W3CDTF">2021-12-10T19:15:00Z</dcterms:created>
  <dcterms:modified xsi:type="dcterms:W3CDTF">2021-12-22T22:44:00Z</dcterms:modified>
</cp:coreProperties>
</file>