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8DB1E" w14:textId="77777777" w:rsidR="00672D7B" w:rsidRPr="00B62CB0" w:rsidRDefault="00832591" w:rsidP="00A906B0">
      <w:pPr>
        <w:rPr>
          <w:rFonts w:ascii="Arial" w:hAnsi="Arial" w:cs="Arial"/>
        </w:rPr>
      </w:pPr>
      <w:r>
        <w:rPr>
          <w:rFonts w:ascii="Arial" w:hAnsi="Arial" w:cs="Arial"/>
        </w:rPr>
        <w:t xml:space="preserve"> </w:t>
      </w:r>
    </w:p>
    <w:tbl>
      <w:tblPr>
        <w:tblStyle w:val="TableGrid"/>
        <w:tblW w:w="11908" w:type="dxa"/>
        <w:tblInd w:w="-1281" w:type="dxa"/>
        <w:tblLook w:val="04A0" w:firstRow="1" w:lastRow="0" w:firstColumn="1" w:lastColumn="0" w:noHBand="0" w:noVBand="1"/>
      </w:tblPr>
      <w:tblGrid>
        <w:gridCol w:w="3970"/>
        <w:gridCol w:w="7938"/>
      </w:tblGrid>
      <w:tr w:rsidR="00464712" w14:paraId="2B110A7F" w14:textId="77777777" w:rsidTr="00C31556">
        <w:tc>
          <w:tcPr>
            <w:tcW w:w="3970" w:type="dxa"/>
          </w:tcPr>
          <w:bookmarkStart w:id="0" w:name="_Hlk113272208"/>
          <w:p w14:paraId="5A9AD514" w14:textId="77777777" w:rsidR="00464712" w:rsidRDefault="00464712" w:rsidP="00464712">
            <w:pPr>
              <w:rPr>
                <w:rFonts w:ascii="Arial" w:hAnsi="Arial" w:cs="Arial"/>
              </w:rPr>
            </w:pPr>
            <w:r>
              <w:fldChar w:fldCharType="begin"/>
            </w:r>
            <w:r>
              <w:instrText xml:space="preserve"> HYPERLINK "javascript:" </w:instrText>
            </w:r>
            <w:r>
              <w:fldChar w:fldCharType="separate"/>
            </w:r>
            <w:r w:rsidRPr="00672D7B">
              <w:rPr>
                <w:color w:val="777777"/>
              </w:rPr>
              <w:t>Incident #</w:t>
            </w:r>
            <w:r>
              <w:rPr>
                <w:color w:val="777777"/>
              </w:rPr>
              <w:fldChar w:fldCharType="end"/>
            </w:r>
          </w:p>
        </w:tc>
        <w:tc>
          <w:tcPr>
            <w:tcW w:w="7938" w:type="dxa"/>
          </w:tcPr>
          <w:p w14:paraId="00ED4F8A" w14:textId="6C47485B" w:rsidR="00464712" w:rsidRPr="00DB59D1" w:rsidRDefault="00464712" w:rsidP="00464712">
            <w:pPr>
              <w:rPr>
                <w:rFonts w:ascii="Arial" w:hAnsi="Arial" w:cs="Arial"/>
                <w:sz w:val="20"/>
                <w:szCs w:val="20"/>
                <w:lang w:val="en-IN"/>
              </w:rPr>
            </w:pPr>
            <w:r>
              <w:rPr>
                <w:color w:val="000000"/>
                <w:lang w:eastAsia="en-IN"/>
              </w:rPr>
              <w:t>INC0878491</w:t>
            </w:r>
          </w:p>
        </w:tc>
      </w:tr>
      <w:tr w:rsidR="00464712" w14:paraId="16AB7363" w14:textId="77777777" w:rsidTr="00C31556">
        <w:tc>
          <w:tcPr>
            <w:tcW w:w="3970" w:type="dxa"/>
          </w:tcPr>
          <w:p w14:paraId="47CC67CE" w14:textId="77777777" w:rsidR="00464712" w:rsidRPr="00672D7B" w:rsidRDefault="00464712" w:rsidP="00464712">
            <w:pPr>
              <w:rPr>
                <w:color w:val="777777"/>
              </w:rPr>
            </w:pPr>
            <w:r w:rsidRPr="00672D7B">
              <w:rPr>
                <w:color w:val="777777"/>
              </w:rPr>
              <w:t>Incident Summary</w:t>
            </w:r>
          </w:p>
        </w:tc>
        <w:tc>
          <w:tcPr>
            <w:tcW w:w="7938" w:type="dxa"/>
          </w:tcPr>
          <w:p w14:paraId="07B71BA0" w14:textId="08AE070A" w:rsidR="00464712" w:rsidRPr="00DB59D1" w:rsidRDefault="00464712" w:rsidP="00464712">
            <w:pPr>
              <w:rPr>
                <w:rFonts w:ascii="Arial" w:hAnsi="Arial" w:cs="Arial"/>
                <w:sz w:val="20"/>
                <w:szCs w:val="20"/>
                <w:lang w:val="en-IN"/>
              </w:rPr>
            </w:pPr>
            <w:r>
              <w:rPr>
                <w:lang w:eastAsia="en-MY"/>
              </w:rPr>
              <w:t>Delay in report generation for multiple clients.</w:t>
            </w:r>
          </w:p>
        </w:tc>
      </w:tr>
      <w:tr w:rsidR="00464712" w14:paraId="162271AC" w14:textId="77777777" w:rsidTr="00C31556">
        <w:tc>
          <w:tcPr>
            <w:tcW w:w="3970" w:type="dxa"/>
          </w:tcPr>
          <w:p w14:paraId="4A766186" w14:textId="19863604" w:rsidR="00464712" w:rsidRPr="00672D7B" w:rsidRDefault="00464712" w:rsidP="00464712">
            <w:pPr>
              <w:rPr>
                <w:color w:val="777777"/>
              </w:rPr>
            </w:pPr>
            <w:r>
              <w:rPr>
                <w:color w:val="777777"/>
              </w:rPr>
              <w:t>Incident Created Date</w:t>
            </w:r>
          </w:p>
        </w:tc>
        <w:tc>
          <w:tcPr>
            <w:tcW w:w="7938" w:type="dxa"/>
          </w:tcPr>
          <w:p w14:paraId="3A88333D" w14:textId="43BC7F05" w:rsidR="00464712" w:rsidRPr="00DB59D1" w:rsidRDefault="00464712" w:rsidP="00464712">
            <w:pPr>
              <w:rPr>
                <w:rFonts w:ascii="Arial" w:hAnsi="Arial" w:cs="Arial"/>
                <w:sz w:val="20"/>
                <w:szCs w:val="20"/>
                <w:lang w:val="en-IN"/>
              </w:rPr>
            </w:pPr>
            <w:r>
              <w:rPr>
                <w:rFonts w:ascii="Helvetica" w:hAnsi="Helvetica" w:cs="Helvetica"/>
                <w:color w:val="666666"/>
                <w:sz w:val="18"/>
                <w:szCs w:val="18"/>
                <w:shd w:val="clear" w:color="auto" w:fill="FFFFFF"/>
              </w:rPr>
              <w:t>08-06-2023 09:28:04</w:t>
            </w:r>
          </w:p>
        </w:tc>
      </w:tr>
      <w:tr w:rsidR="00464712" w14:paraId="3D7B7A07" w14:textId="77777777" w:rsidTr="00C31556">
        <w:tc>
          <w:tcPr>
            <w:tcW w:w="3970" w:type="dxa"/>
          </w:tcPr>
          <w:p w14:paraId="1E1802CB" w14:textId="478987FA" w:rsidR="00464712" w:rsidRPr="00672D7B" w:rsidRDefault="00464712" w:rsidP="00464712">
            <w:pPr>
              <w:rPr>
                <w:color w:val="777777"/>
              </w:rPr>
            </w:pPr>
            <w:r w:rsidRPr="00C31556">
              <w:rPr>
                <w:color w:val="777777"/>
              </w:rPr>
              <w:t>Problem #</w:t>
            </w:r>
          </w:p>
        </w:tc>
        <w:tc>
          <w:tcPr>
            <w:tcW w:w="7938" w:type="dxa"/>
          </w:tcPr>
          <w:p w14:paraId="1A2FF94B" w14:textId="3161C8DF" w:rsidR="00464712" w:rsidRPr="00DB59D1" w:rsidRDefault="00464712" w:rsidP="00464712">
            <w:pPr>
              <w:rPr>
                <w:rFonts w:ascii="Arial" w:hAnsi="Arial" w:cs="Arial"/>
                <w:sz w:val="20"/>
                <w:szCs w:val="20"/>
                <w:lang w:val="en-IN"/>
              </w:rPr>
            </w:pPr>
            <w:r w:rsidRPr="00016BFF">
              <w:rPr>
                <w:rFonts w:ascii="Arial" w:hAnsi="Arial" w:cs="Arial"/>
                <w:sz w:val="20"/>
                <w:szCs w:val="20"/>
                <w:lang w:val="en-IN"/>
              </w:rPr>
              <w:t>PRB0050018</w:t>
            </w:r>
          </w:p>
        </w:tc>
      </w:tr>
      <w:tr w:rsidR="00464712" w14:paraId="08D9004A" w14:textId="77777777" w:rsidTr="00C31556">
        <w:tc>
          <w:tcPr>
            <w:tcW w:w="3970" w:type="dxa"/>
          </w:tcPr>
          <w:p w14:paraId="426F840A" w14:textId="77777777" w:rsidR="00464712" w:rsidRPr="00672D7B" w:rsidRDefault="00464712" w:rsidP="00464712">
            <w:pPr>
              <w:rPr>
                <w:color w:val="777777"/>
              </w:rPr>
            </w:pPr>
            <w:r w:rsidRPr="00672D7B">
              <w:rPr>
                <w:color w:val="777777"/>
              </w:rPr>
              <w:t>Problem Assignee</w:t>
            </w:r>
          </w:p>
        </w:tc>
        <w:tc>
          <w:tcPr>
            <w:tcW w:w="7938" w:type="dxa"/>
          </w:tcPr>
          <w:p w14:paraId="4B294215" w14:textId="5AA24D0F" w:rsidR="00464712" w:rsidRPr="00DB59D1" w:rsidRDefault="00464712" w:rsidP="00464712">
            <w:pPr>
              <w:rPr>
                <w:rFonts w:ascii="Arial" w:hAnsi="Arial" w:cs="Arial"/>
                <w:sz w:val="20"/>
                <w:szCs w:val="20"/>
                <w:lang w:val="en-IN"/>
              </w:rPr>
            </w:pPr>
          </w:p>
        </w:tc>
      </w:tr>
      <w:tr w:rsidR="00464712" w14:paraId="1A5DB940" w14:textId="77777777" w:rsidTr="00C31556">
        <w:tc>
          <w:tcPr>
            <w:tcW w:w="3970" w:type="dxa"/>
          </w:tcPr>
          <w:p w14:paraId="1237FBD9" w14:textId="79B6B96D" w:rsidR="00464712" w:rsidRPr="00672D7B" w:rsidRDefault="00464712" w:rsidP="00464712">
            <w:pPr>
              <w:rPr>
                <w:color w:val="777777"/>
              </w:rPr>
            </w:pPr>
            <w:r w:rsidRPr="00C31556">
              <w:rPr>
                <w:color w:val="777777"/>
              </w:rPr>
              <w:t>Problem Assignee Bank ID</w:t>
            </w:r>
          </w:p>
        </w:tc>
        <w:tc>
          <w:tcPr>
            <w:tcW w:w="7938" w:type="dxa"/>
          </w:tcPr>
          <w:p w14:paraId="08C57672" w14:textId="51CDDA66" w:rsidR="00464712" w:rsidRPr="00DB59D1" w:rsidRDefault="00464712" w:rsidP="00464712">
            <w:pPr>
              <w:rPr>
                <w:rFonts w:ascii="Arial" w:hAnsi="Arial" w:cs="Arial"/>
                <w:sz w:val="20"/>
                <w:szCs w:val="20"/>
                <w:lang w:val="en-IN"/>
              </w:rPr>
            </w:pPr>
          </w:p>
        </w:tc>
      </w:tr>
      <w:tr w:rsidR="00464712" w14:paraId="4E6005C9" w14:textId="77777777" w:rsidTr="00C31556">
        <w:tc>
          <w:tcPr>
            <w:tcW w:w="3970" w:type="dxa"/>
          </w:tcPr>
          <w:p w14:paraId="766167EA" w14:textId="31C34154" w:rsidR="00464712" w:rsidRPr="00672D7B" w:rsidRDefault="00464712" w:rsidP="00464712">
            <w:pPr>
              <w:rPr>
                <w:color w:val="777777"/>
              </w:rPr>
            </w:pPr>
            <w:r>
              <w:rPr>
                <w:color w:val="777777"/>
              </w:rPr>
              <w:t xml:space="preserve">Problem # </w:t>
            </w:r>
            <w:r w:rsidRPr="0017585D">
              <w:rPr>
                <w:color w:val="777777"/>
              </w:rPr>
              <w:t>C</w:t>
            </w:r>
            <w:r>
              <w:rPr>
                <w:color w:val="777777"/>
              </w:rPr>
              <w:t>reated Date</w:t>
            </w:r>
          </w:p>
        </w:tc>
        <w:tc>
          <w:tcPr>
            <w:tcW w:w="7938" w:type="dxa"/>
          </w:tcPr>
          <w:p w14:paraId="11DC601D" w14:textId="023CA840" w:rsidR="00464712" w:rsidRPr="00DB59D1" w:rsidRDefault="00464712" w:rsidP="00464712">
            <w:pPr>
              <w:rPr>
                <w:rFonts w:ascii="Arial" w:hAnsi="Arial" w:cs="Arial"/>
                <w:sz w:val="20"/>
                <w:szCs w:val="20"/>
                <w:lang w:val="en-IN"/>
              </w:rPr>
            </w:pPr>
            <w:r w:rsidRPr="005E4EBD">
              <w:rPr>
                <w:color w:val="000000"/>
                <w:lang w:eastAsia="en-IN"/>
              </w:rPr>
              <w:t>12-06-2023 12:58:50</w:t>
            </w:r>
          </w:p>
        </w:tc>
      </w:tr>
      <w:tr w:rsidR="00464712" w14:paraId="56342022" w14:textId="77777777" w:rsidTr="00C31556">
        <w:tc>
          <w:tcPr>
            <w:tcW w:w="3970" w:type="dxa"/>
          </w:tcPr>
          <w:p w14:paraId="3D12F7EA" w14:textId="50369727" w:rsidR="00464712" w:rsidRDefault="00464712" w:rsidP="00464712">
            <w:pPr>
              <w:rPr>
                <w:color w:val="777777"/>
              </w:rPr>
            </w:pPr>
            <w:r>
              <w:rPr>
                <w:color w:val="777777"/>
              </w:rPr>
              <w:t>Incident Priority (Initial)</w:t>
            </w:r>
          </w:p>
        </w:tc>
        <w:tc>
          <w:tcPr>
            <w:tcW w:w="7938" w:type="dxa"/>
          </w:tcPr>
          <w:p w14:paraId="1BBDAA1F" w14:textId="4F3EA84E" w:rsidR="00464712" w:rsidRPr="00DB59D1" w:rsidRDefault="00464712" w:rsidP="00464712">
            <w:pPr>
              <w:rPr>
                <w:rFonts w:ascii="Arial" w:hAnsi="Arial" w:cs="Arial"/>
                <w:sz w:val="20"/>
                <w:szCs w:val="20"/>
                <w:lang w:val="en-IN"/>
              </w:rPr>
            </w:pPr>
            <w:r>
              <w:rPr>
                <w:rFonts w:ascii="Arial" w:hAnsi="Arial" w:cs="Arial"/>
                <w:sz w:val="20"/>
                <w:szCs w:val="20"/>
                <w:lang w:val="en-IN"/>
              </w:rPr>
              <w:t>U5</w:t>
            </w:r>
            <w:r w:rsidR="001B49F0">
              <w:rPr>
                <w:rFonts w:ascii="Arial" w:hAnsi="Arial" w:cs="Arial"/>
                <w:sz w:val="20"/>
                <w:szCs w:val="20"/>
                <w:lang w:val="en-IN"/>
              </w:rPr>
              <w:t>as</w:t>
            </w:r>
          </w:p>
        </w:tc>
      </w:tr>
      <w:tr w:rsidR="00464712" w14:paraId="63703122" w14:textId="77777777" w:rsidTr="00C31556">
        <w:tc>
          <w:tcPr>
            <w:tcW w:w="3970" w:type="dxa"/>
          </w:tcPr>
          <w:p w14:paraId="52F6D94E" w14:textId="51C2C8EB" w:rsidR="00464712" w:rsidRDefault="00464712" w:rsidP="00464712">
            <w:pPr>
              <w:rPr>
                <w:color w:val="777777"/>
              </w:rPr>
            </w:pPr>
            <w:r w:rsidRPr="00C31556">
              <w:rPr>
                <w:color w:val="777777"/>
              </w:rPr>
              <w:t>Incident Priority (</w:t>
            </w:r>
            <w:r>
              <w:rPr>
                <w:color w:val="777777"/>
              </w:rPr>
              <w:t>Upgraded/Downgraded</w:t>
            </w:r>
            <w:r w:rsidRPr="00C31556">
              <w:rPr>
                <w:color w:val="777777"/>
              </w:rPr>
              <w:t>)</w:t>
            </w:r>
          </w:p>
        </w:tc>
        <w:tc>
          <w:tcPr>
            <w:tcW w:w="7938" w:type="dxa"/>
          </w:tcPr>
          <w:p w14:paraId="62FB72CE" w14:textId="261A1FFD" w:rsidR="00464712" w:rsidRPr="00DB59D1" w:rsidRDefault="00464712" w:rsidP="00464712">
            <w:pPr>
              <w:rPr>
                <w:rFonts w:ascii="Arial" w:hAnsi="Arial" w:cs="Arial"/>
                <w:sz w:val="20"/>
                <w:szCs w:val="20"/>
                <w:lang w:val="en-IN"/>
              </w:rPr>
            </w:pPr>
            <w:r>
              <w:rPr>
                <w:rFonts w:ascii="Arial" w:hAnsi="Arial" w:cs="Arial"/>
                <w:sz w:val="20"/>
                <w:szCs w:val="20"/>
                <w:lang w:val="en-IN"/>
              </w:rPr>
              <w:t>U3</w:t>
            </w:r>
          </w:p>
        </w:tc>
      </w:tr>
      <w:tr w:rsidR="00464712" w14:paraId="03286B5E" w14:textId="77777777" w:rsidTr="00C31556">
        <w:tc>
          <w:tcPr>
            <w:tcW w:w="3970" w:type="dxa"/>
          </w:tcPr>
          <w:p w14:paraId="39C62CFD" w14:textId="74724BC7" w:rsidR="00464712" w:rsidRDefault="00464712" w:rsidP="00464712">
            <w:pPr>
              <w:rPr>
                <w:color w:val="777777"/>
              </w:rPr>
            </w:pPr>
            <w:r>
              <w:rPr>
                <w:color w:val="777777"/>
              </w:rPr>
              <w:t xml:space="preserve">Caused By Change </w:t>
            </w:r>
          </w:p>
        </w:tc>
        <w:tc>
          <w:tcPr>
            <w:tcW w:w="7938" w:type="dxa"/>
          </w:tcPr>
          <w:p w14:paraId="02B8B5F0" w14:textId="4CB246FA" w:rsidR="00464712" w:rsidRPr="00DB59D1" w:rsidRDefault="00E410D9" w:rsidP="00464712">
            <w:pPr>
              <w:rPr>
                <w:rFonts w:ascii="Arial" w:hAnsi="Arial" w:cs="Arial"/>
                <w:sz w:val="20"/>
                <w:szCs w:val="20"/>
                <w:lang w:val="en-IN"/>
              </w:rPr>
            </w:pPr>
            <w:r>
              <w:rPr>
                <w:rFonts w:ascii="Arial" w:hAnsi="Arial" w:cs="Arial"/>
                <w:sz w:val="20"/>
                <w:szCs w:val="20"/>
                <w:lang w:val="en-IN"/>
              </w:rPr>
              <w:t>Yes</w:t>
            </w:r>
          </w:p>
        </w:tc>
      </w:tr>
      <w:tr w:rsidR="00464712" w14:paraId="61269F50" w14:textId="77777777" w:rsidTr="00C31556">
        <w:tc>
          <w:tcPr>
            <w:tcW w:w="3970" w:type="dxa"/>
          </w:tcPr>
          <w:p w14:paraId="25EFF272" w14:textId="2EEC886F" w:rsidR="00464712" w:rsidRDefault="00464712" w:rsidP="00464712">
            <w:pPr>
              <w:rPr>
                <w:color w:val="777777"/>
              </w:rPr>
            </w:pPr>
            <w:r>
              <w:rPr>
                <w:color w:val="777777"/>
              </w:rPr>
              <w:t>Change #</w:t>
            </w:r>
          </w:p>
        </w:tc>
        <w:tc>
          <w:tcPr>
            <w:tcW w:w="7938" w:type="dxa"/>
          </w:tcPr>
          <w:p w14:paraId="0134C999" w14:textId="4732964D" w:rsidR="00464712" w:rsidRPr="00DB59D1" w:rsidRDefault="00E410D9" w:rsidP="00464712">
            <w:pPr>
              <w:rPr>
                <w:rFonts w:ascii="Arial" w:hAnsi="Arial" w:cs="Arial"/>
                <w:sz w:val="20"/>
                <w:szCs w:val="20"/>
                <w:lang w:val="en-IN"/>
              </w:rPr>
            </w:pPr>
            <w:r w:rsidRPr="00E410D9">
              <w:rPr>
                <w:rFonts w:ascii="Arial" w:hAnsi="Arial" w:cs="Arial"/>
                <w:sz w:val="20"/>
                <w:szCs w:val="20"/>
                <w:lang w:val="en-IN"/>
              </w:rPr>
              <w:t>CHG0212711</w:t>
            </w:r>
          </w:p>
        </w:tc>
      </w:tr>
      <w:tr w:rsidR="00464712" w14:paraId="266DA325" w14:textId="77777777" w:rsidTr="00C31556">
        <w:tc>
          <w:tcPr>
            <w:tcW w:w="3970" w:type="dxa"/>
          </w:tcPr>
          <w:p w14:paraId="25732F67" w14:textId="03333FED" w:rsidR="00464712" w:rsidRDefault="00464712" w:rsidP="00464712">
            <w:pPr>
              <w:rPr>
                <w:color w:val="777777"/>
              </w:rPr>
            </w:pPr>
            <w:r w:rsidRPr="0017585D">
              <w:rPr>
                <w:color w:val="777777"/>
              </w:rPr>
              <w:t>Service</w:t>
            </w:r>
          </w:p>
        </w:tc>
        <w:tc>
          <w:tcPr>
            <w:tcW w:w="7938" w:type="dxa"/>
          </w:tcPr>
          <w:p w14:paraId="4EEE48DA" w14:textId="0AC55CB9" w:rsidR="00464712" w:rsidRPr="00DB59D1" w:rsidRDefault="00A84009" w:rsidP="00464712">
            <w:pPr>
              <w:rPr>
                <w:rFonts w:ascii="Arial" w:hAnsi="Arial" w:cs="Arial"/>
                <w:sz w:val="20"/>
                <w:szCs w:val="20"/>
                <w:lang w:val="en-IN"/>
              </w:rPr>
            </w:pPr>
            <w:r w:rsidRPr="00A84009">
              <w:rPr>
                <w:rFonts w:ascii="Arial" w:hAnsi="Arial" w:cs="Arial"/>
                <w:sz w:val="20"/>
                <w:szCs w:val="20"/>
                <w:lang w:val="en-IN"/>
              </w:rPr>
              <w:t>STRAIGHT2BANKV4-CASH</w:t>
            </w:r>
          </w:p>
        </w:tc>
      </w:tr>
      <w:tr w:rsidR="00464712" w14:paraId="3B2F3DEB" w14:textId="77777777" w:rsidTr="00C31556">
        <w:tc>
          <w:tcPr>
            <w:tcW w:w="3970" w:type="dxa"/>
          </w:tcPr>
          <w:p w14:paraId="0047D17A" w14:textId="2D2CFBF4" w:rsidR="00464712" w:rsidRPr="0017585D" w:rsidRDefault="00464712" w:rsidP="00464712">
            <w:pPr>
              <w:rPr>
                <w:color w:val="777777"/>
              </w:rPr>
            </w:pPr>
            <w:r w:rsidRPr="0017585D">
              <w:rPr>
                <w:color w:val="777777"/>
              </w:rPr>
              <w:t>Host Name</w:t>
            </w:r>
          </w:p>
        </w:tc>
        <w:tc>
          <w:tcPr>
            <w:tcW w:w="7938" w:type="dxa"/>
          </w:tcPr>
          <w:p w14:paraId="5E3BE78F" w14:textId="14935BA5" w:rsidR="00464712" w:rsidRPr="00DB59D1" w:rsidRDefault="00464712" w:rsidP="00464712">
            <w:pPr>
              <w:rPr>
                <w:rFonts w:ascii="Arial" w:hAnsi="Arial" w:cs="Arial"/>
                <w:sz w:val="20"/>
                <w:szCs w:val="20"/>
                <w:lang w:val="en-IN"/>
              </w:rPr>
            </w:pPr>
            <w:r>
              <w:rPr>
                <w:rFonts w:ascii="Arial" w:hAnsi="Arial" w:cs="Arial"/>
                <w:sz w:val="20"/>
                <w:szCs w:val="20"/>
                <w:lang w:val="en-IN"/>
              </w:rPr>
              <w:t>HKLPDPS2B001. HKLPDPS2B002 and HKLPDPS2B003</w:t>
            </w:r>
          </w:p>
        </w:tc>
      </w:tr>
      <w:tr w:rsidR="00464712" w14:paraId="6F585D65" w14:textId="77777777" w:rsidTr="00C31556">
        <w:tc>
          <w:tcPr>
            <w:tcW w:w="3970" w:type="dxa"/>
          </w:tcPr>
          <w:p w14:paraId="07ECD680" w14:textId="46B3B7C1" w:rsidR="00464712" w:rsidRPr="00672D7B" w:rsidRDefault="00464712" w:rsidP="00464712">
            <w:pPr>
              <w:rPr>
                <w:color w:val="777777"/>
              </w:rPr>
            </w:pPr>
            <w:r w:rsidRPr="0017585D">
              <w:rPr>
                <w:color w:val="777777"/>
              </w:rPr>
              <w:t>Client Segment</w:t>
            </w:r>
          </w:p>
        </w:tc>
        <w:tc>
          <w:tcPr>
            <w:tcW w:w="7938" w:type="dxa"/>
          </w:tcPr>
          <w:p w14:paraId="23EDA825" w14:textId="1F7328B2" w:rsidR="00464712" w:rsidRPr="00DB59D1" w:rsidRDefault="00464712" w:rsidP="00464712">
            <w:pPr>
              <w:rPr>
                <w:rFonts w:ascii="Arial" w:hAnsi="Arial" w:cs="Arial"/>
                <w:sz w:val="20"/>
                <w:szCs w:val="20"/>
                <w:lang w:val="en-IN"/>
              </w:rPr>
            </w:pPr>
          </w:p>
        </w:tc>
      </w:tr>
      <w:tr w:rsidR="00464712" w14:paraId="4F72F2C3" w14:textId="77777777" w:rsidTr="00C31556">
        <w:tc>
          <w:tcPr>
            <w:tcW w:w="3970" w:type="dxa"/>
          </w:tcPr>
          <w:p w14:paraId="2C03D03F" w14:textId="4557A27F" w:rsidR="00464712" w:rsidRPr="00672D7B" w:rsidRDefault="00464712" w:rsidP="00464712">
            <w:pPr>
              <w:rPr>
                <w:color w:val="777777"/>
              </w:rPr>
            </w:pPr>
            <w:r w:rsidRPr="00672D7B">
              <w:rPr>
                <w:color w:val="777777"/>
              </w:rPr>
              <w:t>Potential</w:t>
            </w:r>
            <w:r>
              <w:rPr>
                <w:color w:val="777777"/>
              </w:rPr>
              <w:t xml:space="preserve"> /Business</w:t>
            </w:r>
            <w:r w:rsidRPr="00672D7B">
              <w:rPr>
                <w:color w:val="777777"/>
              </w:rPr>
              <w:t xml:space="preserve"> impact (for S@R only)</w:t>
            </w:r>
          </w:p>
        </w:tc>
        <w:tc>
          <w:tcPr>
            <w:tcW w:w="7938" w:type="dxa"/>
          </w:tcPr>
          <w:p w14:paraId="2958D1BC" w14:textId="13FF8EB8" w:rsidR="00464712" w:rsidRPr="00DB59D1" w:rsidRDefault="00464712" w:rsidP="00464712">
            <w:pPr>
              <w:rPr>
                <w:rFonts w:ascii="Arial" w:hAnsi="Arial" w:cs="Arial"/>
                <w:sz w:val="20"/>
                <w:szCs w:val="20"/>
                <w:lang w:val="en-IN"/>
              </w:rPr>
            </w:pPr>
          </w:p>
        </w:tc>
      </w:tr>
      <w:tr w:rsidR="00464712" w14:paraId="2ABAC246" w14:textId="77777777" w:rsidTr="00C31556">
        <w:tc>
          <w:tcPr>
            <w:tcW w:w="3970" w:type="dxa"/>
          </w:tcPr>
          <w:p w14:paraId="07D7F809" w14:textId="26C722CC" w:rsidR="00464712" w:rsidRPr="00672D7B" w:rsidRDefault="00464712" w:rsidP="00464712">
            <w:pPr>
              <w:rPr>
                <w:color w:val="777777"/>
              </w:rPr>
            </w:pPr>
            <w:r w:rsidRPr="00672D7B">
              <w:rPr>
                <w:color w:val="777777"/>
              </w:rPr>
              <w:t>Incident Detection</w:t>
            </w:r>
            <w:r>
              <w:rPr>
                <w:color w:val="777777"/>
              </w:rPr>
              <w:t xml:space="preserve"> / Analysis</w:t>
            </w:r>
          </w:p>
        </w:tc>
        <w:tc>
          <w:tcPr>
            <w:tcW w:w="7938" w:type="dxa"/>
          </w:tcPr>
          <w:p w14:paraId="035338E8" w14:textId="1FECEBE3" w:rsidR="00464712" w:rsidRPr="005E4EBD" w:rsidRDefault="00464712" w:rsidP="00464712">
            <w:pPr>
              <w:rPr>
                <w:color w:val="000000"/>
                <w:lang w:eastAsia="en-IN"/>
              </w:rPr>
            </w:pPr>
          </w:p>
        </w:tc>
      </w:tr>
      <w:tr w:rsidR="00464712" w14:paraId="24D2EE31" w14:textId="77777777" w:rsidTr="00093D73">
        <w:trPr>
          <w:trHeight w:val="764"/>
        </w:trPr>
        <w:tc>
          <w:tcPr>
            <w:tcW w:w="3970" w:type="dxa"/>
          </w:tcPr>
          <w:p w14:paraId="2CFC4A01" w14:textId="77777777" w:rsidR="00464712" w:rsidRDefault="00464712" w:rsidP="00464712">
            <w:pPr>
              <w:rPr>
                <w:color w:val="777777"/>
              </w:rPr>
            </w:pPr>
            <w:r>
              <w:rPr>
                <w:color w:val="777777"/>
              </w:rPr>
              <w:t xml:space="preserve">Final </w:t>
            </w:r>
            <w:r w:rsidRPr="00672D7B">
              <w:rPr>
                <w:color w:val="777777"/>
              </w:rPr>
              <w:t>Root Cause Summary</w:t>
            </w:r>
          </w:p>
          <w:p w14:paraId="59BBAE6E" w14:textId="75C905B0" w:rsidR="00464712" w:rsidRPr="00672D7B" w:rsidRDefault="00464712" w:rsidP="00464712">
            <w:pPr>
              <w:rPr>
                <w:color w:val="777777"/>
              </w:rPr>
            </w:pPr>
            <w:r>
              <w:rPr>
                <w:color w:val="777777"/>
              </w:rPr>
              <w:t>(What is the Root Cause of the Problem)</w:t>
            </w:r>
          </w:p>
        </w:tc>
        <w:tc>
          <w:tcPr>
            <w:tcW w:w="7938" w:type="dxa"/>
          </w:tcPr>
          <w:p w14:paraId="101F88E2" w14:textId="2F997D84" w:rsidR="00464712" w:rsidRPr="005E4EBD" w:rsidRDefault="00464712" w:rsidP="00464712">
            <w:pPr>
              <w:rPr>
                <w:color w:val="000000"/>
                <w:lang w:eastAsia="en-IN"/>
              </w:rPr>
            </w:pPr>
            <w:r w:rsidRPr="005E4EBD">
              <w:rPr>
                <w:color w:val="000000"/>
                <w:lang w:eastAsia="en-IN"/>
              </w:rPr>
              <w:t>we could see several impacted SQL's relating to a single partitioned table. That partitioned table had a change at the weekend dropping empty partitions. There was also an element of stats gathering to be executed in that change.</w:t>
            </w:r>
            <w:r w:rsidRPr="005E4EBD">
              <w:rPr>
                <w:color w:val="000000"/>
                <w:lang w:eastAsia="en-IN"/>
              </w:rPr>
              <w:br/>
            </w:r>
            <w:r w:rsidRPr="005E4EBD">
              <w:rPr>
                <w:color w:val="000000"/>
                <w:lang w:eastAsia="en-IN"/>
              </w:rPr>
              <w:br/>
              <w:t>We believe the combination of that change and stats gather led to the invalidations. The teams worked together to pin plans and ensure correct stats were in place getting performance back to normal.</w:t>
            </w:r>
          </w:p>
        </w:tc>
      </w:tr>
      <w:tr w:rsidR="00464712" w14:paraId="294C45A7" w14:textId="77777777" w:rsidTr="00093D73">
        <w:trPr>
          <w:trHeight w:val="764"/>
        </w:trPr>
        <w:tc>
          <w:tcPr>
            <w:tcW w:w="3970" w:type="dxa"/>
          </w:tcPr>
          <w:p w14:paraId="20A482D4" w14:textId="4374C5FD" w:rsidR="00464712" w:rsidRDefault="00464712" w:rsidP="00464712">
            <w:pPr>
              <w:rPr>
                <w:color w:val="777777"/>
              </w:rPr>
            </w:pPr>
            <w:r w:rsidRPr="007F0B78">
              <w:rPr>
                <w:color w:val="777777"/>
              </w:rPr>
              <w:t>Other Observation(s)</w:t>
            </w:r>
          </w:p>
        </w:tc>
        <w:tc>
          <w:tcPr>
            <w:tcW w:w="7938" w:type="dxa"/>
          </w:tcPr>
          <w:p w14:paraId="623BC047" w14:textId="77777777" w:rsidR="00464712" w:rsidRPr="00DB59D1" w:rsidRDefault="00464712" w:rsidP="00464712">
            <w:pPr>
              <w:rPr>
                <w:rFonts w:ascii="Arial" w:hAnsi="Arial" w:cs="Arial"/>
                <w:sz w:val="20"/>
                <w:szCs w:val="20"/>
                <w:lang w:val="en-IN"/>
              </w:rPr>
            </w:pPr>
          </w:p>
        </w:tc>
      </w:tr>
      <w:tr w:rsidR="00464712" w14:paraId="149CE8FE" w14:textId="77777777" w:rsidTr="006E6C92">
        <w:trPr>
          <w:trHeight w:val="644"/>
        </w:trPr>
        <w:tc>
          <w:tcPr>
            <w:tcW w:w="11908" w:type="dxa"/>
            <w:gridSpan w:val="2"/>
            <w:shd w:val="clear" w:color="auto" w:fill="D9D9D9" w:themeFill="background1" w:themeFillShade="D9"/>
            <w:vAlign w:val="center"/>
          </w:tcPr>
          <w:p w14:paraId="2953F2F8" w14:textId="7DE9A9E1" w:rsidR="00464712" w:rsidRPr="00093D73" w:rsidRDefault="00464712" w:rsidP="00464712">
            <w:pPr>
              <w:pStyle w:val="xxmsonormal"/>
              <w:jc w:val="center"/>
              <w:rPr>
                <w:rFonts w:cstheme="minorHAnsi"/>
                <w:b/>
                <w:bCs/>
                <w:lang w:val="en-US"/>
              </w:rPr>
            </w:pPr>
            <w:r>
              <w:rPr>
                <w:rFonts w:cstheme="minorHAnsi"/>
                <w:b/>
                <w:bCs/>
                <w:lang w:val="en-US"/>
              </w:rPr>
              <w:t xml:space="preserve">CORRECTIVE </w:t>
            </w:r>
            <w:r w:rsidRPr="00093D73">
              <w:rPr>
                <w:rFonts w:cstheme="minorHAnsi"/>
                <w:b/>
                <w:bCs/>
                <w:lang w:val="en-US"/>
              </w:rPr>
              <w:t>/ P</w:t>
            </w:r>
            <w:r>
              <w:rPr>
                <w:rFonts w:cstheme="minorHAnsi"/>
                <w:b/>
                <w:bCs/>
                <w:lang w:val="en-US"/>
              </w:rPr>
              <w:t>REVENTIVE</w:t>
            </w:r>
            <w:r w:rsidRPr="00093D73">
              <w:rPr>
                <w:rFonts w:cstheme="minorHAnsi"/>
                <w:b/>
                <w:bCs/>
                <w:lang w:val="en-US"/>
              </w:rPr>
              <w:t xml:space="preserve"> A</w:t>
            </w:r>
            <w:r>
              <w:rPr>
                <w:rFonts w:cstheme="minorHAnsi"/>
                <w:b/>
                <w:bCs/>
                <w:lang w:val="en-US"/>
              </w:rPr>
              <w:t>CTIONS</w:t>
            </w:r>
          </w:p>
        </w:tc>
      </w:tr>
      <w:tr w:rsidR="00464712" w14:paraId="10F41CAC" w14:textId="77777777" w:rsidTr="00C31556">
        <w:tc>
          <w:tcPr>
            <w:tcW w:w="3970" w:type="dxa"/>
          </w:tcPr>
          <w:p w14:paraId="4B088818" w14:textId="22951D16" w:rsidR="00464712" w:rsidRPr="00672D7B" w:rsidRDefault="00464712" w:rsidP="00464712">
            <w:pPr>
              <w:rPr>
                <w:color w:val="777777"/>
              </w:rPr>
            </w:pPr>
            <w:r w:rsidRPr="00672D7B">
              <w:rPr>
                <w:color w:val="777777"/>
              </w:rPr>
              <w:t>Resolution/Corrective Action</w:t>
            </w:r>
            <w:r>
              <w:rPr>
                <w:color w:val="777777"/>
              </w:rPr>
              <w:t>(s)</w:t>
            </w:r>
          </w:p>
        </w:tc>
        <w:tc>
          <w:tcPr>
            <w:tcW w:w="7938" w:type="dxa"/>
          </w:tcPr>
          <w:p w14:paraId="2159E6B3" w14:textId="5EBCDC32" w:rsidR="00464712" w:rsidRPr="00A644EE" w:rsidRDefault="00464712" w:rsidP="00464712">
            <w:pPr>
              <w:pStyle w:val="xxmsonormal"/>
              <w:rPr>
                <w:rFonts w:cstheme="minorHAnsi"/>
                <w:lang w:val="en-US"/>
              </w:rPr>
            </w:pPr>
          </w:p>
        </w:tc>
      </w:tr>
      <w:tr w:rsidR="00464712" w14:paraId="049E18E9" w14:textId="77777777" w:rsidTr="00C31556">
        <w:tc>
          <w:tcPr>
            <w:tcW w:w="3970" w:type="dxa"/>
          </w:tcPr>
          <w:p w14:paraId="6FAAFBF4" w14:textId="5EFB456D" w:rsidR="00464712" w:rsidRPr="00672D7B" w:rsidRDefault="00464712" w:rsidP="00464712">
            <w:pPr>
              <w:rPr>
                <w:color w:val="777777"/>
              </w:rPr>
            </w:pPr>
            <w:r w:rsidRPr="00FB674E">
              <w:rPr>
                <w:color w:val="777777"/>
              </w:rPr>
              <w:t>Corrective Action</w:t>
            </w:r>
            <w:r>
              <w:rPr>
                <w:color w:val="777777"/>
              </w:rPr>
              <w:t xml:space="preserve"> Status</w:t>
            </w:r>
          </w:p>
        </w:tc>
        <w:tc>
          <w:tcPr>
            <w:tcW w:w="7938" w:type="dxa"/>
          </w:tcPr>
          <w:p w14:paraId="0D90BC8D" w14:textId="77777777" w:rsidR="00464712" w:rsidRPr="00A644EE" w:rsidRDefault="00464712" w:rsidP="00464712">
            <w:pPr>
              <w:pStyle w:val="xxmsonormal"/>
              <w:rPr>
                <w:rFonts w:cstheme="minorHAnsi"/>
                <w:lang w:val="en-US"/>
              </w:rPr>
            </w:pPr>
          </w:p>
        </w:tc>
      </w:tr>
      <w:tr w:rsidR="00464712" w14:paraId="06E28087" w14:textId="77777777" w:rsidTr="00C31556">
        <w:tc>
          <w:tcPr>
            <w:tcW w:w="3970" w:type="dxa"/>
          </w:tcPr>
          <w:p w14:paraId="77582201" w14:textId="58531198" w:rsidR="00464712" w:rsidRPr="00672D7B" w:rsidRDefault="00464712" w:rsidP="00464712">
            <w:pPr>
              <w:rPr>
                <w:color w:val="777777"/>
              </w:rPr>
            </w:pPr>
            <w:r w:rsidRPr="00FB674E">
              <w:rPr>
                <w:color w:val="777777"/>
              </w:rPr>
              <w:t>Corrective Action</w:t>
            </w:r>
            <w:r>
              <w:rPr>
                <w:color w:val="777777"/>
              </w:rPr>
              <w:t xml:space="preserve"> Owner/Assigned To</w:t>
            </w:r>
          </w:p>
        </w:tc>
        <w:tc>
          <w:tcPr>
            <w:tcW w:w="7938" w:type="dxa"/>
          </w:tcPr>
          <w:p w14:paraId="0B1D8776" w14:textId="77777777" w:rsidR="00464712" w:rsidRPr="00A644EE" w:rsidRDefault="00464712" w:rsidP="00464712">
            <w:pPr>
              <w:pStyle w:val="xxmsonormal"/>
              <w:rPr>
                <w:rFonts w:cstheme="minorHAnsi"/>
                <w:lang w:val="en-US"/>
              </w:rPr>
            </w:pPr>
          </w:p>
        </w:tc>
      </w:tr>
      <w:tr w:rsidR="00464712" w14:paraId="07CCE923" w14:textId="77777777" w:rsidTr="00C31556">
        <w:tc>
          <w:tcPr>
            <w:tcW w:w="3970" w:type="dxa"/>
          </w:tcPr>
          <w:p w14:paraId="15165F91" w14:textId="0DDF659A" w:rsidR="00464712" w:rsidRPr="00C31556" w:rsidRDefault="00464712" w:rsidP="00464712">
            <w:pPr>
              <w:rPr>
                <w:color w:val="777777"/>
              </w:rPr>
            </w:pPr>
            <w:r w:rsidRPr="00FB674E">
              <w:rPr>
                <w:color w:val="777777"/>
              </w:rPr>
              <w:t>Corrective Action</w:t>
            </w:r>
            <w:r>
              <w:rPr>
                <w:color w:val="777777"/>
              </w:rPr>
              <w:t xml:space="preserve"> Completion Date</w:t>
            </w:r>
          </w:p>
        </w:tc>
        <w:tc>
          <w:tcPr>
            <w:tcW w:w="7938" w:type="dxa"/>
          </w:tcPr>
          <w:p w14:paraId="165CF919" w14:textId="77777777" w:rsidR="00464712" w:rsidRPr="00A644EE" w:rsidRDefault="00464712" w:rsidP="00464712">
            <w:pPr>
              <w:pStyle w:val="xxmsonormal"/>
              <w:rPr>
                <w:rFonts w:cstheme="minorHAnsi"/>
                <w:lang w:val="en-US"/>
              </w:rPr>
            </w:pPr>
          </w:p>
        </w:tc>
      </w:tr>
      <w:tr w:rsidR="00464712" w14:paraId="4BAA7642" w14:textId="77777777" w:rsidTr="00C31556">
        <w:tc>
          <w:tcPr>
            <w:tcW w:w="3970" w:type="dxa"/>
          </w:tcPr>
          <w:p w14:paraId="16195700" w14:textId="3044F4E4" w:rsidR="00464712" w:rsidRPr="00672D7B" w:rsidRDefault="00464712" w:rsidP="00464712">
            <w:pPr>
              <w:rPr>
                <w:color w:val="777777"/>
              </w:rPr>
            </w:pPr>
            <w:r w:rsidRPr="00C31556">
              <w:rPr>
                <w:color w:val="777777"/>
              </w:rPr>
              <w:t>Resolution/</w:t>
            </w:r>
            <w:r>
              <w:rPr>
                <w:color w:val="777777"/>
              </w:rPr>
              <w:t>Preventive</w:t>
            </w:r>
            <w:r w:rsidRPr="00C31556">
              <w:rPr>
                <w:color w:val="777777"/>
              </w:rPr>
              <w:t xml:space="preserve"> Action</w:t>
            </w:r>
            <w:r>
              <w:rPr>
                <w:color w:val="777777"/>
              </w:rPr>
              <w:t>(s)</w:t>
            </w:r>
          </w:p>
        </w:tc>
        <w:tc>
          <w:tcPr>
            <w:tcW w:w="7938" w:type="dxa"/>
          </w:tcPr>
          <w:p w14:paraId="652B5D62" w14:textId="77777777" w:rsidR="00464712" w:rsidRPr="00A644EE" w:rsidRDefault="00464712" w:rsidP="00464712">
            <w:pPr>
              <w:pStyle w:val="xxmsonormal"/>
              <w:rPr>
                <w:rFonts w:cstheme="minorHAnsi"/>
                <w:lang w:val="en-US"/>
              </w:rPr>
            </w:pPr>
          </w:p>
        </w:tc>
      </w:tr>
      <w:tr w:rsidR="00464712" w14:paraId="3097B4E6" w14:textId="77777777" w:rsidTr="00C31556">
        <w:tc>
          <w:tcPr>
            <w:tcW w:w="3970" w:type="dxa"/>
          </w:tcPr>
          <w:p w14:paraId="5D87244F" w14:textId="117BEC5C" w:rsidR="00464712" w:rsidRPr="00C31556" w:rsidRDefault="00464712" w:rsidP="00464712">
            <w:pPr>
              <w:rPr>
                <w:color w:val="777777"/>
              </w:rPr>
            </w:pPr>
            <w:r w:rsidRPr="00FB674E">
              <w:rPr>
                <w:color w:val="777777"/>
              </w:rPr>
              <w:t>Preventive Action</w:t>
            </w:r>
            <w:r>
              <w:rPr>
                <w:color w:val="777777"/>
              </w:rPr>
              <w:t xml:space="preserve"> Status</w:t>
            </w:r>
          </w:p>
        </w:tc>
        <w:tc>
          <w:tcPr>
            <w:tcW w:w="7938" w:type="dxa"/>
          </w:tcPr>
          <w:p w14:paraId="2488D673" w14:textId="77777777" w:rsidR="00464712" w:rsidRPr="00A644EE" w:rsidRDefault="00464712" w:rsidP="00464712">
            <w:pPr>
              <w:pStyle w:val="xxmsonormal"/>
              <w:rPr>
                <w:rFonts w:cstheme="minorHAnsi"/>
                <w:lang w:val="en-US"/>
              </w:rPr>
            </w:pPr>
          </w:p>
        </w:tc>
      </w:tr>
      <w:tr w:rsidR="00464712" w14:paraId="58F57E74" w14:textId="77777777" w:rsidTr="00C31556">
        <w:tc>
          <w:tcPr>
            <w:tcW w:w="3970" w:type="dxa"/>
          </w:tcPr>
          <w:p w14:paraId="71795A8D" w14:textId="301EF775" w:rsidR="00464712" w:rsidRPr="00C31556" w:rsidRDefault="00464712" w:rsidP="00464712">
            <w:pPr>
              <w:rPr>
                <w:color w:val="777777"/>
              </w:rPr>
            </w:pPr>
            <w:r w:rsidRPr="00FB674E">
              <w:rPr>
                <w:color w:val="777777"/>
              </w:rPr>
              <w:t>Preventive Action</w:t>
            </w:r>
            <w:r>
              <w:rPr>
                <w:color w:val="777777"/>
              </w:rPr>
              <w:t xml:space="preserve"> Owner/Assigned To</w:t>
            </w:r>
          </w:p>
        </w:tc>
        <w:tc>
          <w:tcPr>
            <w:tcW w:w="7938" w:type="dxa"/>
          </w:tcPr>
          <w:p w14:paraId="5793B78D" w14:textId="77777777" w:rsidR="00464712" w:rsidRPr="00A644EE" w:rsidRDefault="00464712" w:rsidP="00464712">
            <w:pPr>
              <w:pStyle w:val="xxmsonormal"/>
              <w:rPr>
                <w:rFonts w:cstheme="minorHAnsi"/>
                <w:lang w:val="en-US"/>
              </w:rPr>
            </w:pPr>
          </w:p>
        </w:tc>
      </w:tr>
      <w:tr w:rsidR="00464712" w14:paraId="591C4859" w14:textId="77777777" w:rsidTr="00C31556">
        <w:tc>
          <w:tcPr>
            <w:tcW w:w="3970" w:type="dxa"/>
          </w:tcPr>
          <w:p w14:paraId="5C59598B" w14:textId="700078FC" w:rsidR="00464712" w:rsidRPr="00FB674E" w:rsidRDefault="00464712" w:rsidP="00464712">
            <w:pPr>
              <w:rPr>
                <w:color w:val="777777"/>
              </w:rPr>
            </w:pPr>
            <w:r w:rsidRPr="00FB674E">
              <w:rPr>
                <w:color w:val="777777"/>
              </w:rPr>
              <w:t>Preventive Action</w:t>
            </w:r>
            <w:r>
              <w:rPr>
                <w:color w:val="777777"/>
              </w:rPr>
              <w:t xml:space="preserve"> Target Date </w:t>
            </w:r>
          </w:p>
        </w:tc>
        <w:tc>
          <w:tcPr>
            <w:tcW w:w="7938" w:type="dxa"/>
          </w:tcPr>
          <w:p w14:paraId="6ACD17F0" w14:textId="77777777" w:rsidR="00464712" w:rsidRPr="00A644EE" w:rsidRDefault="00464712" w:rsidP="00464712">
            <w:pPr>
              <w:pStyle w:val="xxmsonormal"/>
              <w:rPr>
                <w:rFonts w:cstheme="minorHAnsi"/>
                <w:lang w:val="en-US"/>
              </w:rPr>
            </w:pPr>
          </w:p>
        </w:tc>
      </w:tr>
      <w:tr w:rsidR="00464712" w14:paraId="4856D6ED" w14:textId="77777777" w:rsidTr="00C31556">
        <w:tc>
          <w:tcPr>
            <w:tcW w:w="3970" w:type="dxa"/>
          </w:tcPr>
          <w:p w14:paraId="69C6E5D1" w14:textId="0929E800" w:rsidR="00464712" w:rsidRPr="00FB674E" w:rsidRDefault="00464712" w:rsidP="00464712">
            <w:pPr>
              <w:rPr>
                <w:color w:val="777777"/>
              </w:rPr>
            </w:pPr>
            <w:r w:rsidRPr="00FB674E">
              <w:rPr>
                <w:color w:val="777777"/>
              </w:rPr>
              <w:t>Preventive Action</w:t>
            </w:r>
            <w:r>
              <w:rPr>
                <w:color w:val="777777"/>
              </w:rPr>
              <w:t xml:space="preserve"> Completion Date</w:t>
            </w:r>
          </w:p>
        </w:tc>
        <w:tc>
          <w:tcPr>
            <w:tcW w:w="7938" w:type="dxa"/>
          </w:tcPr>
          <w:p w14:paraId="0E6B6037" w14:textId="77777777" w:rsidR="00464712" w:rsidRPr="00A644EE" w:rsidRDefault="00464712" w:rsidP="00464712">
            <w:pPr>
              <w:pStyle w:val="xxmsonormal"/>
              <w:rPr>
                <w:rFonts w:cstheme="minorHAnsi"/>
                <w:lang w:val="en-US"/>
              </w:rPr>
            </w:pPr>
          </w:p>
        </w:tc>
      </w:tr>
      <w:tr w:rsidR="00464712" w14:paraId="34C7905F" w14:textId="77777777" w:rsidTr="00C31556">
        <w:tc>
          <w:tcPr>
            <w:tcW w:w="3970" w:type="dxa"/>
          </w:tcPr>
          <w:p w14:paraId="7FFCBC6F" w14:textId="77777777" w:rsidR="00464712" w:rsidRPr="00672D7B" w:rsidRDefault="00464712" w:rsidP="00464712">
            <w:pPr>
              <w:rPr>
                <w:color w:val="777777"/>
              </w:rPr>
            </w:pPr>
            <w:r w:rsidRPr="00672D7B">
              <w:rPr>
                <w:color w:val="777777"/>
              </w:rPr>
              <w:t>Root Cause T1</w:t>
            </w:r>
          </w:p>
        </w:tc>
        <w:sdt>
          <w:sdtPr>
            <w:rPr>
              <w:rFonts w:cstheme="minorHAnsi"/>
            </w:rPr>
            <w:alias w:val="OpsTier1"/>
            <w:tag w:val="OpsTier1"/>
            <w:id w:val="-1204095195"/>
            <w:lock w:val="sdtLocked"/>
            <w:placeholder>
              <w:docPart w:val="71BEF95A0D3F4F91AEAFA6A6D75806C9"/>
            </w:placeholder>
            <w:dropDownList>
              <w:listItem w:displayText="Choose Tier1" w:value="Choose Tier1"/>
              <w:listItem w:displayText="Application" w:value="Application"/>
              <w:listItem w:displayText="End User Services" w:value="End User Services"/>
              <w:listItem w:displayText="Infra-Cloud" w:value="Infra-Cloud"/>
              <w:listItem w:displayText="Infra-Data Centre" w:value="Infra-Data Centre"/>
              <w:listItem w:displayText="Infra-Database" w:value="Infra-Database"/>
              <w:listItem w:displayText="Infra-Network" w:value="Infra-Network"/>
              <w:listItem w:displayText="Infra-Platform" w:value="Infra-Platform"/>
              <w:listItem w:displayText="Infra-Storage" w:value="Infra-Storage"/>
              <w:listItem w:displayText="Infra-WaaS" w:value="Infra-WaaS"/>
              <w:listItem w:displayText="Integration Services" w:value="Integration Services"/>
              <w:listItem w:displayText="User" w:value="User"/>
              <w:listItem w:displayText="Vendor-Internal" w:value="Vendor-Internal"/>
              <w:listItem w:displayText="Vendor-External" w:value="Vendor-External"/>
            </w:dropDownList>
          </w:sdtPr>
          <w:sdtContent>
            <w:tc>
              <w:tcPr>
                <w:tcW w:w="7938" w:type="dxa"/>
              </w:tcPr>
              <w:p w14:paraId="1DD5F93E" w14:textId="3ED613AC" w:rsidR="00464712" w:rsidRPr="007E2C86" w:rsidRDefault="00464712" w:rsidP="00464712">
                <w:pPr>
                  <w:rPr>
                    <w:rFonts w:cstheme="minorHAnsi"/>
                  </w:rPr>
                </w:pPr>
                <w:r>
                  <w:rPr>
                    <w:rFonts w:cstheme="minorHAnsi"/>
                  </w:rPr>
                  <w:t>Choose Tier1</w:t>
                </w:r>
              </w:p>
            </w:tc>
          </w:sdtContent>
        </w:sdt>
      </w:tr>
      <w:tr w:rsidR="00464712" w14:paraId="05C54A17" w14:textId="77777777" w:rsidTr="00C31556">
        <w:tc>
          <w:tcPr>
            <w:tcW w:w="3970" w:type="dxa"/>
          </w:tcPr>
          <w:p w14:paraId="66FA65F9" w14:textId="77777777" w:rsidR="00464712" w:rsidRPr="00672D7B" w:rsidRDefault="00464712" w:rsidP="00464712">
            <w:pPr>
              <w:rPr>
                <w:color w:val="777777"/>
              </w:rPr>
            </w:pPr>
            <w:r w:rsidRPr="00672D7B">
              <w:rPr>
                <w:color w:val="777777"/>
              </w:rPr>
              <w:t>Root Cause T2</w:t>
            </w:r>
          </w:p>
        </w:tc>
        <w:sdt>
          <w:sdtPr>
            <w:rPr>
              <w:rFonts w:cstheme="minorHAnsi"/>
            </w:rPr>
            <w:alias w:val="OpsTier2"/>
            <w:tag w:val="OpsTier2"/>
            <w:id w:val="218257208"/>
            <w:lock w:val="sdtLocked"/>
            <w:placeholder>
              <w:docPart w:val="71BEF95A0D3F4F91AEAFA6A6D75806C9"/>
            </w:placeholder>
            <w:dropDownList>
              <w:listItem w:displayText="Choose Tier2" w:value="Choose Tier2"/>
              <w:listItem w:displayText="Application Software &amp; Design" w:value="Application Software &amp; Design"/>
              <w:listItem w:displayText="Infrastructure Software &amp; Design" w:value="Infrastructure Software &amp; Design"/>
              <w:listItem w:displayText="Change" w:value="Change"/>
              <w:listItem w:displayText="Human Error" w:value="Human Error"/>
              <w:listItem w:displayText="Inconclusive" w:value="Inconclusive"/>
              <w:listItem w:displayText="Security" w:value="Security"/>
              <w:listItem w:displayText="Facility" w:value="Facility"/>
              <w:listItem w:displayText="Hardware" w:value="Hardware"/>
            </w:dropDownList>
          </w:sdtPr>
          <w:sdtContent>
            <w:tc>
              <w:tcPr>
                <w:tcW w:w="7938" w:type="dxa"/>
              </w:tcPr>
              <w:p w14:paraId="2F26FD04" w14:textId="440E608A" w:rsidR="00464712" w:rsidRPr="007E2C86" w:rsidRDefault="00464712" w:rsidP="00464712">
                <w:pPr>
                  <w:rPr>
                    <w:rFonts w:cstheme="minorHAnsi"/>
                  </w:rPr>
                </w:pPr>
                <w:r>
                  <w:rPr>
                    <w:rFonts w:cstheme="minorHAnsi"/>
                  </w:rPr>
                  <w:t>Choose Tier2</w:t>
                </w:r>
              </w:p>
            </w:tc>
          </w:sdtContent>
        </w:sdt>
      </w:tr>
      <w:tr w:rsidR="00464712" w14:paraId="17837FF2" w14:textId="77777777" w:rsidTr="00C31556">
        <w:tc>
          <w:tcPr>
            <w:tcW w:w="3970" w:type="dxa"/>
          </w:tcPr>
          <w:p w14:paraId="7CB7FA57" w14:textId="77777777" w:rsidR="00464712" w:rsidRPr="00672D7B" w:rsidRDefault="00464712" w:rsidP="00464712">
            <w:pPr>
              <w:rPr>
                <w:color w:val="777777"/>
              </w:rPr>
            </w:pPr>
            <w:r w:rsidRPr="00672D7B">
              <w:rPr>
                <w:color w:val="777777"/>
              </w:rPr>
              <w:t>Root Cause T3</w:t>
            </w:r>
          </w:p>
        </w:tc>
        <w:sdt>
          <w:sdtPr>
            <w:rPr>
              <w:rFonts w:cstheme="minorHAnsi"/>
            </w:rPr>
            <w:id w:val="-1313790762"/>
            <w:lock w:val="sdtLocked"/>
            <w:placeholder>
              <w:docPart w:val="71BEF95A0D3F4F91AEAFA6A6D75806C9"/>
            </w:placeholder>
            <w:dropDownList>
              <w:listItem w:displayText="Choose Tier3" w:value="Choose Tier3"/>
              <w:listItem w:displayText="Capacity" w:value="Capacity"/>
              <w:listItem w:displayText="Configuration" w:value="Configuration"/>
              <w:listItem w:displayText="Known Error" w:value="Known Error"/>
              <w:listItem w:displayText="Obsolescences" w:value="Obsolescences"/>
              <w:listItem w:displayText="Software Defect" w:value="Software Defect"/>
              <w:listItem w:displayText="Deployment" w:value="Deployment"/>
              <w:listItem w:displayText="Inadequate Impact Analysis" w:value="Inadequate Impact Analysis"/>
              <w:listItem w:displayText="Operational Readiness" w:value="Operational Readiness"/>
              <w:listItem w:displayText="Unauthorised Change" w:value="Unauthorised Change"/>
              <w:listItem w:displayText="Knowledge Gap" w:value="Knowledge Gap"/>
              <w:listItem w:displayText="Lack of Diligence" w:value="Lack of Diligence"/>
              <w:listItem w:displayText="Inability to Simulate" w:value="Inability to Simulate"/>
              <w:listItem w:displayText="Insufficient Logs" w:value="Insufficient Logs"/>
              <w:listItem w:displayText="Product Out of Support" w:value="Product Out of Support"/>
              <w:listItem w:displayText="Acceptable Use" w:value="Acceptable Use"/>
              <w:listItem w:displayText="Access Control" w:value="Access Control"/>
              <w:listItem w:displayText="Power Disruptions" w:value="Power Disruptions"/>
              <w:listItem w:displayText="Information Classified" w:value="Information Classified"/>
              <w:listItem w:displayText="Malware" w:value="Malware"/>
              <w:listItem w:displayText="Media Handling" w:value="Media Handling"/>
              <w:listItem w:displayText="Network Security Management" w:value="Network Security Management"/>
              <w:listItem w:displayText="Vulnerability Management" w:value="Vulnerability Management"/>
              <w:listItem w:displayText="Inadequate Change Plan" w:value="Inadequate Change Plan"/>
              <w:listItem w:displayText="Hardware Failure" w:value="Hardware Failure"/>
              <w:listItem w:displayText="Resilience" w:value="Resilience"/>
            </w:dropDownList>
          </w:sdtPr>
          <w:sdtContent>
            <w:tc>
              <w:tcPr>
                <w:tcW w:w="7938" w:type="dxa"/>
              </w:tcPr>
              <w:p w14:paraId="390BDF55" w14:textId="1B547B7D" w:rsidR="00464712" w:rsidRPr="007E2C86" w:rsidRDefault="00464712" w:rsidP="00464712">
                <w:pPr>
                  <w:rPr>
                    <w:rFonts w:cstheme="minorHAnsi"/>
                  </w:rPr>
                </w:pPr>
                <w:r>
                  <w:rPr>
                    <w:rFonts w:cstheme="minorHAnsi"/>
                  </w:rPr>
                  <w:t>Choose Tier3</w:t>
                </w:r>
              </w:p>
            </w:tc>
          </w:sdtContent>
        </w:sdt>
      </w:tr>
      <w:bookmarkEnd w:id="0"/>
    </w:tbl>
    <w:p w14:paraId="2AD02601" w14:textId="77777777" w:rsidR="00832591" w:rsidRPr="00B62CB0" w:rsidRDefault="00832591" w:rsidP="00A906B0">
      <w:pPr>
        <w:rPr>
          <w:rFonts w:ascii="Arial" w:hAnsi="Arial" w:cs="Arial"/>
        </w:rPr>
      </w:pPr>
    </w:p>
    <w:sectPr w:rsidR="00832591" w:rsidRPr="00B62CB0" w:rsidSect="00E42B8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B9BBE" w14:textId="77777777" w:rsidR="00DD263D" w:rsidRDefault="00DD263D" w:rsidP="00672D7B">
      <w:pPr>
        <w:spacing w:after="0" w:line="240" w:lineRule="auto"/>
      </w:pPr>
      <w:r>
        <w:separator/>
      </w:r>
    </w:p>
  </w:endnote>
  <w:endnote w:type="continuationSeparator" w:id="0">
    <w:p w14:paraId="14D0EB9D" w14:textId="77777777" w:rsidR="00DD263D" w:rsidRDefault="00DD263D" w:rsidP="00672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D5BBC" w14:textId="77777777" w:rsidR="00672D7B" w:rsidRPr="009D1241" w:rsidRDefault="00672D7B" w:rsidP="00672D7B">
    <w:pPr>
      <w:pStyle w:val="SCBFooter"/>
    </w:pPr>
    <w:r w:rsidRPr="009D1241">
      <w:t>Copyright © 20</w:t>
    </w:r>
    <w:r>
      <w:t>20</w:t>
    </w:r>
    <w:r w:rsidRPr="009D1241">
      <w:t xml:space="preserve"> Standard Chartered Bank</w:t>
    </w:r>
  </w:p>
  <w:p w14:paraId="15F52A45" w14:textId="77777777" w:rsidR="00672D7B" w:rsidRDefault="00672D7B" w:rsidP="00672D7B">
    <w:pPr>
      <w:pStyle w:val="SCBFooter"/>
    </w:pPr>
    <w:r w:rsidRPr="009D1241">
      <w:t>Information contained in this document is confidential and proprietary to Standard Chartered Bank only</w:t>
    </w:r>
  </w:p>
  <w:p w14:paraId="79634CEA" w14:textId="77777777" w:rsidR="00672D7B" w:rsidRDefault="00672D7B" w:rsidP="00672D7B">
    <w:pPr>
      <w:pStyle w:val="SCBFooter"/>
      <w:jc w:val="right"/>
    </w:pPr>
    <w:r>
      <w:t>1</w:t>
    </w:r>
  </w:p>
  <w:p w14:paraId="718AA185" w14:textId="77777777" w:rsidR="00672D7B" w:rsidRDefault="00672D7B" w:rsidP="00672D7B">
    <w:pPr>
      <w:pStyle w:val="SCBFooter"/>
    </w:pPr>
    <w:r>
      <w:t>PRB RCA Report Document template version: v1.0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C9D55" w14:textId="77777777" w:rsidR="00DD263D" w:rsidRDefault="00DD263D" w:rsidP="00672D7B">
      <w:pPr>
        <w:spacing w:after="0" w:line="240" w:lineRule="auto"/>
      </w:pPr>
      <w:r>
        <w:separator/>
      </w:r>
    </w:p>
  </w:footnote>
  <w:footnote w:type="continuationSeparator" w:id="0">
    <w:p w14:paraId="02E2CF5A" w14:textId="77777777" w:rsidR="00DD263D" w:rsidRDefault="00DD263D" w:rsidP="00672D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411FD" w14:textId="4391A14D" w:rsidR="00672D7B" w:rsidRDefault="00174B69" w:rsidP="0015547C">
    <w:pPr>
      <w:pStyle w:val="Header"/>
    </w:pPr>
    <w:r>
      <w:rPr>
        <w:rFonts w:asciiTheme="majorHAnsi" w:hAnsiTheme="majorHAnsi" w:cs="Calibri"/>
        <w:b/>
        <w:noProof/>
        <w:color w:val="2F5496" w:themeColor="accent1" w:themeShade="BF"/>
        <w:sz w:val="28"/>
        <w:szCs w:val="28"/>
        <w:lang w:eastAsia="en-GB"/>
      </w:rPr>
      <mc:AlternateContent>
        <mc:Choice Requires="wpg">
          <w:drawing>
            <wp:anchor distT="0" distB="0" distL="114300" distR="114300" simplePos="0" relativeHeight="251662336" behindDoc="0" locked="0" layoutInCell="1" allowOverlap="1" wp14:anchorId="1E262971" wp14:editId="77EED919">
              <wp:simplePos x="0" y="0"/>
              <wp:positionH relativeFrom="column">
                <wp:posOffset>4629150</wp:posOffset>
              </wp:positionH>
              <wp:positionV relativeFrom="paragraph">
                <wp:posOffset>-495300</wp:posOffset>
              </wp:positionV>
              <wp:extent cx="1905000" cy="1071245"/>
              <wp:effectExtent l="0" t="0" r="0" b="0"/>
              <wp:wrapSquare wrapText="bothSides"/>
              <wp:docPr id="2" name="Group 2"/>
              <wp:cNvGraphicFramePr/>
              <a:graphic xmlns:a="http://schemas.openxmlformats.org/drawingml/2006/main">
                <a:graphicData uri="http://schemas.microsoft.com/office/word/2010/wordprocessingGroup">
                  <wpg:wgp>
                    <wpg:cNvGrpSpPr/>
                    <wpg:grpSpPr>
                      <a:xfrm>
                        <a:off x="0" y="0"/>
                        <a:ext cx="1905000" cy="1071245"/>
                        <a:chOff x="0" y="0"/>
                        <a:chExt cx="1905000" cy="1071245"/>
                      </a:xfrm>
                    </wpg:grpSpPr>
                    <pic:pic xmlns:pic="http://schemas.openxmlformats.org/drawingml/2006/picture">
                      <pic:nvPicPr>
                        <pic:cNvPr id="10" name="Picture 9">
                          <a:extLst>
                            <a:ext uri="{FF2B5EF4-FFF2-40B4-BE49-F238E27FC236}">
                              <a16:creationId xmlns:a16="http://schemas.microsoft.com/office/drawing/2014/main" id="{BD803F2B-5AB9-4D8E-BA84-EA99BFF71E8C}"/>
                            </a:ext>
                          </a:extLst>
                        </pic:cNvPr>
                        <pic:cNvPicPr>
                          <a:picLocks noChangeAspect="1"/>
                        </pic:cNvPicPr>
                      </pic:nvPicPr>
                      <pic:blipFill rotWithShape="1">
                        <a:blip r:embed="rId1">
                          <a:extLst>
                            <a:ext uri="{28A0092B-C50C-407E-A947-70E740481C1C}">
                              <a14:useLocalDpi xmlns:a14="http://schemas.microsoft.com/office/drawing/2010/main" val="0"/>
                            </a:ext>
                          </a:extLst>
                        </a:blip>
                        <a:srcRect l="76748" t="76748"/>
                        <a:stretch/>
                      </pic:blipFill>
                      <pic:spPr>
                        <a:xfrm>
                          <a:off x="0" y="0"/>
                          <a:ext cx="1905000" cy="1071245"/>
                        </a:xfrm>
                        <a:prstGeom prst="rect">
                          <a:avLst/>
                        </a:prstGeom>
                      </pic:spPr>
                    </pic:pic>
                    <pic:pic xmlns:pic="http://schemas.openxmlformats.org/drawingml/2006/picture">
                      <pic:nvPicPr>
                        <pic:cNvPr id="4" name="Picture 3">
                          <a:extLst>
                            <a:ext uri="{FF2B5EF4-FFF2-40B4-BE49-F238E27FC236}">
                              <a16:creationId xmlns:a16="http://schemas.microsoft.com/office/drawing/2014/main" id="{0FACBB83-A79A-4C4A-B8C5-7C6124B14E14}"/>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254000" y="438150"/>
                          <a:ext cx="990600" cy="360680"/>
                        </a:xfrm>
                        <a:prstGeom prst="rect">
                          <a:avLst/>
                        </a:prstGeom>
                      </pic:spPr>
                    </pic:pic>
                  </wpg:wgp>
                </a:graphicData>
              </a:graphic>
            </wp:anchor>
          </w:drawing>
        </mc:Choice>
        <mc:Fallback>
          <w:pict>
            <v:group w14:anchorId="11B19317" id="Group 2" o:spid="_x0000_s1026" style="position:absolute;margin-left:364.5pt;margin-top:-39pt;width:150pt;height:84.35pt;z-index:251662336" coordsize="19050,107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Bu726cJLnL+4A/072SkIQlhCKQsGRZlAIKWG93Oz2HMSa2iYML&#10;YvN2FSeyEIFwBZLudrpHWMQhXAHlpEwCTtlOCgJJSMUYSgmEQLBCcFnYvAl0p52ZOwtQQO932z17&#10;Ogv0eq+bXdwkKqVlzUm7s2L386n61mztdP+e5w/41m8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width:19050;height:107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">
                <v:imagedata r:id="rId3" o:title="" croptop="50298f" cropleft="50298f"/>
              </v:shape>
              <v:shape id="Picture 3" o:spid="_x0000_s1028" type="#_x0000_t75" style="position:absolute;left:2540;top:4381;width:9906;height:36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">
                <v:imagedata r:id="rId4" o:title=""/>
              </v:shape>
              <w10:wrap type="square"/>
            </v:group>
          </w:pict>
        </mc:Fallback>
      </mc:AlternateContent>
    </w:r>
    <w:r w:rsidR="00672D7B">
      <w:t xml:space="preserve"> </w:t>
    </w:r>
    <w:r w:rsidR="00672D7B">
      <w:rPr>
        <w:sz w:val="18"/>
        <w:szCs w:val="18"/>
      </w:rPr>
      <w:t>PRB RCA Problem Script</w:t>
    </w:r>
    <w:r w:rsidR="00672D7B" w:rsidRPr="00672D7B">
      <w:rPr>
        <w:sz w:val="18"/>
        <w:szCs w:val="18"/>
      </w:rPr>
      <w:t xml:space="preserve"> </w:t>
    </w:r>
    <w:r w:rsidR="00672D7B">
      <w:ptab w:relativeTo="margin" w:alignment="center" w:leader="none"/>
    </w:r>
    <w:r w:rsidR="00672D7B">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3022D"/>
    <w:multiLevelType w:val="hybridMultilevel"/>
    <w:tmpl w:val="56DE01F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16AB5A69"/>
    <w:multiLevelType w:val="hybridMultilevel"/>
    <w:tmpl w:val="5EB84C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47733CC0"/>
    <w:multiLevelType w:val="hybridMultilevel"/>
    <w:tmpl w:val="76B0DF1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1474698"/>
    <w:multiLevelType w:val="hybridMultilevel"/>
    <w:tmpl w:val="08BE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4630723">
    <w:abstractNumId w:val="3"/>
  </w:num>
  <w:num w:numId="2" w16cid:durableId="1910260929">
    <w:abstractNumId w:val="1"/>
  </w:num>
  <w:num w:numId="3" w16cid:durableId="2033802112">
    <w:abstractNumId w:val="2"/>
  </w:num>
  <w:num w:numId="4" w16cid:durableId="18374565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D7B"/>
    <w:rsid w:val="00006C61"/>
    <w:rsid w:val="00030C52"/>
    <w:rsid w:val="000452E7"/>
    <w:rsid w:val="00093D73"/>
    <w:rsid w:val="000B0D00"/>
    <w:rsid w:val="000B39AF"/>
    <w:rsid w:val="001075B1"/>
    <w:rsid w:val="0011600D"/>
    <w:rsid w:val="001242C0"/>
    <w:rsid w:val="0015547C"/>
    <w:rsid w:val="0016012E"/>
    <w:rsid w:val="00174B69"/>
    <w:rsid w:val="0017585D"/>
    <w:rsid w:val="00182537"/>
    <w:rsid w:val="001B49F0"/>
    <w:rsid w:val="001F049B"/>
    <w:rsid w:val="002073BA"/>
    <w:rsid w:val="00215335"/>
    <w:rsid w:val="00215534"/>
    <w:rsid w:val="002B2FF7"/>
    <w:rsid w:val="002C0C95"/>
    <w:rsid w:val="003512E5"/>
    <w:rsid w:val="00387F58"/>
    <w:rsid w:val="00390521"/>
    <w:rsid w:val="00396DA1"/>
    <w:rsid w:val="003E5B0F"/>
    <w:rsid w:val="003E6FF1"/>
    <w:rsid w:val="004065F7"/>
    <w:rsid w:val="00464712"/>
    <w:rsid w:val="00514868"/>
    <w:rsid w:val="0051790F"/>
    <w:rsid w:val="005412B4"/>
    <w:rsid w:val="00561C42"/>
    <w:rsid w:val="00581584"/>
    <w:rsid w:val="0058703D"/>
    <w:rsid w:val="00596B3D"/>
    <w:rsid w:val="005C3F7B"/>
    <w:rsid w:val="005E4EBD"/>
    <w:rsid w:val="00631820"/>
    <w:rsid w:val="00631B4B"/>
    <w:rsid w:val="00656094"/>
    <w:rsid w:val="00672D7B"/>
    <w:rsid w:val="00684131"/>
    <w:rsid w:val="00693F76"/>
    <w:rsid w:val="006C2F2A"/>
    <w:rsid w:val="006E6C92"/>
    <w:rsid w:val="006F5203"/>
    <w:rsid w:val="00754724"/>
    <w:rsid w:val="00786725"/>
    <w:rsid w:val="007E2C86"/>
    <w:rsid w:val="007F0B78"/>
    <w:rsid w:val="00806AF9"/>
    <w:rsid w:val="00831703"/>
    <w:rsid w:val="00832591"/>
    <w:rsid w:val="0085104B"/>
    <w:rsid w:val="00882892"/>
    <w:rsid w:val="00895C0E"/>
    <w:rsid w:val="008C4A8A"/>
    <w:rsid w:val="008D133D"/>
    <w:rsid w:val="008D399E"/>
    <w:rsid w:val="008E12B9"/>
    <w:rsid w:val="008E2261"/>
    <w:rsid w:val="00992DC3"/>
    <w:rsid w:val="009E19FA"/>
    <w:rsid w:val="00A03249"/>
    <w:rsid w:val="00A60176"/>
    <w:rsid w:val="00A644EE"/>
    <w:rsid w:val="00A8101B"/>
    <w:rsid w:val="00A84009"/>
    <w:rsid w:val="00A906B0"/>
    <w:rsid w:val="00A93DBC"/>
    <w:rsid w:val="00AA7B3C"/>
    <w:rsid w:val="00AD47FF"/>
    <w:rsid w:val="00AD799F"/>
    <w:rsid w:val="00AE1B77"/>
    <w:rsid w:val="00B24F14"/>
    <w:rsid w:val="00B32DEA"/>
    <w:rsid w:val="00B62CB0"/>
    <w:rsid w:val="00B76928"/>
    <w:rsid w:val="00B85275"/>
    <w:rsid w:val="00BB16F9"/>
    <w:rsid w:val="00C017C0"/>
    <w:rsid w:val="00C22556"/>
    <w:rsid w:val="00C31556"/>
    <w:rsid w:val="00C8020F"/>
    <w:rsid w:val="00C92B38"/>
    <w:rsid w:val="00CD4D0E"/>
    <w:rsid w:val="00D16B38"/>
    <w:rsid w:val="00D33151"/>
    <w:rsid w:val="00D51BFA"/>
    <w:rsid w:val="00D63856"/>
    <w:rsid w:val="00DB59D1"/>
    <w:rsid w:val="00DC3861"/>
    <w:rsid w:val="00DD263D"/>
    <w:rsid w:val="00DD5E1E"/>
    <w:rsid w:val="00E410D9"/>
    <w:rsid w:val="00E42B8A"/>
    <w:rsid w:val="00E51FD3"/>
    <w:rsid w:val="00E56B65"/>
    <w:rsid w:val="00E93482"/>
    <w:rsid w:val="00EA09B9"/>
    <w:rsid w:val="00EB2758"/>
    <w:rsid w:val="00EB4225"/>
    <w:rsid w:val="00EB6439"/>
    <w:rsid w:val="00F2257C"/>
    <w:rsid w:val="00F35C5E"/>
    <w:rsid w:val="00FB674E"/>
    <w:rsid w:val="00FC1B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C8ECB"/>
  <w15:docId w15:val="{87600DEF-6E93-4A7B-8443-8307470D6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ultiple 1.08 li,Space"/>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2E7"/>
    <w:pPr>
      <w:ind w:left="720"/>
      <w:contextualSpacing/>
    </w:pPr>
  </w:style>
  <w:style w:type="paragraph" w:styleId="NoSpacing">
    <w:name w:val="No Spacing"/>
    <w:uiPriority w:val="1"/>
    <w:rsid w:val="000452E7"/>
    <w:pPr>
      <w:spacing w:after="0" w:line="240" w:lineRule="auto"/>
    </w:pPr>
  </w:style>
  <w:style w:type="paragraph" w:styleId="Header">
    <w:name w:val="header"/>
    <w:basedOn w:val="Normal"/>
    <w:link w:val="HeaderChar"/>
    <w:uiPriority w:val="99"/>
    <w:unhideWhenUsed/>
    <w:rsid w:val="00672D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D7B"/>
  </w:style>
  <w:style w:type="paragraph" w:styleId="Footer">
    <w:name w:val="footer"/>
    <w:basedOn w:val="Normal"/>
    <w:link w:val="FooterChar"/>
    <w:uiPriority w:val="99"/>
    <w:unhideWhenUsed/>
    <w:rsid w:val="00672D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D7B"/>
  </w:style>
  <w:style w:type="paragraph" w:customStyle="1" w:styleId="SCBHeader">
    <w:name w:val="SCB Header"/>
    <w:basedOn w:val="Header"/>
    <w:link w:val="SCBHeaderChar"/>
    <w:qFormat/>
    <w:rsid w:val="00672D7B"/>
    <w:rPr>
      <w:rFonts w:asciiTheme="majorHAnsi" w:hAnsiTheme="majorHAnsi" w:cs="Calibri"/>
      <w:sz w:val="16"/>
    </w:rPr>
  </w:style>
  <w:style w:type="character" w:customStyle="1" w:styleId="SCBHeaderChar">
    <w:name w:val="SCB Header Char"/>
    <w:basedOn w:val="HeaderChar"/>
    <w:link w:val="SCBHeader"/>
    <w:rsid w:val="00672D7B"/>
    <w:rPr>
      <w:rFonts w:asciiTheme="majorHAnsi" w:hAnsiTheme="majorHAnsi" w:cs="Calibri"/>
      <w:sz w:val="16"/>
    </w:rPr>
  </w:style>
  <w:style w:type="table" w:styleId="TableGrid">
    <w:name w:val="Table Grid"/>
    <w:basedOn w:val="TableNormal"/>
    <w:uiPriority w:val="39"/>
    <w:rsid w:val="00672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72D7B"/>
    <w:rPr>
      <w:color w:val="0000FF"/>
      <w:u w:val="single"/>
    </w:rPr>
  </w:style>
  <w:style w:type="paragraph" w:customStyle="1" w:styleId="SCBFooter">
    <w:name w:val="SCB Footer"/>
    <w:basedOn w:val="Footer"/>
    <w:link w:val="SCBFooterChar"/>
    <w:qFormat/>
    <w:rsid w:val="00672D7B"/>
    <w:pPr>
      <w:jc w:val="center"/>
    </w:pPr>
    <w:rPr>
      <w:rFonts w:asciiTheme="majorHAnsi" w:hAnsiTheme="majorHAnsi" w:cs="Calibri"/>
      <w:sz w:val="16"/>
    </w:rPr>
  </w:style>
  <w:style w:type="character" w:customStyle="1" w:styleId="SCBFooterChar">
    <w:name w:val="SCB Footer Char"/>
    <w:basedOn w:val="FooterChar"/>
    <w:link w:val="SCBFooter"/>
    <w:rsid w:val="00672D7B"/>
    <w:rPr>
      <w:rFonts w:asciiTheme="majorHAnsi" w:hAnsiTheme="majorHAnsi" w:cs="Calibri"/>
      <w:sz w:val="16"/>
    </w:rPr>
  </w:style>
  <w:style w:type="character" w:styleId="PlaceholderText">
    <w:name w:val="Placeholder Text"/>
    <w:basedOn w:val="DefaultParagraphFont"/>
    <w:uiPriority w:val="99"/>
    <w:semiHidden/>
    <w:rsid w:val="002C0C95"/>
    <w:rPr>
      <w:color w:val="808080"/>
    </w:rPr>
  </w:style>
  <w:style w:type="paragraph" w:styleId="BalloonText">
    <w:name w:val="Balloon Text"/>
    <w:basedOn w:val="Normal"/>
    <w:link w:val="BalloonTextChar"/>
    <w:uiPriority w:val="99"/>
    <w:semiHidden/>
    <w:unhideWhenUsed/>
    <w:rsid w:val="00693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3F76"/>
    <w:rPr>
      <w:rFonts w:ascii="Segoe UI" w:hAnsi="Segoe UI" w:cs="Segoe UI"/>
      <w:sz w:val="18"/>
      <w:szCs w:val="18"/>
    </w:rPr>
  </w:style>
  <w:style w:type="character" w:styleId="UnresolvedMention">
    <w:name w:val="Unresolved Mention"/>
    <w:basedOn w:val="DefaultParagraphFont"/>
    <w:uiPriority w:val="99"/>
    <w:semiHidden/>
    <w:unhideWhenUsed/>
    <w:rsid w:val="00514868"/>
    <w:rPr>
      <w:color w:val="605E5C"/>
      <w:shd w:val="clear" w:color="auto" w:fill="E1DFDD"/>
    </w:rPr>
  </w:style>
  <w:style w:type="character" w:styleId="Strong">
    <w:name w:val="Strong"/>
    <w:basedOn w:val="DefaultParagraphFont"/>
    <w:uiPriority w:val="22"/>
    <w:qFormat/>
    <w:rsid w:val="00F35C5E"/>
    <w:rPr>
      <w:b/>
      <w:bCs/>
    </w:rPr>
  </w:style>
  <w:style w:type="paragraph" w:customStyle="1" w:styleId="wordsection1">
    <w:name w:val="wordsection1"/>
    <w:basedOn w:val="Normal"/>
    <w:rsid w:val="0016012E"/>
    <w:pPr>
      <w:spacing w:before="100" w:beforeAutospacing="1" w:after="100" w:afterAutospacing="1" w:line="240" w:lineRule="auto"/>
    </w:pPr>
    <w:rPr>
      <w:rFonts w:ascii="Calibri" w:hAnsi="Calibri" w:cs="Calibri"/>
      <w:lang w:val="en-IN" w:eastAsia="en-IN"/>
    </w:rPr>
  </w:style>
  <w:style w:type="paragraph" w:customStyle="1" w:styleId="xxmsonormal">
    <w:name w:val="x_xmsonormal"/>
    <w:basedOn w:val="Normal"/>
    <w:rsid w:val="0016012E"/>
    <w:pPr>
      <w:spacing w:after="0" w:line="240" w:lineRule="auto"/>
    </w:pPr>
    <w:rPr>
      <w:rFonts w:ascii="Calibri" w:hAnsi="Calibri" w:cs="Calibri"/>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19563">
      <w:bodyDiv w:val="1"/>
      <w:marLeft w:val="0"/>
      <w:marRight w:val="0"/>
      <w:marTop w:val="0"/>
      <w:marBottom w:val="0"/>
      <w:divBdr>
        <w:top w:val="none" w:sz="0" w:space="0" w:color="auto"/>
        <w:left w:val="none" w:sz="0" w:space="0" w:color="auto"/>
        <w:bottom w:val="none" w:sz="0" w:space="0" w:color="auto"/>
        <w:right w:val="none" w:sz="0" w:space="0" w:color="auto"/>
      </w:divBdr>
    </w:div>
    <w:div w:id="146940851">
      <w:bodyDiv w:val="1"/>
      <w:marLeft w:val="0"/>
      <w:marRight w:val="0"/>
      <w:marTop w:val="0"/>
      <w:marBottom w:val="0"/>
      <w:divBdr>
        <w:top w:val="none" w:sz="0" w:space="0" w:color="auto"/>
        <w:left w:val="none" w:sz="0" w:space="0" w:color="auto"/>
        <w:bottom w:val="none" w:sz="0" w:space="0" w:color="auto"/>
        <w:right w:val="none" w:sz="0" w:space="0" w:color="auto"/>
      </w:divBdr>
    </w:div>
    <w:div w:id="256914117">
      <w:bodyDiv w:val="1"/>
      <w:marLeft w:val="0"/>
      <w:marRight w:val="0"/>
      <w:marTop w:val="0"/>
      <w:marBottom w:val="0"/>
      <w:divBdr>
        <w:top w:val="none" w:sz="0" w:space="0" w:color="auto"/>
        <w:left w:val="none" w:sz="0" w:space="0" w:color="auto"/>
        <w:bottom w:val="none" w:sz="0" w:space="0" w:color="auto"/>
        <w:right w:val="none" w:sz="0" w:space="0" w:color="auto"/>
      </w:divBdr>
    </w:div>
    <w:div w:id="272128641">
      <w:bodyDiv w:val="1"/>
      <w:marLeft w:val="0"/>
      <w:marRight w:val="0"/>
      <w:marTop w:val="0"/>
      <w:marBottom w:val="0"/>
      <w:divBdr>
        <w:top w:val="none" w:sz="0" w:space="0" w:color="auto"/>
        <w:left w:val="none" w:sz="0" w:space="0" w:color="auto"/>
        <w:bottom w:val="none" w:sz="0" w:space="0" w:color="auto"/>
        <w:right w:val="none" w:sz="0" w:space="0" w:color="auto"/>
      </w:divBdr>
      <w:divsChild>
        <w:div w:id="1549149701">
          <w:marLeft w:val="0"/>
          <w:marRight w:val="0"/>
          <w:marTop w:val="0"/>
          <w:marBottom w:val="0"/>
          <w:divBdr>
            <w:top w:val="none" w:sz="0" w:space="0" w:color="auto"/>
            <w:left w:val="none" w:sz="0" w:space="0" w:color="auto"/>
            <w:bottom w:val="none" w:sz="0" w:space="0" w:color="auto"/>
            <w:right w:val="none" w:sz="0" w:space="0" w:color="auto"/>
          </w:divBdr>
        </w:div>
      </w:divsChild>
    </w:div>
    <w:div w:id="354426805">
      <w:bodyDiv w:val="1"/>
      <w:marLeft w:val="0"/>
      <w:marRight w:val="0"/>
      <w:marTop w:val="0"/>
      <w:marBottom w:val="0"/>
      <w:divBdr>
        <w:top w:val="none" w:sz="0" w:space="0" w:color="auto"/>
        <w:left w:val="none" w:sz="0" w:space="0" w:color="auto"/>
        <w:bottom w:val="none" w:sz="0" w:space="0" w:color="auto"/>
        <w:right w:val="none" w:sz="0" w:space="0" w:color="auto"/>
      </w:divBdr>
    </w:div>
    <w:div w:id="393696544">
      <w:bodyDiv w:val="1"/>
      <w:marLeft w:val="0"/>
      <w:marRight w:val="0"/>
      <w:marTop w:val="0"/>
      <w:marBottom w:val="0"/>
      <w:divBdr>
        <w:top w:val="none" w:sz="0" w:space="0" w:color="auto"/>
        <w:left w:val="none" w:sz="0" w:space="0" w:color="auto"/>
        <w:bottom w:val="none" w:sz="0" w:space="0" w:color="auto"/>
        <w:right w:val="none" w:sz="0" w:space="0" w:color="auto"/>
      </w:divBdr>
    </w:div>
    <w:div w:id="447630306">
      <w:bodyDiv w:val="1"/>
      <w:marLeft w:val="0"/>
      <w:marRight w:val="0"/>
      <w:marTop w:val="0"/>
      <w:marBottom w:val="0"/>
      <w:divBdr>
        <w:top w:val="none" w:sz="0" w:space="0" w:color="auto"/>
        <w:left w:val="none" w:sz="0" w:space="0" w:color="auto"/>
        <w:bottom w:val="none" w:sz="0" w:space="0" w:color="auto"/>
        <w:right w:val="none" w:sz="0" w:space="0" w:color="auto"/>
      </w:divBdr>
    </w:div>
    <w:div w:id="452289202">
      <w:bodyDiv w:val="1"/>
      <w:marLeft w:val="0"/>
      <w:marRight w:val="0"/>
      <w:marTop w:val="0"/>
      <w:marBottom w:val="0"/>
      <w:divBdr>
        <w:top w:val="none" w:sz="0" w:space="0" w:color="auto"/>
        <w:left w:val="none" w:sz="0" w:space="0" w:color="auto"/>
        <w:bottom w:val="none" w:sz="0" w:space="0" w:color="auto"/>
        <w:right w:val="none" w:sz="0" w:space="0" w:color="auto"/>
      </w:divBdr>
      <w:divsChild>
        <w:div w:id="112866951">
          <w:marLeft w:val="0"/>
          <w:marRight w:val="0"/>
          <w:marTop w:val="0"/>
          <w:marBottom w:val="0"/>
          <w:divBdr>
            <w:top w:val="none" w:sz="0" w:space="0" w:color="auto"/>
            <w:left w:val="none" w:sz="0" w:space="0" w:color="auto"/>
            <w:bottom w:val="none" w:sz="0" w:space="0" w:color="auto"/>
            <w:right w:val="none" w:sz="0" w:space="0" w:color="auto"/>
          </w:divBdr>
        </w:div>
      </w:divsChild>
    </w:div>
    <w:div w:id="479225165">
      <w:bodyDiv w:val="1"/>
      <w:marLeft w:val="0"/>
      <w:marRight w:val="0"/>
      <w:marTop w:val="0"/>
      <w:marBottom w:val="0"/>
      <w:divBdr>
        <w:top w:val="none" w:sz="0" w:space="0" w:color="auto"/>
        <w:left w:val="none" w:sz="0" w:space="0" w:color="auto"/>
        <w:bottom w:val="none" w:sz="0" w:space="0" w:color="auto"/>
        <w:right w:val="none" w:sz="0" w:space="0" w:color="auto"/>
      </w:divBdr>
    </w:div>
    <w:div w:id="545484487">
      <w:bodyDiv w:val="1"/>
      <w:marLeft w:val="0"/>
      <w:marRight w:val="0"/>
      <w:marTop w:val="0"/>
      <w:marBottom w:val="0"/>
      <w:divBdr>
        <w:top w:val="none" w:sz="0" w:space="0" w:color="auto"/>
        <w:left w:val="none" w:sz="0" w:space="0" w:color="auto"/>
        <w:bottom w:val="none" w:sz="0" w:space="0" w:color="auto"/>
        <w:right w:val="none" w:sz="0" w:space="0" w:color="auto"/>
      </w:divBdr>
    </w:div>
    <w:div w:id="547911174">
      <w:bodyDiv w:val="1"/>
      <w:marLeft w:val="0"/>
      <w:marRight w:val="0"/>
      <w:marTop w:val="0"/>
      <w:marBottom w:val="0"/>
      <w:divBdr>
        <w:top w:val="none" w:sz="0" w:space="0" w:color="auto"/>
        <w:left w:val="none" w:sz="0" w:space="0" w:color="auto"/>
        <w:bottom w:val="none" w:sz="0" w:space="0" w:color="auto"/>
        <w:right w:val="none" w:sz="0" w:space="0" w:color="auto"/>
      </w:divBdr>
    </w:div>
    <w:div w:id="636692400">
      <w:bodyDiv w:val="1"/>
      <w:marLeft w:val="0"/>
      <w:marRight w:val="0"/>
      <w:marTop w:val="0"/>
      <w:marBottom w:val="0"/>
      <w:divBdr>
        <w:top w:val="none" w:sz="0" w:space="0" w:color="auto"/>
        <w:left w:val="none" w:sz="0" w:space="0" w:color="auto"/>
        <w:bottom w:val="none" w:sz="0" w:space="0" w:color="auto"/>
        <w:right w:val="none" w:sz="0" w:space="0" w:color="auto"/>
      </w:divBdr>
    </w:div>
    <w:div w:id="637338191">
      <w:bodyDiv w:val="1"/>
      <w:marLeft w:val="0"/>
      <w:marRight w:val="0"/>
      <w:marTop w:val="0"/>
      <w:marBottom w:val="0"/>
      <w:divBdr>
        <w:top w:val="none" w:sz="0" w:space="0" w:color="auto"/>
        <w:left w:val="none" w:sz="0" w:space="0" w:color="auto"/>
        <w:bottom w:val="none" w:sz="0" w:space="0" w:color="auto"/>
        <w:right w:val="none" w:sz="0" w:space="0" w:color="auto"/>
      </w:divBdr>
    </w:div>
    <w:div w:id="737827035">
      <w:bodyDiv w:val="1"/>
      <w:marLeft w:val="0"/>
      <w:marRight w:val="0"/>
      <w:marTop w:val="0"/>
      <w:marBottom w:val="0"/>
      <w:divBdr>
        <w:top w:val="none" w:sz="0" w:space="0" w:color="auto"/>
        <w:left w:val="none" w:sz="0" w:space="0" w:color="auto"/>
        <w:bottom w:val="none" w:sz="0" w:space="0" w:color="auto"/>
        <w:right w:val="none" w:sz="0" w:space="0" w:color="auto"/>
      </w:divBdr>
      <w:divsChild>
        <w:div w:id="988751470">
          <w:marLeft w:val="0"/>
          <w:marRight w:val="0"/>
          <w:marTop w:val="0"/>
          <w:marBottom w:val="0"/>
          <w:divBdr>
            <w:top w:val="none" w:sz="0" w:space="0" w:color="auto"/>
            <w:left w:val="none" w:sz="0" w:space="0" w:color="auto"/>
            <w:bottom w:val="none" w:sz="0" w:space="0" w:color="auto"/>
            <w:right w:val="none" w:sz="0" w:space="0" w:color="auto"/>
          </w:divBdr>
        </w:div>
      </w:divsChild>
    </w:div>
    <w:div w:id="761340218">
      <w:bodyDiv w:val="1"/>
      <w:marLeft w:val="0"/>
      <w:marRight w:val="0"/>
      <w:marTop w:val="0"/>
      <w:marBottom w:val="0"/>
      <w:divBdr>
        <w:top w:val="none" w:sz="0" w:space="0" w:color="auto"/>
        <w:left w:val="none" w:sz="0" w:space="0" w:color="auto"/>
        <w:bottom w:val="none" w:sz="0" w:space="0" w:color="auto"/>
        <w:right w:val="none" w:sz="0" w:space="0" w:color="auto"/>
      </w:divBdr>
    </w:div>
    <w:div w:id="765613836">
      <w:bodyDiv w:val="1"/>
      <w:marLeft w:val="0"/>
      <w:marRight w:val="0"/>
      <w:marTop w:val="0"/>
      <w:marBottom w:val="0"/>
      <w:divBdr>
        <w:top w:val="none" w:sz="0" w:space="0" w:color="auto"/>
        <w:left w:val="none" w:sz="0" w:space="0" w:color="auto"/>
        <w:bottom w:val="none" w:sz="0" w:space="0" w:color="auto"/>
        <w:right w:val="none" w:sz="0" w:space="0" w:color="auto"/>
      </w:divBdr>
    </w:div>
    <w:div w:id="934020340">
      <w:bodyDiv w:val="1"/>
      <w:marLeft w:val="0"/>
      <w:marRight w:val="0"/>
      <w:marTop w:val="0"/>
      <w:marBottom w:val="0"/>
      <w:divBdr>
        <w:top w:val="none" w:sz="0" w:space="0" w:color="auto"/>
        <w:left w:val="none" w:sz="0" w:space="0" w:color="auto"/>
        <w:bottom w:val="none" w:sz="0" w:space="0" w:color="auto"/>
        <w:right w:val="none" w:sz="0" w:space="0" w:color="auto"/>
      </w:divBdr>
    </w:div>
    <w:div w:id="1144465010">
      <w:bodyDiv w:val="1"/>
      <w:marLeft w:val="0"/>
      <w:marRight w:val="0"/>
      <w:marTop w:val="0"/>
      <w:marBottom w:val="0"/>
      <w:divBdr>
        <w:top w:val="none" w:sz="0" w:space="0" w:color="auto"/>
        <w:left w:val="none" w:sz="0" w:space="0" w:color="auto"/>
        <w:bottom w:val="none" w:sz="0" w:space="0" w:color="auto"/>
        <w:right w:val="none" w:sz="0" w:space="0" w:color="auto"/>
      </w:divBdr>
    </w:div>
    <w:div w:id="1170873580">
      <w:bodyDiv w:val="1"/>
      <w:marLeft w:val="0"/>
      <w:marRight w:val="0"/>
      <w:marTop w:val="0"/>
      <w:marBottom w:val="0"/>
      <w:divBdr>
        <w:top w:val="none" w:sz="0" w:space="0" w:color="auto"/>
        <w:left w:val="none" w:sz="0" w:space="0" w:color="auto"/>
        <w:bottom w:val="none" w:sz="0" w:space="0" w:color="auto"/>
        <w:right w:val="none" w:sz="0" w:space="0" w:color="auto"/>
      </w:divBdr>
    </w:div>
    <w:div w:id="1176071381">
      <w:bodyDiv w:val="1"/>
      <w:marLeft w:val="0"/>
      <w:marRight w:val="0"/>
      <w:marTop w:val="0"/>
      <w:marBottom w:val="0"/>
      <w:divBdr>
        <w:top w:val="none" w:sz="0" w:space="0" w:color="auto"/>
        <w:left w:val="none" w:sz="0" w:space="0" w:color="auto"/>
        <w:bottom w:val="none" w:sz="0" w:space="0" w:color="auto"/>
        <w:right w:val="none" w:sz="0" w:space="0" w:color="auto"/>
      </w:divBdr>
    </w:div>
    <w:div w:id="1208377575">
      <w:bodyDiv w:val="1"/>
      <w:marLeft w:val="0"/>
      <w:marRight w:val="0"/>
      <w:marTop w:val="0"/>
      <w:marBottom w:val="0"/>
      <w:divBdr>
        <w:top w:val="none" w:sz="0" w:space="0" w:color="auto"/>
        <w:left w:val="none" w:sz="0" w:space="0" w:color="auto"/>
        <w:bottom w:val="none" w:sz="0" w:space="0" w:color="auto"/>
        <w:right w:val="none" w:sz="0" w:space="0" w:color="auto"/>
      </w:divBdr>
    </w:div>
    <w:div w:id="1230386902">
      <w:bodyDiv w:val="1"/>
      <w:marLeft w:val="0"/>
      <w:marRight w:val="0"/>
      <w:marTop w:val="0"/>
      <w:marBottom w:val="0"/>
      <w:divBdr>
        <w:top w:val="none" w:sz="0" w:space="0" w:color="auto"/>
        <w:left w:val="none" w:sz="0" w:space="0" w:color="auto"/>
        <w:bottom w:val="none" w:sz="0" w:space="0" w:color="auto"/>
        <w:right w:val="none" w:sz="0" w:space="0" w:color="auto"/>
      </w:divBdr>
    </w:div>
    <w:div w:id="1285230638">
      <w:bodyDiv w:val="1"/>
      <w:marLeft w:val="0"/>
      <w:marRight w:val="0"/>
      <w:marTop w:val="0"/>
      <w:marBottom w:val="0"/>
      <w:divBdr>
        <w:top w:val="none" w:sz="0" w:space="0" w:color="auto"/>
        <w:left w:val="none" w:sz="0" w:space="0" w:color="auto"/>
        <w:bottom w:val="none" w:sz="0" w:space="0" w:color="auto"/>
        <w:right w:val="none" w:sz="0" w:space="0" w:color="auto"/>
      </w:divBdr>
    </w:div>
    <w:div w:id="1347439242">
      <w:bodyDiv w:val="1"/>
      <w:marLeft w:val="0"/>
      <w:marRight w:val="0"/>
      <w:marTop w:val="0"/>
      <w:marBottom w:val="0"/>
      <w:divBdr>
        <w:top w:val="none" w:sz="0" w:space="0" w:color="auto"/>
        <w:left w:val="none" w:sz="0" w:space="0" w:color="auto"/>
        <w:bottom w:val="none" w:sz="0" w:space="0" w:color="auto"/>
        <w:right w:val="none" w:sz="0" w:space="0" w:color="auto"/>
      </w:divBdr>
      <w:divsChild>
        <w:div w:id="1227298642">
          <w:marLeft w:val="0"/>
          <w:marRight w:val="0"/>
          <w:marTop w:val="0"/>
          <w:marBottom w:val="0"/>
          <w:divBdr>
            <w:top w:val="none" w:sz="0" w:space="0" w:color="auto"/>
            <w:left w:val="none" w:sz="0" w:space="0" w:color="auto"/>
            <w:bottom w:val="none" w:sz="0" w:space="0" w:color="auto"/>
            <w:right w:val="none" w:sz="0" w:space="0" w:color="auto"/>
          </w:divBdr>
        </w:div>
      </w:divsChild>
    </w:div>
    <w:div w:id="1443110776">
      <w:bodyDiv w:val="1"/>
      <w:marLeft w:val="0"/>
      <w:marRight w:val="0"/>
      <w:marTop w:val="0"/>
      <w:marBottom w:val="0"/>
      <w:divBdr>
        <w:top w:val="none" w:sz="0" w:space="0" w:color="auto"/>
        <w:left w:val="none" w:sz="0" w:space="0" w:color="auto"/>
        <w:bottom w:val="none" w:sz="0" w:space="0" w:color="auto"/>
        <w:right w:val="none" w:sz="0" w:space="0" w:color="auto"/>
      </w:divBdr>
      <w:divsChild>
        <w:div w:id="430051344">
          <w:marLeft w:val="0"/>
          <w:marRight w:val="0"/>
          <w:marTop w:val="0"/>
          <w:marBottom w:val="0"/>
          <w:divBdr>
            <w:top w:val="none" w:sz="0" w:space="0" w:color="auto"/>
            <w:left w:val="none" w:sz="0" w:space="0" w:color="auto"/>
            <w:bottom w:val="none" w:sz="0" w:space="0" w:color="auto"/>
            <w:right w:val="none" w:sz="0" w:space="0" w:color="auto"/>
          </w:divBdr>
        </w:div>
      </w:divsChild>
    </w:div>
    <w:div w:id="1446344231">
      <w:bodyDiv w:val="1"/>
      <w:marLeft w:val="0"/>
      <w:marRight w:val="0"/>
      <w:marTop w:val="0"/>
      <w:marBottom w:val="0"/>
      <w:divBdr>
        <w:top w:val="none" w:sz="0" w:space="0" w:color="auto"/>
        <w:left w:val="none" w:sz="0" w:space="0" w:color="auto"/>
        <w:bottom w:val="none" w:sz="0" w:space="0" w:color="auto"/>
        <w:right w:val="none" w:sz="0" w:space="0" w:color="auto"/>
      </w:divBdr>
    </w:div>
    <w:div w:id="1515993701">
      <w:bodyDiv w:val="1"/>
      <w:marLeft w:val="0"/>
      <w:marRight w:val="0"/>
      <w:marTop w:val="0"/>
      <w:marBottom w:val="0"/>
      <w:divBdr>
        <w:top w:val="none" w:sz="0" w:space="0" w:color="auto"/>
        <w:left w:val="none" w:sz="0" w:space="0" w:color="auto"/>
        <w:bottom w:val="none" w:sz="0" w:space="0" w:color="auto"/>
        <w:right w:val="none" w:sz="0" w:space="0" w:color="auto"/>
      </w:divBdr>
      <w:divsChild>
        <w:div w:id="1774931103">
          <w:marLeft w:val="0"/>
          <w:marRight w:val="0"/>
          <w:marTop w:val="0"/>
          <w:marBottom w:val="0"/>
          <w:divBdr>
            <w:top w:val="none" w:sz="0" w:space="0" w:color="auto"/>
            <w:left w:val="none" w:sz="0" w:space="0" w:color="auto"/>
            <w:bottom w:val="none" w:sz="0" w:space="0" w:color="auto"/>
            <w:right w:val="none" w:sz="0" w:space="0" w:color="auto"/>
          </w:divBdr>
        </w:div>
      </w:divsChild>
    </w:div>
    <w:div w:id="1519392228">
      <w:bodyDiv w:val="1"/>
      <w:marLeft w:val="0"/>
      <w:marRight w:val="0"/>
      <w:marTop w:val="0"/>
      <w:marBottom w:val="0"/>
      <w:divBdr>
        <w:top w:val="none" w:sz="0" w:space="0" w:color="auto"/>
        <w:left w:val="none" w:sz="0" w:space="0" w:color="auto"/>
        <w:bottom w:val="none" w:sz="0" w:space="0" w:color="auto"/>
        <w:right w:val="none" w:sz="0" w:space="0" w:color="auto"/>
      </w:divBdr>
      <w:divsChild>
        <w:div w:id="1333221447">
          <w:marLeft w:val="0"/>
          <w:marRight w:val="0"/>
          <w:marTop w:val="0"/>
          <w:marBottom w:val="0"/>
          <w:divBdr>
            <w:top w:val="none" w:sz="0" w:space="0" w:color="auto"/>
            <w:left w:val="none" w:sz="0" w:space="0" w:color="auto"/>
            <w:bottom w:val="none" w:sz="0" w:space="0" w:color="auto"/>
            <w:right w:val="none" w:sz="0" w:space="0" w:color="auto"/>
          </w:divBdr>
        </w:div>
      </w:divsChild>
    </w:div>
    <w:div w:id="1539972325">
      <w:bodyDiv w:val="1"/>
      <w:marLeft w:val="0"/>
      <w:marRight w:val="0"/>
      <w:marTop w:val="0"/>
      <w:marBottom w:val="0"/>
      <w:divBdr>
        <w:top w:val="none" w:sz="0" w:space="0" w:color="auto"/>
        <w:left w:val="none" w:sz="0" w:space="0" w:color="auto"/>
        <w:bottom w:val="none" w:sz="0" w:space="0" w:color="auto"/>
        <w:right w:val="none" w:sz="0" w:space="0" w:color="auto"/>
      </w:divBdr>
      <w:divsChild>
        <w:div w:id="1918007319">
          <w:marLeft w:val="0"/>
          <w:marRight w:val="0"/>
          <w:marTop w:val="0"/>
          <w:marBottom w:val="0"/>
          <w:divBdr>
            <w:top w:val="none" w:sz="0" w:space="0" w:color="auto"/>
            <w:left w:val="none" w:sz="0" w:space="0" w:color="auto"/>
            <w:bottom w:val="none" w:sz="0" w:space="0" w:color="auto"/>
            <w:right w:val="none" w:sz="0" w:space="0" w:color="auto"/>
          </w:divBdr>
        </w:div>
      </w:divsChild>
    </w:div>
    <w:div w:id="1587614518">
      <w:bodyDiv w:val="1"/>
      <w:marLeft w:val="0"/>
      <w:marRight w:val="0"/>
      <w:marTop w:val="0"/>
      <w:marBottom w:val="0"/>
      <w:divBdr>
        <w:top w:val="none" w:sz="0" w:space="0" w:color="auto"/>
        <w:left w:val="none" w:sz="0" w:space="0" w:color="auto"/>
        <w:bottom w:val="none" w:sz="0" w:space="0" w:color="auto"/>
        <w:right w:val="none" w:sz="0" w:space="0" w:color="auto"/>
      </w:divBdr>
    </w:div>
    <w:div w:id="1624531588">
      <w:bodyDiv w:val="1"/>
      <w:marLeft w:val="0"/>
      <w:marRight w:val="0"/>
      <w:marTop w:val="0"/>
      <w:marBottom w:val="0"/>
      <w:divBdr>
        <w:top w:val="none" w:sz="0" w:space="0" w:color="auto"/>
        <w:left w:val="none" w:sz="0" w:space="0" w:color="auto"/>
        <w:bottom w:val="none" w:sz="0" w:space="0" w:color="auto"/>
        <w:right w:val="none" w:sz="0" w:space="0" w:color="auto"/>
      </w:divBdr>
    </w:div>
    <w:div w:id="1642037135">
      <w:bodyDiv w:val="1"/>
      <w:marLeft w:val="0"/>
      <w:marRight w:val="0"/>
      <w:marTop w:val="0"/>
      <w:marBottom w:val="0"/>
      <w:divBdr>
        <w:top w:val="none" w:sz="0" w:space="0" w:color="auto"/>
        <w:left w:val="none" w:sz="0" w:space="0" w:color="auto"/>
        <w:bottom w:val="none" w:sz="0" w:space="0" w:color="auto"/>
        <w:right w:val="none" w:sz="0" w:space="0" w:color="auto"/>
      </w:divBdr>
      <w:divsChild>
        <w:div w:id="65692516">
          <w:marLeft w:val="0"/>
          <w:marRight w:val="0"/>
          <w:marTop w:val="0"/>
          <w:marBottom w:val="0"/>
          <w:divBdr>
            <w:top w:val="none" w:sz="0" w:space="0" w:color="auto"/>
            <w:left w:val="none" w:sz="0" w:space="0" w:color="auto"/>
            <w:bottom w:val="none" w:sz="0" w:space="0" w:color="auto"/>
            <w:right w:val="none" w:sz="0" w:space="0" w:color="auto"/>
          </w:divBdr>
        </w:div>
      </w:divsChild>
    </w:div>
    <w:div w:id="1735160814">
      <w:bodyDiv w:val="1"/>
      <w:marLeft w:val="0"/>
      <w:marRight w:val="0"/>
      <w:marTop w:val="0"/>
      <w:marBottom w:val="0"/>
      <w:divBdr>
        <w:top w:val="none" w:sz="0" w:space="0" w:color="auto"/>
        <w:left w:val="none" w:sz="0" w:space="0" w:color="auto"/>
        <w:bottom w:val="none" w:sz="0" w:space="0" w:color="auto"/>
        <w:right w:val="none" w:sz="0" w:space="0" w:color="auto"/>
      </w:divBdr>
      <w:divsChild>
        <w:div w:id="1585070411">
          <w:marLeft w:val="0"/>
          <w:marRight w:val="0"/>
          <w:marTop w:val="0"/>
          <w:marBottom w:val="0"/>
          <w:divBdr>
            <w:top w:val="none" w:sz="0" w:space="0" w:color="auto"/>
            <w:left w:val="none" w:sz="0" w:space="0" w:color="auto"/>
            <w:bottom w:val="none" w:sz="0" w:space="0" w:color="auto"/>
            <w:right w:val="none" w:sz="0" w:space="0" w:color="auto"/>
          </w:divBdr>
        </w:div>
      </w:divsChild>
    </w:div>
    <w:div w:id="1895197798">
      <w:bodyDiv w:val="1"/>
      <w:marLeft w:val="0"/>
      <w:marRight w:val="0"/>
      <w:marTop w:val="0"/>
      <w:marBottom w:val="0"/>
      <w:divBdr>
        <w:top w:val="none" w:sz="0" w:space="0" w:color="auto"/>
        <w:left w:val="none" w:sz="0" w:space="0" w:color="auto"/>
        <w:bottom w:val="none" w:sz="0" w:space="0" w:color="auto"/>
        <w:right w:val="none" w:sz="0" w:space="0" w:color="auto"/>
      </w:divBdr>
    </w:div>
    <w:div w:id="1913998661">
      <w:bodyDiv w:val="1"/>
      <w:marLeft w:val="0"/>
      <w:marRight w:val="0"/>
      <w:marTop w:val="0"/>
      <w:marBottom w:val="0"/>
      <w:divBdr>
        <w:top w:val="none" w:sz="0" w:space="0" w:color="auto"/>
        <w:left w:val="none" w:sz="0" w:space="0" w:color="auto"/>
        <w:bottom w:val="none" w:sz="0" w:space="0" w:color="auto"/>
        <w:right w:val="none" w:sz="0" w:space="0" w:color="auto"/>
      </w:divBdr>
    </w:div>
    <w:div w:id="1921329506">
      <w:bodyDiv w:val="1"/>
      <w:marLeft w:val="0"/>
      <w:marRight w:val="0"/>
      <w:marTop w:val="0"/>
      <w:marBottom w:val="0"/>
      <w:divBdr>
        <w:top w:val="none" w:sz="0" w:space="0" w:color="auto"/>
        <w:left w:val="none" w:sz="0" w:space="0" w:color="auto"/>
        <w:bottom w:val="none" w:sz="0" w:space="0" w:color="auto"/>
        <w:right w:val="none" w:sz="0" w:space="0" w:color="auto"/>
      </w:divBdr>
    </w:div>
    <w:div w:id="1941525741">
      <w:bodyDiv w:val="1"/>
      <w:marLeft w:val="0"/>
      <w:marRight w:val="0"/>
      <w:marTop w:val="0"/>
      <w:marBottom w:val="0"/>
      <w:divBdr>
        <w:top w:val="none" w:sz="0" w:space="0" w:color="auto"/>
        <w:left w:val="none" w:sz="0" w:space="0" w:color="auto"/>
        <w:bottom w:val="none" w:sz="0" w:space="0" w:color="auto"/>
        <w:right w:val="none" w:sz="0" w:space="0" w:color="auto"/>
      </w:divBdr>
    </w:div>
    <w:div w:id="1976910429">
      <w:bodyDiv w:val="1"/>
      <w:marLeft w:val="0"/>
      <w:marRight w:val="0"/>
      <w:marTop w:val="0"/>
      <w:marBottom w:val="0"/>
      <w:divBdr>
        <w:top w:val="none" w:sz="0" w:space="0" w:color="auto"/>
        <w:left w:val="none" w:sz="0" w:space="0" w:color="auto"/>
        <w:bottom w:val="none" w:sz="0" w:space="0" w:color="auto"/>
        <w:right w:val="none" w:sz="0" w:space="0" w:color="auto"/>
      </w:divBdr>
    </w:div>
    <w:div w:id="1998265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1BEF95A0D3F4F91AEAFA6A6D75806C9"/>
        <w:category>
          <w:name w:val="General"/>
          <w:gallery w:val="placeholder"/>
        </w:category>
        <w:types>
          <w:type w:val="bbPlcHdr"/>
        </w:types>
        <w:behaviors>
          <w:behavior w:val="content"/>
        </w:behaviors>
        <w:guid w:val="{90A79495-9474-4F85-8CA9-43BC96765D8B}"/>
      </w:docPartPr>
      <w:docPartBody>
        <w:p w:rsidR="003D2906" w:rsidRDefault="003D2906" w:rsidP="003D2906">
          <w:pPr>
            <w:pStyle w:val="71BEF95A0D3F4F91AEAFA6A6D75806C9"/>
          </w:pPr>
          <w:r w:rsidRPr="00895D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349"/>
    <w:rsid w:val="00116289"/>
    <w:rsid w:val="00166FF8"/>
    <w:rsid w:val="003D2906"/>
    <w:rsid w:val="00513335"/>
    <w:rsid w:val="00614938"/>
    <w:rsid w:val="00742DFF"/>
    <w:rsid w:val="008E2798"/>
    <w:rsid w:val="00910F32"/>
    <w:rsid w:val="009F5F48"/>
    <w:rsid w:val="00B77AFA"/>
    <w:rsid w:val="00C047D1"/>
    <w:rsid w:val="00F41104"/>
    <w:rsid w:val="00FB03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2906"/>
    <w:rPr>
      <w:color w:val="808080"/>
    </w:rPr>
  </w:style>
  <w:style w:type="paragraph" w:customStyle="1" w:styleId="46E7A2AA6CDC499BA96B981408A5FB33">
    <w:name w:val="46E7A2AA6CDC499BA96B981408A5FB33"/>
    <w:rsid w:val="008E2798"/>
    <w:rPr>
      <w:lang w:val="en-IN" w:eastAsia="en-IN"/>
    </w:rPr>
  </w:style>
  <w:style w:type="paragraph" w:customStyle="1" w:styleId="71BEF95A0D3F4F91AEAFA6A6D75806C9">
    <w:name w:val="71BEF95A0D3F4F91AEAFA6A6D75806C9"/>
    <w:rsid w:val="003D2906"/>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EEE3B-E349-4E58-9831-656735279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TotalTime>
  <Pages>1</Pages>
  <Words>227</Words>
  <Characters>1295</Characters>
  <Application>Microsoft Office Word</Application>
  <DocSecurity>2</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Nasir Ahmad, Dian Nurfitri</dc:creator>
  <cp:keywords/>
  <dc:description/>
  <cp:lastModifiedBy>Dinesh Dilli (ext)</cp:lastModifiedBy>
  <cp:revision>7</cp:revision>
  <dcterms:created xsi:type="dcterms:W3CDTF">2022-09-20T06:12:00Z</dcterms:created>
  <dcterms:modified xsi:type="dcterms:W3CDTF">2023-08-08T02:18:00Z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b6621a0-77ee-4db4-a519-10fba0c026d6_Enabled">
    <vt:lpwstr>True</vt:lpwstr>
  </property>
  <property fmtid="{D5CDD505-2E9C-101B-9397-08002B2CF9AE}" pid="3" name="MSIP_Label_8b6621a0-77ee-4db4-a519-10fba0c026d6_SiteId">
    <vt:lpwstr>b44900f1-2def-4c3b-9ec6-9020d604e19e</vt:lpwstr>
  </property>
  <property fmtid="{D5CDD505-2E9C-101B-9397-08002B2CF9AE}" pid="4" name="MSIP_Label_8b6621a0-77ee-4db4-a519-10fba0c026d6_Owner">
    <vt:lpwstr>1609902@zone1.scb.net</vt:lpwstr>
  </property>
  <property fmtid="{D5CDD505-2E9C-101B-9397-08002B2CF9AE}" pid="5" name="MSIP_Label_8b6621a0-77ee-4db4-a519-10fba0c026d6_SetDate">
    <vt:lpwstr>2020-09-25T06:51:55.3935543Z</vt:lpwstr>
  </property>
  <property fmtid="{D5CDD505-2E9C-101B-9397-08002B2CF9AE}" pid="6" name="MSIP_Label_8b6621a0-77ee-4db4-a519-10fba0c026d6_Name">
    <vt:lpwstr>Confidential</vt:lpwstr>
  </property>
  <property fmtid="{D5CDD505-2E9C-101B-9397-08002B2CF9AE}" pid="7" name="MSIP_Label_8b6621a0-77ee-4db4-a519-10fba0c026d6_Application">
    <vt:lpwstr>Microsoft Azure Information Protection</vt:lpwstr>
  </property>
  <property fmtid="{D5CDD505-2E9C-101B-9397-08002B2CF9AE}" pid="8" name="MSIP_Label_8b6621a0-77ee-4db4-a519-10fba0c026d6_ActionId">
    <vt:lpwstr>15e55c03-66ca-49d6-ab4b-8a18868dddea</vt:lpwstr>
  </property>
  <property fmtid="{D5CDD505-2E9C-101B-9397-08002B2CF9AE}" pid="9" name="MSIP_Label_8b6621a0-77ee-4db4-a519-10fba0c026d6_Extended_MSFT_Method">
    <vt:lpwstr>Manual</vt:lpwstr>
  </property>
  <property fmtid="{D5CDD505-2E9C-101B-9397-08002B2CF9AE}" pid="10" name="MSIP_Label_e463cba9-5f6c-478d-9329-7b2295e4e8ed_Enabled">
    <vt:lpwstr>true</vt:lpwstr>
  </property>
  <property fmtid="{D5CDD505-2E9C-101B-9397-08002B2CF9AE}" pid="11" name="MSIP_Label_e463cba9-5f6c-478d-9329-7b2295e4e8ed_SetDate">
    <vt:lpwstr>2021-08-10T02:01:16Z</vt:lpwstr>
  </property>
  <property fmtid="{D5CDD505-2E9C-101B-9397-08002B2CF9AE}" pid="12" name="MSIP_Label_e463cba9-5f6c-478d-9329-7b2295e4e8ed_Method">
    <vt:lpwstr>Standard</vt:lpwstr>
  </property>
  <property fmtid="{D5CDD505-2E9C-101B-9397-08002B2CF9AE}" pid="13" name="MSIP_Label_e463cba9-5f6c-478d-9329-7b2295e4e8ed_Name">
    <vt:lpwstr>All Employees_2</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ActionId">
    <vt:lpwstr>1351711e-0dd7-4a67-a90d-b92d5130b20c</vt:lpwstr>
  </property>
  <property fmtid="{D5CDD505-2E9C-101B-9397-08002B2CF9AE}" pid="16" name="MSIP_Label_e463cba9-5f6c-478d-9329-7b2295e4e8ed_ContentBits">
    <vt:lpwstr>0</vt:lpwstr>
  </property>
</Properties>
</file>