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различия: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На главной странице на сайте А справа от заголовка “Music” картинка с певцом, а на сайте В картинка с Дарт Вейдером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На странице Menu в разделе Beer под </w:t>
      </w:r>
      <w:r w:rsidDel="00000000" w:rsidR="00000000" w:rsidRPr="00000000">
        <w:rPr>
          <w:sz w:val="27"/>
          <w:szCs w:val="27"/>
          <w:rtl w:val="0"/>
        </w:rPr>
        <w:t xml:space="preserve">DARK LAGER</w:t>
      </w:r>
      <w:r w:rsidDel="00000000" w:rsidR="00000000" w:rsidRPr="00000000">
        <w:rPr>
          <w:rtl w:val="0"/>
        </w:rPr>
        <w:t xml:space="preserve"> на сайте А стоимость 4 шекеля, на сайте В  95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 На странице Menu в разделе Beer есть </w:t>
      </w:r>
      <w:r w:rsidDel="00000000" w:rsidR="00000000" w:rsidRPr="00000000">
        <w:rPr>
          <w:sz w:val="27"/>
          <w:szCs w:val="27"/>
          <w:rtl w:val="0"/>
        </w:rPr>
        <w:t xml:space="preserve">Free beer </w:t>
      </w:r>
      <w:r w:rsidDel="00000000" w:rsidR="00000000" w:rsidRPr="00000000">
        <w:rPr>
          <w:rtl w:val="0"/>
        </w:rPr>
        <w:t xml:space="preserve">на сайте 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 На странице Menu в разделе Wine </w:t>
      </w:r>
      <w:r w:rsidDel="00000000" w:rsidR="00000000" w:rsidRPr="00000000">
        <w:rPr>
          <w:rtl w:val="0"/>
        </w:rPr>
        <w:t xml:space="preserve">под </w:t>
      </w:r>
      <w:r w:rsidDel="00000000" w:rsidR="00000000" w:rsidRPr="00000000">
        <w:rPr>
          <w:sz w:val="27"/>
          <w:szCs w:val="27"/>
          <w:rtl w:val="0"/>
        </w:rPr>
        <w:t xml:space="preserve">WHITE WINE / ITALY</w:t>
      </w:r>
      <w:r w:rsidDel="00000000" w:rsidR="00000000" w:rsidRPr="00000000">
        <w:rPr>
          <w:rtl w:val="0"/>
        </w:rPr>
        <w:t xml:space="preserve"> на сайте А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стоимость 5 шекелей, на сайте В 120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На странице Online Ordering картинка под заголовком cocktails на сайте А больше, чем на сайте 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На странице Online Ordering напитки на сайте А имеют размер картинок больше чем на сайте В и при наведении мыши имеют разную анимацию.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На странице Online Ordering в разделе My Order на сайте В добавлены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Apple martini sale! и crazy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 На странице Online Ordering в разделе My Order на сайте В есть вариант выбора доставки (“Delivery”), а на сайте А только самовывоз (</w:t>
      </w:r>
      <w:r w:rsidDel="00000000" w:rsidR="00000000" w:rsidRPr="00000000">
        <w:rPr>
          <w:sz w:val="21"/>
          <w:szCs w:val="21"/>
          <w:rtl w:val="0"/>
        </w:rPr>
        <w:t xml:space="preserve">Pickup Only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 На странице Online Ordering в разделе My Order  на сайте А можно выбрать время заказа срочно ( ASAP 15 min) и в любую дату и время, на сайте В только ASAP(30 min)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10. На странице Online Ordering в разделе Wine красные вина(red wine) имеют картинку на сайте В, а на сайте А нет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11. В окне регистрации картинки на сайтах различаются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12. Пиво Dark Lager доступно по определенным дням в версии В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