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049" w:rsidRDefault="009B5049">
      <w:r>
        <w:rPr>
          <w:noProof/>
        </w:rPr>
        <mc:AlternateContent>
          <mc:Choice Requires="wps">
            <w:drawing>
              <wp:anchor distT="91440" distB="91440" distL="114300" distR="114300" simplePos="0" relativeHeight="251663360" behindDoc="0" locked="0" layoutInCell="1" allowOverlap="1">
                <wp:simplePos x="0" y="0"/>
                <wp:positionH relativeFrom="page">
                  <wp:posOffset>3418205</wp:posOffset>
                </wp:positionH>
                <wp:positionV relativeFrom="paragraph">
                  <wp:posOffset>8408670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9B5049" w:rsidRDefault="009B5049">
                            <w:pPr>
                              <w:pBdr>
                                <w:top w:val="single" w:sz="24" w:space="8" w:color="5B9BD5" w:themeColor="accent1"/>
                                <w:bottom w:val="single" w:sz="24" w:space="8" w:color="5B9BD5" w:themeColor="accent1"/>
                              </w:pBdr>
                              <w:spacing w:after="0"/>
                              <w:rPr>
                                <w:i/>
                                <w:iCs/>
                                <w:color w:val="5B9BD5" w:themeColor="accent1"/>
                                <w:sz w:val="24"/>
                                <w:szCs w:val="24"/>
                                <w:lang w:val="en-US"/>
                              </w:rPr>
                            </w:pPr>
                            <w:r>
                              <w:rPr>
                                <w:i/>
                                <w:iCs/>
                                <w:color w:val="5B9BD5" w:themeColor="accent1"/>
                                <w:sz w:val="24"/>
                                <w:szCs w:val="24"/>
                                <w:lang w:val="en-US"/>
                              </w:rPr>
                              <w:t>BY</w:t>
                            </w:r>
                          </w:p>
                          <w:p w:rsidR="009B5049" w:rsidRDefault="008D16D5">
                            <w:pPr>
                              <w:pBdr>
                                <w:top w:val="single" w:sz="24" w:space="8" w:color="5B9BD5" w:themeColor="accent1"/>
                                <w:bottom w:val="single" w:sz="24" w:space="8" w:color="5B9BD5" w:themeColor="accent1"/>
                              </w:pBdr>
                              <w:spacing w:after="0"/>
                              <w:rPr>
                                <w:i/>
                                <w:iCs/>
                                <w:color w:val="5B9BD5" w:themeColor="accent1"/>
                                <w:sz w:val="24"/>
                                <w:szCs w:val="24"/>
                                <w:lang w:val="en-US"/>
                              </w:rPr>
                            </w:pPr>
                            <w:r>
                              <w:rPr>
                                <w:i/>
                                <w:iCs/>
                                <w:color w:val="5B9BD5" w:themeColor="accent1"/>
                                <w:sz w:val="24"/>
                                <w:szCs w:val="24"/>
                                <w:lang w:val="en-US"/>
                              </w:rPr>
                              <w:tab/>
                              <w:t>C DINU P</w:t>
                            </w:r>
                            <w:bookmarkStart w:id="0" w:name="_GoBack"/>
                            <w:bookmarkEnd w:id="0"/>
                            <w:r>
                              <w:rPr>
                                <w:i/>
                                <w:iCs/>
                                <w:color w:val="5B9BD5" w:themeColor="accent1"/>
                                <w:sz w:val="24"/>
                                <w:szCs w:val="24"/>
                                <w:lang w:val="en-US"/>
                              </w:rPr>
                              <w:t>RAKASH</w:t>
                            </w:r>
                          </w:p>
                          <w:p w:rsidR="009B5049" w:rsidRPr="009B5049" w:rsidRDefault="008D16D5">
                            <w:pPr>
                              <w:pBdr>
                                <w:top w:val="single" w:sz="24" w:space="8" w:color="5B9BD5" w:themeColor="accent1"/>
                                <w:bottom w:val="single" w:sz="24" w:space="8" w:color="5B9BD5" w:themeColor="accent1"/>
                              </w:pBdr>
                              <w:spacing w:after="0"/>
                              <w:rPr>
                                <w:i/>
                                <w:iCs/>
                                <w:color w:val="5B9BD5" w:themeColor="accent1"/>
                                <w:sz w:val="24"/>
                                <w:lang w:val="en-US"/>
                              </w:rPr>
                            </w:pPr>
                            <w:r>
                              <w:rPr>
                                <w:i/>
                                <w:iCs/>
                                <w:color w:val="5B9BD5" w:themeColor="accent1"/>
                                <w:sz w:val="24"/>
                                <w:szCs w:val="24"/>
                                <w:lang w:val="en-US"/>
                              </w:rPr>
                              <w:tab/>
                              <w:t>713621104009</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9.15pt;margin-top:662.1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" filled="f" stroked="f">
                <v:textbox style="mso-fit-shape-to-text:t">
                  <w:txbxContent>
                    <w:p w:rsidR="009B5049" w:rsidRDefault="009B5049">
                      <w:pPr>
                        <w:pBdr>
                          <w:top w:val="single" w:sz="24" w:space="8" w:color="5B9BD5" w:themeColor="accent1"/>
                          <w:bottom w:val="single" w:sz="24" w:space="8" w:color="5B9BD5" w:themeColor="accent1"/>
                        </w:pBdr>
                        <w:spacing w:after="0"/>
                        <w:rPr>
                          <w:i/>
                          <w:iCs/>
                          <w:color w:val="5B9BD5" w:themeColor="accent1"/>
                          <w:sz w:val="24"/>
                          <w:szCs w:val="24"/>
                          <w:lang w:val="en-US"/>
                        </w:rPr>
                      </w:pPr>
                      <w:r>
                        <w:rPr>
                          <w:i/>
                          <w:iCs/>
                          <w:color w:val="5B9BD5" w:themeColor="accent1"/>
                          <w:sz w:val="24"/>
                          <w:szCs w:val="24"/>
                          <w:lang w:val="en-US"/>
                        </w:rPr>
                        <w:t>BY</w:t>
                      </w:r>
                    </w:p>
                    <w:p w:rsidR="009B5049" w:rsidRDefault="008D16D5">
                      <w:pPr>
                        <w:pBdr>
                          <w:top w:val="single" w:sz="24" w:space="8" w:color="5B9BD5" w:themeColor="accent1"/>
                          <w:bottom w:val="single" w:sz="24" w:space="8" w:color="5B9BD5" w:themeColor="accent1"/>
                        </w:pBdr>
                        <w:spacing w:after="0"/>
                        <w:rPr>
                          <w:i/>
                          <w:iCs/>
                          <w:color w:val="5B9BD5" w:themeColor="accent1"/>
                          <w:sz w:val="24"/>
                          <w:szCs w:val="24"/>
                          <w:lang w:val="en-US"/>
                        </w:rPr>
                      </w:pPr>
                      <w:r>
                        <w:rPr>
                          <w:i/>
                          <w:iCs/>
                          <w:color w:val="5B9BD5" w:themeColor="accent1"/>
                          <w:sz w:val="24"/>
                          <w:szCs w:val="24"/>
                          <w:lang w:val="en-US"/>
                        </w:rPr>
                        <w:tab/>
                        <w:t>C DINU P</w:t>
                      </w:r>
                      <w:bookmarkStart w:id="1" w:name="_GoBack"/>
                      <w:bookmarkEnd w:id="1"/>
                      <w:r>
                        <w:rPr>
                          <w:i/>
                          <w:iCs/>
                          <w:color w:val="5B9BD5" w:themeColor="accent1"/>
                          <w:sz w:val="24"/>
                          <w:szCs w:val="24"/>
                          <w:lang w:val="en-US"/>
                        </w:rPr>
                        <w:t>RAKASH</w:t>
                      </w:r>
                    </w:p>
                    <w:p w:rsidR="009B5049" w:rsidRPr="009B5049" w:rsidRDefault="008D16D5">
                      <w:pPr>
                        <w:pBdr>
                          <w:top w:val="single" w:sz="24" w:space="8" w:color="5B9BD5" w:themeColor="accent1"/>
                          <w:bottom w:val="single" w:sz="24" w:space="8" w:color="5B9BD5" w:themeColor="accent1"/>
                        </w:pBdr>
                        <w:spacing w:after="0"/>
                        <w:rPr>
                          <w:i/>
                          <w:iCs/>
                          <w:color w:val="5B9BD5" w:themeColor="accent1"/>
                          <w:sz w:val="24"/>
                          <w:lang w:val="en-US"/>
                        </w:rPr>
                      </w:pPr>
                      <w:r>
                        <w:rPr>
                          <w:i/>
                          <w:iCs/>
                          <w:color w:val="5B9BD5" w:themeColor="accent1"/>
                          <w:sz w:val="24"/>
                          <w:szCs w:val="24"/>
                          <w:lang w:val="en-US"/>
                        </w:rPr>
                        <w:tab/>
                        <w:t>713621104009</w:t>
                      </w:r>
                    </w:p>
                  </w:txbxContent>
                </v:textbox>
                <w10:wrap type="topAndBottom" anchorx="page"/>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714375</wp:posOffset>
                </wp:positionH>
                <wp:positionV relativeFrom="paragraph">
                  <wp:posOffset>1266190</wp:posOffset>
                </wp:positionV>
                <wp:extent cx="4352925" cy="1866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866900"/>
                        </a:xfrm>
                        <a:prstGeom prst="rect">
                          <a:avLst/>
                        </a:prstGeom>
                        <a:solidFill>
                          <a:srgbClr val="FFFFFF"/>
                        </a:solidFill>
                        <a:ln w="9525">
                          <a:solidFill>
                            <a:srgbClr val="000000"/>
                          </a:solidFill>
                          <a:miter lim="800000"/>
                          <a:headEnd/>
                          <a:tailEnd/>
                        </a:ln>
                      </wps:spPr>
                      <wps:txbx>
                        <w:txbxContent>
                          <w:p w:rsidR="009B5049" w:rsidRPr="009B5049" w:rsidRDefault="009B5049" w:rsidP="009B5049">
                            <w:pPr>
                              <w:jc w:val="center"/>
                              <w:rPr>
                                <w:rFonts w:ascii="Arial Black" w:hAnsi="Arial Black"/>
                                <w:color w:val="0D0D0D" w:themeColor="text1" w:themeTint="F2"/>
                                <w:sz w:val="56"/>
                                <w:szCs w:val="56"/>
                              </w:rPr>
                            </w:pPr>
                            <w:r w:rsidRPr="009B5049">
                              <w:rPr>
                                <w:rFonts w:ascii="Arial Black" w:hAnsi="Arial Black" w:cs="Arial"/>
                                <w:color w:val="0D0D0D" w:themeColor="text1" w:themeTint="F2"/>
                                <w:sz w:val="56"/>
                                <w:szCs w:val="56"/>
                                <w:shd w:val="clear" w:color="auto" w:fill="FFFFFF"/>
                              </w:rPr>
                              <w:t>Media Streaming with IBM Cloud Video Streaming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6.25pt;margin-top:99.7pt;width:342.75pt;height:14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">
                <v:textbox>
                  <w:txbxContent>
                    <w:p w:rsidR="009B5049" w:rsidRPr="009B5049" w:rsidRDefault="009B5049" w:rsidP="009B5049">
                      <w:pPr>
                        <w:jc w:val="center"/>
                        <w:rPr>
                          <w:rFonts w:ascii="Arial Black" w:hAnsi="Arial Black"/>
                          <w:color w:val="0D0D0D" w:themeColor="text1" w:themeTint="F2"/>
                          <w:sz w:val="56"/>
                          <w:szCs w:val="56"/>
                        </w:rPr>
                      </w:pPr>
                      <w:r w:rsidRPr="009B5049">
                        <w:rPr>
                          <w:rFonts w:ascii="Arial Black" w:hAnsi="Arial Black" w:cs="Arial"/>
                          <w:color w:val="0D0D0D" w:themeColor="text1" w:themeTint="F2"/>
                          <w:sz w:val="56"/>
                          <w:szCs w:val="56"/>
                          <w:shd w:val="clear" w:color="auto" w:fill="FFFFFF"/>
                        </w:rPr>
                        <w:t>Media Streaming with IBM Cloud Video Streaming</w:t>
                      </w:r>
                    </w:p>
                  </w:txbxContent>
                </v:textbox>
                <w10:wrap type="square"/>
              </v:shape>
            </w:pict>
          </mc:Fallback>
        </mc:AlternateContent>
      </w:r>
    </w:p>
    <w:p w:rsidR="00E91B68" w:rsidRDefault="00E91B68" w:rsidP="00E91B68">
      <w:pPr>
        <w:spacing w:after="0"/>
        <w:ind w:right="-1100"/>
      </w:pPr>
    </w:p>
    <w:p w:rsidR="00E91B68" w:rsidRDefault="00E91B68">
      <w:r>
        <w:br w:type="page"/>
      </w:r>
    </w:p>
    <w:p w:rsidR="00E91B68" w:rsidRDefault="00E91B68" w:rsidP="00E91B68">
      <w:pPr>
        <w:spacing w:after="0"/>
        <w:ind w:right="-1100"/>
      </w:pPr>
    </w:p>
    <w:p w:rsidR="00E91B68" w:rsidRPr="00E91B68" w:rsidRDefault="00E91B68" w:rsidP="00E91B68">
      <w:pPr>
        <w:spacing w:after="0"/>
        <w:ind w:right="-1100"/>
        <w:rPr>
          <w:rFonts w:ascii="Berlin Sans FB Demi" w:hAnsi="Berlin Sans FB Demi"/>
          <w:sz w:val="36"/>
          <w:szCs w:val="36"/>
        </w:rPr>
      </w:pPr>
      <w:r>
        <w:t xml:space="preserve">        </w:t>
      </w:r>
      <w:r w:rsidRPr="00E91B68">
        <w:rPr>
          <w:rFonts w:ascii="Berlin Sans FB Demi" w:hAnsi="Berlin Sans FB Demi"/>
          <w:sz w:val="36"/>
          <w:szCs w:val="36"/>
        </w:rPr>
        <w:t>MEDIA STREAMING WITH IBM CLOUD VIDEO STREAMING</w:t>
      </w:r>
    </w:p>
    <w:p w:rsidR="00E91B68" w:rsidRPr="00E91B68" w:rsidRDefault="00E91B68" w:rsidP="00E91B68">
      <w:pPr>
        <w:spacing w:after="0"/>
        <w:ind w:right="-1100"/>
        <w:rPr>
          <w:rFonts w:ascii="Berlin Sans FB Demi" w:hAnsi="Berlin Sans FB Demi"/>
          <w:sz w:val="28"/>
          <w:szCs w:val="28"/>
        </w:rPr>
      </w:pPr>
    </w:p>
    <w:p w:rsidR="00E91B68" w:rsidRDefault="00E91B68" w:rsidP="00E91B68">
      <w:pPr>
        <w:spacing w:after="0"/>
        <w:ind w:right="-1100"/>
      </w:pPr>
    </w:p>
    <w:p w:rsidR="00E91B68" w:rsidRDefault="00E91B68" w:rsidP="00E91B68">
      <w:pPr>
        <w:spacing w:after="0"/>
        <w:ind w:right="-1100"/>
      </w:pPr>
    </w:p>
    <w:p w:rsidR="00E91B68" w:rsidRPr="00E91B68" w:rsidRDefault="00E91B68" w:rsidP="00E91B68">
      <w:pPr>
        <w:tabs>
          <w:tab w:val="left" w:pos="0"/>
        </w:tabs>
        <w:rPr>
          <w:sz w:val="36"/>
          <w:szCs w:val="36"/>
        </w:rPr>
      </w:pPr>
      <w:r w:rsidRPr="00E91B68">
        <w:rPr>
          <w:sz w:val="36"/>
          <w:szCs w:val="36"/>
        </w:rPr>
        <w:t>As of my last knowledge update in September 2021, IBM Cloud Video Streaming, now known as IBM Watson Media, was a platform that provided video streaming solutions for businesses and individuals. Please note that the platform's features and offerings may have evolved or changed since then, so it's important to refer to the most up-to-date information on IBM's official website or documentation. However, I can provide you with a general overview of how video streaming typically works with such platforms.</w:t>
      </w:r>
    </w:p>
    <w:p w:rsidR="00E91B68" w:rsidRPr="00E91B68" w:rsidRDefault="00E91B68" w:rsidP="00E91B68">
      <w:pPr>
        <w:tabs>
          <w:tab w:val="left" w:pos="0"/>
        </w:tabs>
        <w:rPr>
          <w:sz w:val="36"/>
          <w:szCs w:val="36"/>
        </w:rPr>
      </w:pPr>
    </w:p>
    <w:p w:rsidR="00E91B68" w:rsidRPr="00E91B68" w:rsidRDefault="00E91B68" w:rsidP="00E91B68">
      <w:pPr>
        <w:tabs>
          <w:tab w:val="left" w:pos="0"/>
        </w:tabs>
        <w:rPr>
          <w:sz w:val="36"/>
          <w:szCs w:val="36"/>
        </w:rPr>
      </w:pPr>
      <w:r w:rsidRPr="00E91B68">
        <w:rPr>
          <w:sz w:val="36"/>
          <w:szCs w:val="36"/>
        </w:rPr>
        <w:t>Here's how media streaming with IBM Cloud Video Streaming (or Watson Media) may have worked:</w:t>
      </w:r>
    </w:p>
    <w:p w:rsidR="00E91B68" w:rsidRPr="00E91B68" w:rsidRDefault="00E91B68" w:rsidP="00E91B68">
      <w:pPr>
        <w:tabs>
          <w:tab w:val="left" w:pos="0"/>
        </w:tabs>
        <w:rPr>
          <w:sz w:val="36"/>
          <w:szCs w:val="36"/>
        </w:rPr>
      </w:pPr>
    </w:p>
    <w:p w:rsidR="00E91B68" w:rsidRPr="00E91B68" w:rsidRDefault="008D16D5" w:rsidP="00E91B68">
      <w:pPr>
        <w:tabs>
          <w:tab w:val="left" w:pos="0"/>
        </w:tabs>
        <w:rPr>
          <w:sz w:val="36"/>
          <w:szCs w:val="36"/>
        </w:rPr>
      </w:pPr>
      <w:r>
        <w:rPr>
          <w:sz w:val="36"/>
          <w:szCs w:val="36"/>
        </w:rPr>
        <w:t xml:space="preserve">1. </w:t>
      </w:r>
      <w:r w:rsidRPr="008D16D5">
        <w:rPr>
          <w:b/>
          <w:sz w:val="36"/>
          <w:szCs w:val="36"/>
        </w:rPr>
        <w:t>Account Setup</w:t>
      </w:r>
      <w:r w:rsidR="00E91B68" w:rsidRPr="00E91B68">
        <w:rPr>
          <w:sz w:val="36"/>
          <w:szCs w:val="36"/>
        </w:rPr>
        <w:t>: To get started with IBM Cloud Video Streaming, you would need to create an account on their platform.</w:t>
      </w:r>
    </w:p>
    <w:p w:rsidR="00E91B68" w:rsidRPr="00E91B68" w:rsidRDefault="00E91B68" w:rsidP="00E91B68">
      <w:pPr>
        <w:tabs>
          <w:tab w:val="left" w:pos="0"/>
        </w:tabs>
        <w:rPr>
          <w:sz w:val="36"/>
          <w:szCs w:val="36"/>
        </w:rPr>
      </w:pPr>
    </w:p>
    <w:p w:rsidR="00E91B68" w:rsidRPr="00E91B68" w:rsidRDefault="00E91B68" w:rsidP="00E91B68">
      <w:pPr>
        <w:tabs>
          <w:tab w:val="left" w:pos="0"/>
        </w:tabs>
        <w:rPr>
          <w:sz w:val="36"/>
          <w:szCs w:val="36"/>
        </w:rPr>
      </w:pPr>
      <w:r w:rsidRPr="00E91B68">
        <w:rPr>
          <w:sz w:val="36"/>
          <w:szCs w:val="36"/>
        </w:rPr>
        <w:t xml:space="preserve">2. </w:t>
      </w:r>
      <w:r w:rsidR="008D16D5">
        <w:rPr>
          <w:b/>
          <w:sz w:val="36"/>
          <w:szCs w:val="36"/>
        </w:rPr>
        <w:t>Content Upload</w:t>
      </w:r>
      <w:r w:rsidRPr="00E91B68">
        <w:rPr>
          <w:sz w:val="36"/>
          <w:szCs w:val="36"/>
        </w:rPr>
        <w:t>: Once you have an account, you can upload your video content to their platform. This can be live streams or on-demand videos.</w:t>
      </w:r>
    </w:p>
    <w:p w:rsidR="00E91B68" w:rsidRPr="00E91B68" w:rsidRDefault="00E91B68" w:rsidP="00E91B68">
      <w:pPr>
        <w:tabs>
          <w:tab w:val="left" w:pos="0"/>
        </w:tabs>
        <w:rPr>
          <w:sz w:val="36"/>
          <w:szCs w:val="36"/>
        </w:rPr>
      </w:pPr>
    </w:p>
    <w:p w:rsidR="00E91B68" w:rsidRPr="00E91B68" w:rsidRDefault="00E91B68" w:rsidP="00E91B68">
      <w:pPr>
        <w:tabs>
          <w:tab w:val="left" w:pos="0"/>
        </w:tabs>
        <w:rPr>
          <w:sz w:val="36"/>
          <w:szCs w:val="36"/>
        </w:rPr>
      </w:pPr>
      <w:r w:rsidRPr="00E91B68">
        <w:rPr>
          <w:sz w:val="36"/>
          <w:szCs w:val="36"/>
        </w:rPr>
        <w:t>3.</w:t>
      </w:r>
      <w:r w:rsidR="008D16D5">
        <w:rPr>
          <w:b/>
          <w:sz w:val="36"/>
          <w:szCs w:val="36"/>
        </w:rPr>
        <w:t xml:space="preserve"> Encoding</w:t>
      </w:r>
      <w:r w:rsidRPr="00E91B68">
        <w:rPr>
          <w:sz w:val="36"/>
          <w:szCs w:val="36"/>
        </w:rPr>
        <w:t>: The platform typically provides encoding services, which means your content may be transcoded into various formats suitable for different devices and network conditions. This is important to ensure your content is accessible to a wide audience.</w:t>
      </w:r>
    </w:p>
    <w:p w:rsidR="00E91B68" w:rsidRPr="00E91B68" w:rsidRDefault="00E91B68" w:rsidP="00E91B68">
      <w:pPr>
        <w:tabs>
          <w:tab w:val="left" w:pos="0"/>
        </w:tabs>
        <w:rPr>
          <w:sz w:val="36"/>
          <w:szCs w:val="36"/>
        </w:rPr>
      </w:pPr>
    </w:p>
    <w:p w:rsidR="00E91B68" w:rsidRPr="00E91B68" w:rsidRDefault="00E91B68" w:rsidP="00E91B68">
      <w:pPr>
        <w:tabs>
          <w:tab w:val="left" w:pos="0"/>
        </w:tabs>
        <w:rPr>
          <w:sz w:val="36"/>
          <w:szCs w:val="36"/>
        </w:rPr>
      </w:pPr>
      <w:r w:rsidRPr="00E91B68">
        <w:rPr>
          <w:sz w:val="36"/>
          <w:szCs w:val="36"/>
        </w:rPr>
        <w:t xml:space="preserve">4. </w:t>
      </w:r>
      <w:r w:rsidR="008D16D5">
        <w:rPr>
          <w:b/>
          <w:sz w:val="36"/>
          <w:szCs w:val="36"/>
        </w:rPr>
        <w:t>Player Integration</w:t>
      </w:r>
      <w:r w:rsidRPr="00E91B68">
        <w:rPr>
          <w:sz w:val="36"/>
          <w:szCs w:val="36"/>
        </w:rPr>
        <w:t xml:space="preserve">: IBM Cloud Video Streaming likely provides embeddable video players that you can customize to match your website </w:t>
      </w:r>
      <w:r w:rsidRPr="00E91B68">
        <w:rPr>
          <w:sz w:val="36"/>
          <w:szCs w:val="36"/>
        </w:rPr>
        <w:lastRenderedPageBreak/>
        <w:t>or application's branding. You can embed these players on your website or app to showcase your content.</w:t>
      </w:r>
    </w:p>
    <w:p w:rsidR="00E91B68" w:rsidRPr="00E91B68" w:rsidRDefault="00E91B68" w:rsidP="00E91B68">
      <w:pPr>
        <w:tabs>
          <w:tab w:val="left" w:pos="0"/>
        </w:tabs>
        <w:rPr>
          <w:sz w:val="36"/>
          <w:szCs w:val="36"/>
        </w:rPr>
      </w:pPr>
    </w:p>
    <w:p w:rsidR="00E91B68" w:rsidRPr="00E91B68" w:rsidRDefault="00E91B68" w:rsidP="00E91B68">
      <w:pPr>
        <w:tabs>
          <w:tab w:val="left" w:pos="0"/>
        </w:tabs>
        <w:rPr>
          <w:sz w:val="36"/>
          <w:szCs w:val="36"/>
        </w:rPr>
      </w:pPr>
      <w:r w:rsidRPr="00E91B68">
        <w:rPr>
          <w:sz w:val="36"/>
          <w:szCs w:val="36"/>
        </w:rPr>
        <w:t xml:space="preserve">5. </w:t>
      </w:r>
      <w:r w:rsidR="008D16D5">
        <w:rPr>
          <w:b/>
          <w:sz w:val="36"/>
          <w:szCs w:val="36"/>
        </w:rPr>
        <w:t>Security</w:t>
      </w:r>
      <w:r w:rsidRPr="00E91B68">
        <w:rPr>
          <w:sz w:val="36"/>
          <w:szCs w:val="36"/>
        </w:rPr>
        <w:t>: Depending on your subscription plan, you may have access to security features to protect your content. This could include options like password protection, domain restrictions, and DRM (Digital Rights Management).</w:t>
      </w:r>
    </w:p>
    <w:p w:rsidR="00E91B68" w:rsidRPr="00E91B68" w:rsidRDefault="00E91B68" w:rsidP="00E91B68">
      <w:pPr>
        <w:tabs>
          <w:tab w:val="left" w:pos="0"/>
        </w:tabs>
        <w:rPr>
          <w:sz w:val="36"/>
          <w:szCs w:val="36"/>
        </w:rPr>
      </w:pPr>
    </w:p>
    <w:p w:rsidR="00E91B68" w:rsidRPr="00E91B68" w:rsidRDefault="00E91B68" w:rsidP="00E91B68">
      <w:pPr>
        <w:tabs>
          <w:tab w:val="left" w:pos="0"/>
        </w:tabs>
        <w:rPr>
          <w:sz w:val="36"/>
          <w:szCs w:val="36"/>
        </w:rPr>
      </w:pPr>
      <w:r w:rsidRPr="00E91B68">
        <w:rPr>
          <w:sz w:val="36"/>
          <w:szCs w:val="36"/>
        </w:rPr>
        <w:t xml:space="preserve">6. </w:t>
      </w:r>
      <w:r w:rsidR="008D16D5">
        <w:rPr>
          <w:b/>
          <w:sz w:val="36"/>
          <w:szCs w:val="36"/>
        </w:rPr>
        <w:t>Live Streaming</w:t>
      </w:r>
      <w:r w:rsidRPr="00E91B68">
        <w:rPr>
          <w:sz w:val="36"/>
          <w:szCs w:val="36"/>
        </w:rPr>
        <w:t>: If you're streaming live content, you would configure the necessary settings for live streaming, such as setting up events, scheduling, and specifying encoding settings.</w:t>
      </w:r>
    </w:p>
    <w:p w:rsidR="00E91B68" w:rsidRPr="00E91B68" w:rsidRDefault="00E91B68" w:rsidP="00E91B68">
      <w:pPr>
        <w:tabs>
          <w:tab w:val="left" w:pos="0"/>
        </w:tabs>
        <w:rPr>
          <w:sz w:val="36"/>
          <w:szCs w:val="36"/>
        </w:rPr>
      </w:pPr>
    </w:p>
    <w:p w:rsidR="00E91B68" w:rsidRPr="00E91B68" w:rsidRDefault="00E91B68" w:rsidP="00E91B68">
      <w:pPr>
        <w:tabs>
          <w:tab w:val="left" w:pos="0"/>
        </w:tabs>
        <w:rPr>
          <w:sz w:val="36"/>
          <w:szCs w:val="36"/>
        </w:rPr>
      </w:pPr>
      <w:r w:rsidRPr="00E91B68">
        <w:rPr>
          <w:sz w:val="36"/>
          <w:szCs w:val="36"/>
        </w:rPr>
        <w:t xml:space="preserve">7. </w:t>
      </w:r>
      <w:r w:rsidR="008D16D5">
        <w:rPr>
          <w:b/>
          <w:sz w:val="36"/>
          <w:szCs w:val="36"/>
        </w:rPr>
        <w:t>Analytics</w:t>
      </w:r>
      <w:r w:rsidRPr="00E91B68">
        <w:rPr>
          <w:sz w:val="36"/>
          <w:szCs w:val="36"/>
        </w:rPr>
        <w:t>: IBM Cloud Video Streaming typically offers analytics tools to monitor the performance of your videos or live streams. This can include data on viewer engagement, geographic location of viewers, and more.</w:t>
      </w:r>
    </w:p>
    <w:p w:rsidR="00E91B68" w:rsidRPr="00E91B68" w:rsidRDefault="00E91B68" w:rsidP="00E91B68">
      <w:pPr>
        <w:tabs>
          <w:tab w:val="left" w:pos="0"/>
        </w:tabs>
        <w:rPr>
          <w:sz w:val="36"/>
          <w:szCs w:val="36"/>
        </w:rPr>
      </w:pPr>
    </w:p>
    <w:p w:rsidR="00E91B68" w:rsidRPr="00E91B68" w:rsidRDefault="00E91B68" w:rsidP="00E91B68">
      <w:pPr>
        <w:tabs>
          <w:tab w:val="left" w:pos="0"/>
        </w:tabs>
        <w:rPr>
          <w:sz w:val="36"/>
          <w:szCs w:val="36"/>
        </w:rPr>
      </w:pPr>
      <w:r w:rsidRPr="00E91B68">
        <w:rPr>
          <w:sz w:val="36"/>
          <w:szCs w:val="36"/>
        </w:rPr>
        <w:t xml:space="preserve">8. </w:t>
      </w:r>
      <w:r w:rsidR="008D16D5">
        <w:rPr>
          <w:b/>
          <w:sz w:val="36"/>
          <w:szCs w:val="36"/>
        </w:rPr>
        <w:t>Monetization</w:t>
      </w:r>
      <w:r w:rsidRPr="00E91B68">
        <w:rPr>
          <w:sz w:val="36"/>
          <w:szCs w:val="36"/>
        </w:rPr>
        <w:t>: If your purpose is to monetize your content, the platform may support features like pay-per-view, subscription-based access, or ad-insertion.</w:t>
      </w:r>
    </w:p>
    <w:p w:rsidR="00E91B68" w:rsidRPr="00E91B68" w:rsidRDefault="00E91B68" w:rsidP="00E91B68">
      <w:pPr>
        <w:tabs>
          <w:tab w:val="left" w:pos="0"/>
        </w:tabs>
        <w:rPr>
          <w:sz w:val="36"/>
          <w:szCs w:val="36"/>
        </w:rPr>
      </w:pPr>
    </w:p>
    <w:p w:rsidR="00E91B68" w:rsidRPr="00E91B68" w:rsidRDefault="00E91B68" w:rsidP="00E91B68">
      <w:pPr>
        <w:tabs>
          <w:tab w:val="left" w:pos="0"/>
        </w:tabs>
        <w:rPr>
          <w:sz w:val="36"/>
          <w:szCs w:val="36"/>
        </w:rPr>
      </w:pPr>
      <w:r w:rsidRPr="00E91B68">
        <w:rPr>
          <w:sz w:val="36"/>
          <w:szCs w:val="36"/>
        </w:rPr>
        <w:t>9</w:t>
      </w:r>
      <w:r w:rsidR="008D16D5">
        <w:rPr>
          <w:b/>
          <w:sz w:val="36"/>
          <w:szCs w:val="36"/>
        </w:rPr>
        <w:t>. Distribution</w:t>
      </w:r>
      <w:r w:rsidRPr="00E91B68">
        <w:rPr>
          <w:sz w:val="36"/>
          <w:szCs w:val="36"/>
        </w:rPr>
        <w:t>: The platform may assist in content distribution by using Content Delivery Networks (CDNs) to ensure that your videos can be delivered efficiently to viewers worldwide.</w:t>
      </w:r>
    </w:p>
    <w:p w:rsidR="00E91B68" w:rsidRPr="00E91B68" w:rsidRDefault="00E91B68" w:rsidP="00E91B68">
      <w:pPr>
        <w:tabs>
          <w:tab w:val="left" w:pos="0"/>
        </w:tabs>
        <w:rPr>
          <w:sz w:val="36"/>
          <w:szCs w:val="36"/>
        </w:rPr>
      </w:pPr>
    </w:p>
    <w:p w:rsidR="00E91B68" w:rsidRPr="00E91B68" w:rsidRDefault="00E91B68" w:rsidP="00E91B68">
      <w:pPr>
        <w:rPr>
          <w:sz w:val="36"/>
          <w:szCs w:val="36"/>
        </w:rPr>
      </w:pPr>
      <w:r w:rsidRPr="00E91B68">
        <w:rPr>
          <w:sz w:val="36"/>
          <w:szCs w:val="36"/>
        </w:rPr>
        <w:t xml:space="preserve">10. </w:t>
      </w:r>
      <w:r w:rsidR="008D16D5">
        <w:rPr>
          <w:b/>
          <w:sz w:val="36"/>
          <w:szCs w:val="36"/>
        </w:rPr>
        <w:t>Integration</w:t>
      </w:r>
      <w:r w:rsidRPr="00E91B68">
        <w:rPr>
          <w:sz w:val="36"/>
          <w:szCs w:val="36"/>
        </w:rPr>
        <w:t>: IBM Cloud Video Streaming can often be integrated with other IBM services or third-party tools for more advanced functionalities and automation.</w:t>
      </w:r>
    </w:p>
    <w:p w:rsidR="00E91B68" w:rsidRPr="00E91B68" w:rsidRDefault="00E91B68" w:rsidP="00E91B68">
      <w:pPr>
        <w:rPr>
          <w:sz w:val="36"/>
          <w:szCs w:val="36"/>
        </w:rPr>
      </w:pPr>
    </w:p>
    <w:p w:rsidR="00E91B68" w:rsidRPr="00E91B68" w:rsidRDefault="00E91B68" w:rsidP="00E91B68">
      <w:pPr>
        <w:rPr>
          <w:sz w:val="36"/>
          <w:szCs w:val="36"/>
        </w:rPr>
      </w:pPr>
      <w:r w:rsidRPr="00E91B68">
        <w:rPr>
          <w:sz w:val="36"/>
          <w:szCs w:val="36"/>
        </w:rPr>
        <w:lastRenderedPageBreak/>
        <w:t xml:space="preserve">11. </w:t>
      </w:r>
      <w:r w:rsidR="008D16D5">
        <w:rPr>
          <w:b/>
          <w:sz w:val="36"/>
          <w:szCs w:val="36"/>
        </w:rPr>
        <w:t>Viewer Interaction</w:t>
      </w:r>
      <w:r w:rsidRPr="00E91B68">
        <w:rPr>
          <w:sz w:val="36"/>
          <w:szCs w:val="36"/>
        </w:rPr>
        <w:t>: You can engage with viewers through live chat, Q&amp;A sessions, and social media integration for real-time interaction.</w:t>
      </w:r>
    </w:p>
    <w:p w:rsidR="00E91B68" w:rsidRPr="00E91B68" w:rsidRDefault="00E91B68" w:rsidP="00E91B68">
      <w:pPr>
        <w:rPr>
          <w:sz w:val="36"/>
          <w:szCs w:val="36"/>
        </w:rPr>
      </w:pPr>
    </w:p>
    <w:p w:rsidR="00E91B68" w:rsidRDefault="008D16D5" w:rsidP="008D16D5">
      <w:pPr>
        <w:ind w:firstLine="720"/>
      </w:pPr>
      <w:r>
        <w:rPr>
          <w:sz w:val="36"/>
          <w:szCs w:val="36"/>
        </w:rPr>
        <w:t xml:space="preserve">The </w:t>
      </w:r>
      <w:r w:rsidR="00E91B68" w:rsidRPr="00E91B68">
        <w:rPr>
          <w:sz w:val="36"/>
          <w:szCs w:val="36"/>
        </w:rPr>
        <w:t>specific features and capabilities can vary depending on your subscription level and the services IBM Watson Media offers at any given time. For the most accurate and up-to-date information, it's essential to refer to IBM's official documentation and contact their support if needed.</w:t>
      </w:r>
      <w:r w:rsidR="00E91B68">
        <w:br w:type="page"/>
      </w:r>
    </w:p>
    <w:p w:rsidR="000949FD" w:rsidRDefault="000949FD" w:rsidP="00E91B68">
      <w:pPr>
        <w:spacing w:after="0"/>
        <w:ind w:right="-1100"/>
      </w:pPr>
    </w:p>
    <w:sectPr w:rsidR="000949FD" w:rsidSect="00E91B68">
      <w:pgSz w:w="11906" w:h="16838"/>
      <w:pgMar w:top="421" w:right="282" w:bottom="463"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C66D9"/>
    <w:multiLevelType w:val="hybridMultilevel"/>
    <w:tmpl w:val="B5CA98FE"/>
    <w:lvl w:ilvl="0" w:tplc="F26CAE98">
      <w:start w:val="5"/>
      <w:numFmt w:val="decimal"/>
      <w:lvlText w:val="%1."/>
      <w:lvlJc w:val="left"/>
      <w:pPr>
        <w:ind w:left="242"/>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1" w:tplc="792CE7F8">
      <w:start w:val="1"/>
      <w:numFmt w:val="lowerLetter"/>
      <w:lvlText w:val="%2"/>
      <w:lvlJc w:val="left"/>
      <w:pPr>
        <w:ind w:left="222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2" w:tplc="CA768FEC">
      <w:start w:val="1"/>
      <w:numFmt w:val="lowerRoman"/>
      <w:lvlText w:val="%3"/>
      <w:lvlJc w:val="left"/>
      <w:pPr>
        <w:ind w:left="294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3" w:tplc="E75C51E0">
      <w:start w:val="1"/>
      <w:numFmt w:val="decimal"/>
      <w:lvlText w:val="%4"/>
      <w:lvlJc w:val="left"/>
      <w:pPr>
        <w:ind w:left="366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4" w:tplc="5A20DFC4">
      <w:start w:val="1"/>
      <w:numFmt w:val="lowerLetter"/>
      <w:lvlText w:val="%5"/>
      <w:lvlJc w:val="left"/>
      <w:pPr>
        <w:ind w:left="438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5" w:tplc="0F4409D8">
      <w:start w:val="1"/>
      <w:numFmt w:val="lowerRoman"/>
      <w:lvlText w:val="%6"/>
      <w:lvlJc w:val="left"/>
      <w:pPr>
        <w:ind w:left="510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6" w:tplc="DD8A83CA">
      <w:start w:val="1"/>
      <w:numFmt w:val="decimal"/>
      <w:lvlText w:val="%7"/>
      <w:lvlJc w:val="left"/>
      <w:pPr>
        <w:ind w:left="582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7" w:tplc="713C7508">
      <w:start w:val="1"/>
      <w:numFmt w:val="lowerLetter"/>
      <w:lvlText w:val="%8"/>
      <w:lvlJc w:val="left"/>
      <w:pPr>
        <w:ind w:left="654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8" w:tplc="15A6EC48">
      <w:start w:val="1"/>
      <w:numFmt w:val="lowerRoman"/>
      <w:lvlText w:val="%9"/>
      <w:lvlJc w:val="left"/>
      <w:pPr>
        <w:ind w:left="726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abstractNum>
  <w:abstractNum w:abstractNumId="1" w15:restartNumberingAfterBreak="0">
    <w:nsid w:val="397E55C1"/>
    <w:multiLevelType w:val="hybridMultilevel"/>
    <w:tmpl w:val="07CA0932"/>
    <w:lvl w:ilvl="0" w:tplc="09764CBA">
      <w:start w:val="1"/>
      <w:numFmt w:val="decimal"/>
      <w:lvlText w:val="%1."/>
      <w:lvlJc w:val="left"/>
      <w:pPr>
        <w:ind w:left="242"/>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1" w:tplc="057E1AAC">
      <w:start w:val="1"/>
      <w:numFmt w:val="lowerLetter"/>
      <w:lvlText w:val="%2"/>
      <w:lvlJc w:val="left"/>
      <w:pPr>
        <w:ind w:left="222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2" w:tplc="84BE02A8">
      <w:start w:val="1"/>
      <w:numFmt w:val="lowerRoman"/>
      <w:lvlText w:val="%3"/>
      <w:lvlJc w:val="left"/>
      <w:pPr>
        <w:ind w:left="294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3" w:tplc="3A5A1B20">
      <w:start w:val="1"/>
      <w:numFmt w:val="decimal"/>
      <w:lvlText w:val="%4"/>
      <w:lvlJc w:val="left"/>
      <w:pPr>
        <w:ind w:left="366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4" w:tplc="FCB43BA0">
      <w:start w:val="1"/>
      <w:numFmt w:val="lowerLetter"/>
      <w:lvlText w:val="%5"/>
      <w:lvlJc w:val="left"/>
      <w:pPr>
        <w:ind w:left="438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5" w:tplc="B57E2F3C">
      <w:start w:val="1"/>
      <w:numFmt w:val="lowerRoman"/>
      <w:lvlText w:val="%6"/>
      <w:lvlJc w:val="left"/>
      <w:pPr>
        <w:ind w:left="510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6" w:tplc="607ABF18">
      <w:start w:val="1"/>
      <w:numFmt w:val="decimal"/>
      <w:lvlText w:val="%7"/>
      <w:lvlJc w:val="left"/>
      <w:pPr>
        <w:ind w:left="582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7" w:tplc="80CA6E32">
      <w:start w:val="1"/>
      <w:numFmt w:val="lowerLetter"/>
      <w:lvlText w:val="%8"/>
      <w:lvlJc w:val="left"/>
      <w:pPr>
        <w:ind w:left="654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lvl w:ilvl="8" w:tplc="F0F8E532">
      <w:start w:val="1"/>
      <w:numFmt w:val="lowerRoman"/>
      <w:lvlText w:val="%9"/>
      <w:lvlJc w:val="left"/>
      <w:pPr>
        <w:ind w:left="7263"/>
      </w:pPr>
      <w:rPr>
        <w:rFonts w:ascii="Calibri" w:eastAsia="Calibri" w:hAnsi="Calibri" w:cs="Calibri"/>
        <w:b/>
        <w:bCs/>
        <w:i w:val="0"/>
        <w:strike w:val="0"/>
        <w:dstrike w:val="0"/>
        <w:color w:val="313131"/>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A2"/>
    <w:rsid w:val="000526C6"/>
    <w:rsid w:val="000949FD"/>
    <w:rsid w:val="000F0721"/>
    <w:rsid w:val="002355FE"/>
    <w:rsid w:val="00557191"/>
    <w:rsid w:val="005F4DD7"/>
    <w:rsid w:val="007738DD"/>
    <w:rsid w:val="0077560C"/>
    <w:rsid w:val="00897E36"/>
    <w:rsid w:val="008D16D5"/>
    <w:rsid w:val="009B5049"/>
    <w:rsid w:val="00C653A2"/>
    <w:rsid w:val="00E91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B73F"/>
  <w15:docId w15:val="{D11E3DB0-07E9-4B0E-941A-D0D4BFD2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7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E2B9-0374-431E-9378-5ADE9521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Media Streaming with IBM Cloud Video Streaming</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Streaming with IBM Cloud Video Streaming</dc:title>
  <dc:subject/>
  <dc:creator>Tony stark</dc:creator>
  <cp:keywords/>
  <cp:lastModifiedBy>Admin</cp:lastModifiedBy>
  <cp:revision>2</cp:revision>
  <dcterms:created xsi:type="dcterms:W3CDTF">2023-10-11T09:26:00Z</dcterms:created>
  <dcterms:modified xsi:type="dcterms:W3CDTF">2023-10-11T09:26:00Z</dcterms:modified>
</cp:coreProperties>
</file>