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 Testing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Testing</w:t>
      </w:r>
      <w:r>
        <w:rPr>
          <w:rFonts w:ascii="Times New Roman"/>
          <w:sz w:val="24"/>
          <w:szCs w:val="24"/>
          <w:rtl w:val="0"/>
          <w:lang w:val="en-US"/>
        </w:rPr>
        <w:t xml:space="preserve">Testing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