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C4F04" w:rsidRDefault="003C65EC">
      <w:pPr>
        <w:spacing w:after="0" w:line="360"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SURAT PERNYATAAN TANGGUNG JAWAB MUTLAK</w:t>
      </w:r>
    </w:p>
    <w:p w14:paraId="00000002" w14:textId="77777777" w:rsidR="00EC4F04" w:rsidRDefault="00EC4F04">
      <w:pPr>
        <w:spacing w:after="0" w:line="360" w:lineRule="auto"/>
        <w:jc w:val="both"/>
        <w:rPr>
          <w:rFonts w:ascii="Bookman Old Style" w:eastAsia="Bookman Old Style" w:hAnsi="Bookman Old Style" w:cs="Bookman Old Style"/>
          <w:sz w:val="24"/>
          <w:szCs w:val="24"/>
        </w:rPr>
      </w:pPr>
    </w:p>
    <w:p w14:paraId="00000003" w14:textId="77777777" w:rsidR="00EC4F04" w:rsidRDefault="00EC4F04">
      <w:pPr>
        <w:spacing w:after="0" w:line="360" w:lineRule="auto"/>
        <w:jc w:val="both"/>
        <w:rPr>
          <w:rFonts w:ascii="Bookman Old Style" w:eastAsia="Bookman Old Style" w:hAnsi="Bookman Old Style" w:cs="Bookman Old Style"/>
          <w:sz w:val="24"/>
          <w:szCs w:val="24"/>
        </w:rPr>
      </w:pPr>
    </w:p>
    <w:p w14:paraId="00000004" w14:textId="77777777" w:rsidR="00EC4F04" w:rsidRDefault="003C65EC">
      <w:pPr>
        <w:spacing w:after="24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Yang bertanda tangan dibawah ini :</w:t>
      </w:r>
    </w:p>
    <w:tbl>
      <w:tblPr>
        <w:tblW w:w="9639" w:type="dxa"/>
        <w:tblInd w:w="0" w:type="dxa"/>
        <w:tblLayout w:type="fixed"/>
        <w:tblBorders>
          <w:top w:val="nil"/>
          <w:left w:val="nil"/>
          <w:bottom w:val="nil"/>
          <w:right w:val="nil"/>
          <w:insideH w:val="nil"/>
          <w:insideV w:val="nil"/>
        </w:tblBorders>
      </w:tblPr>
      <w:tblGrid>
        <w:gridCol w:w="2700"/>
        <w:gridCol w:w="220"/>
        <w:gridCol w:w="6719"/>
      </w:tblGrid>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Nama</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{nama}</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NIP</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{nip}</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NIK</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{nik}</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Jabatan</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{jabatan}</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Unit Kerja</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{unitKerja}</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Provinsi</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{provinsi}</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Kabupaten/Kota</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{kabKota}</w:t>
            </w:r>
          </w:p>
        </w:tc>
      </w:tr>
      <w:tr>
        <w:trPr>
          <w:cantSplit/>
        </w:trPr>
        <w:tc>
          <w:tcPr>
            <w:tcW w:w="270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Nomor Handphone</w:t>
            </w:r>
          </w:p>
        </w:tc>
        <w:tc>
          <w:tcPr>
            <w:tcW w:w="220"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w:t>
            </w:r>
          </w:p>
        </w:tc>
        <w:tc>
          <w:tcPr>
            <w:tcW w:w="6719" w:type="dxa"/>
            <w:tcMar>
              <w:top w:w="0" w:type="dxa"/>
              <w:left w:w="0" w:type="dxa"/>
              <w:bottom w:w="0" w:type="dxa"/>
              <w:right w:w="0" w:type="dxa"/>
            </w:tcMar>
            <w:vAlign w:val="top"/>
          </w:tcPr>
          <w:p>
            <w:pPr>
              <w:spacing w:before="0" w:after="0" w:line="360" w:lineRule="auto"/>
              <w:jc w:val="left"/>
            </w:pPr>
            <w:r>
              <w:rPr>
                <w:rFonts w:ascii="Bookman Old Style" w:hAnsi="Bookman Old Style" w:eastAsia="Bookman Old Style" w:cs="Bookman Old Style"/>
                <w:sz w:val="24"/>
                <w:szCs w:val="24"/>
                <w:color w:val="000000"/>
              </w:rPr>
              <w:t xml:space="preserve">{noHp}</w:t>
            </w:r>
          </w:p>
        </w:tc>
      </w:tr>
    </w:tbl>
    <w:p w14:paraId="0000000D" w14:textId="68A904DE" w:rsidR="00EC4F04" w:rsidRDefault="003C65EC">
      <w:pPr>
        <w:spacing w:before="120"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Berdasarkan Temuan Pusat Pelaporan dan Analisis Transaksi Keuangan (PPATK) Tahun 2025 terkait dengan dugaan aktivitas Judi online yang dilakukan oleh ASN PPPK di lingkungan Direktorat Perlindungan Sosial Non Kebencanaan (Dit. PSNK), dengan ini saya menyatakan {pengakuan} melakukan aktifitas Judi online sebagaimana data temuan PPATK Tahun 2025. {periode} {lampiran}</w:t>
      </w:r>
      <w:r>
        <w:rPr>
          <w:rFonts w:ascii="Bookman Old Style" w:eastAsia="Bookman Old Style" w:hAnsi="Bookman Old Style" w:cs="Bookman Old Style"/>
          <w:i/>
          <w:iCs/>
          <w:sz w:val="24"/>
          <w:szCs w:val="24"/>
        </w:rPr>
        <w:t/>
      </w:r>
      <w:r>
        <w:rPr>
          <w:rFonts w:ascii="Bookman Old Style" w:eastAsia="Bookman Old Style" w:hAnsi="Bookman Old Style" w:cs="Bookman Old Style"/>
          <w:sz w:val="24"/>
          <w:szCs w:val="24"/>
        </w:rPr>
        <w:t xml:space="preserve"/>
      </w:r>
      <w:r>
        <w:rPr>
          <w:rFonts w:ascii="Bookman Old Style" w:eastAsia="Bookman Old Style" w:hAnsi="Bookman Old Style" w:cs="Bookman Old Style"/>
          <w:b/>
          <w:bCs/>
          <w:sz w:val="24"/>
          <w:szCs w:val="24"/>
        </w:rPr>
        <w:t xml:space="preserve"/>
      </w:r>
      <w:r w:rsidRPr="003E088E">
        <w:rPr>
          <w:rFonts w:ascii="Bookman Old Style" w:eastAsia="Bookman Old Style" w:hAnsi="Bookman Old Style" w:cs="Bookman Old Style"/>
          <w:b/>
          <w:bCs/>
          <w:sz w:val="24"/>
          <w:szCs w:val="24"/>
        </w:rPr>
        <w:t/>
      </w:r>
      <w:r>
        <w:rPr>
          <w:rFonts w:ascii="Bookman Old Style" w:eastAsia="Bookman Old Style" w:hAnsi="Bookman Old Style" w:cs="Bookman Old Style"/>
          <w:sz w:val="24"/>
          <w:szCs w:val="24"/>
        </w:rPr>
        <w:t xml:space="preserve"/>
      </w:r>
      <w:r>
        <w:rPr>
          <w:rFonts w:ascii="Bookman Old Style" w:eastAsia="Bookman Old Style" w:hAnsi="Bookman Old Style" w:cs="Bookman Old Style"/>
          <w:i/>
          <w:iCs/>
          <w:sz w:val="24"/>
          <w:szCs w:val="24"/>
        </w:rPr>
        <w:t/>
      </w:r>
      <w:r>
        <w:rPr>
          <w:rFonts w:ascii="Bookman Old Style" w:eastAsia="Bookman Old Style" w:hAnsi="Bookman Old Style" w:cs="Bookman Old Style"/>
          <w:sz w:val="24"/>
          <w:szCs w:val="24"/>
        </w:rPr>
        <w:t xml:space="preserve"/>
      </w:r>
      <w:r w:rsidR="00B873AE">
        <w:rPr>
          <w:rFonts w:ascii="Bookman Old Style" w:eastAsia="Bookman Old Style" w:hAnsi="Bookman Old Style" w:cs="Bookman Old Style"/>
          <w:sz w:val="24"/>
          <w:szCs w:val="24"/>
        </w:rPr>
        <w:t/>
      </w:r>
      <w:r w:rsidR="003E088E">
        <w:rPr>
          <w:rFonts w:ascii="Bookman Old Style" w:eastAsia="Bookman Old Style" w:hAnsi="Bookman Old Style" w:cs="Bookman Old Style"/>
          <w:sz w:val="24"/>
          <w:szCs w:val="24"/>
        </w:rPr>
        <w:t/>
      </w:r>
      <w:r w:rsidR="00B873AE">
        <w:rPr>
          <w:rFonts w:ascii="Bookman Old Style" w:eastAsia="Bookman Old Style" w:hAnsi="Bookman Old Style" w:cs="Bookman Old Style"/>
          <w:sz w:val="24"/>
          <w:szCs w:val="24"/>
        </w:rPr>
        <w:t xml:space="preserve"/>
      </w:r>
      <w:r w:rsidR="003E088E" w:rsidRPr="003E088E">
        <w:rPr>
          <w:rFonts w:ascii="Bookman Old Style" w:eastAsia="Bookman Old Style" w:hAnsi="Bookman Old Style" w:cs="Bookman Old Style"/>
          <w:sz w:val="24"/>
          <w:szCs w:val="24"/>
        </w:rPr>
        <w:t xml:space="preserve"/>
      </w:r>
      <w:r w:rsidR="003E088E">
        <w:rPr>
          <w:rFonts w:ascii="Bookman Old Style" w:eastAsia="Bookman Old Style" w:hAnsi="Bookman Old Style" w:cs="Bookman Old Style"/>
          <w:sz w:val="24"/>
          <w:szCs w:val="24"/>
        </w:rPr>
        <w:t/>
      </w:r>
    </w:p>
    <w:p w14:paraId="0000000E" w14:textId="77777777" w:rsidR="00EC4F04" w:rsidRDefault="003C65EC">
      <w:pPr>
        <w:spacing w:before="120"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Apabila diketahui pernyataan saya tidak benar, saya bertanggung jawab dan bersedia menerima segala konsekuensi yang timbul atas pernyataan ini.</w:t>
      </w:r>
    </w:p>
    <w:p w14:paraId="0000000F" w14:textId="77777777" w:rsidR="00EC4F04" w:rsidRDefault="003C65EC">
      <w:pPr>
        <w:spacing w:before="120"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Demikian Surat Pernyataan ini saya buat dengan sebenar-benarnya dalam keadaan sadar, tanpa ada paksaan dari pihak manapun dan surat pernyataan ini dapat dijadikan sebagai alat bukti yang sah untuk keperluan pemeriksaan. </w:t>
      </w:r>
    </w:p>
    <w:p w14:paraId="00000010" w14:textId="77777777" w:rsidR="00EC4F04" w:rsidRDefault="00EC4F04">
      <w:pPr>
        <w:spacing w:after="0" w:line="360" w:lineRule="auto"/>
        <w:jc w:val="both"/>
        <w:rPr>
          <w:rFonts w:ascii="Bookman Old Style" w:eastAsia="Bookman Old Style" w:hAnsi="Bookman Old Style" w:cs="Bookman Old Style"/>
          <w:sz w:val="24"/>
          <w:szCs w:val="24"/>
        </w:rPr>
      </w:pPr>
    </w:p>
    <w:p w14:paraId="16736D49" w14:textId="31F75A5F" w:rsidR="00D64050" w:rsidRPr="00D64050" w:rsidRDefault="00D64050">
      <w:pPr>
        <w:spacing w:after="0" w:line="360" w:lineRule="auto"/>
        <w:ind w:left="5760"/>
        <w:jc w:val="both"/>
        <w:rPr>
          <w:rFonts w:ascii="Bookman Old Style" w:eastAsia="Bookman Old Style" w:hAnsi="Bookman Old Style" w:cs="Bookman Old Style"/>
          <w:b/>
          <w:bCs/>
          <w:sz w:val="24"/>
          <w:szCs w:val="24"/>
        </w:rPr>
      </w:pPr>
      <w:r w:rsidRPr="00D64050">
        <w:rPr>
          <w:rFonts w:ascii="Bookman Old Style" w:eastAsia="Bookman Old Style" w:hAnsi="Bookman Old Style" w:cs="Bookman Old Style"/>
          <w:b/>
          <w:bCs/>
          <w:sz w:val="24"/>
          <w:szCs w:val="24"/>
        </w:rPr>
        <w:t xml:space="preserve">{kota}, {tanggal_angka} {bulan} {tahun_angka}</w:t>
      </w:r>
    </w:p>
    <w:p w14:paraId="00000012" w14:textId="30F086E3" w:rsidR="00EC4F04" w:rsidRDefault="003C65EC">
      <w:pPr>
        <w:spacing w:after="0" w:line="360" w:lineRule="auto"/>
        <w:ind w:left="57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Yang membuat pernyataan,</w:t>
      </w:r>
    </w:p>
    <w:p w14:paraId="00000013" w14:textId="77777777" w:rsidR="00EC4F04" w:rsidRDefault="00EC4F04">
      <w:pPr>
        <w:spacing w:after="0" w:line="360" w:lineRule="auto"/>
        <w:ind w:left="5760"/>
        <w:jc w:val="both"/>
        <w:rPr>
          <w:rFonts w:ascii="Bookman Old Style" w:eastAsia="Bookman Old Style" w:hAnsi="Bookman Old Style" w:cs="Bookman Old Style"/>
          <w:sz w:val="24"/>
          <w:szCs w:val="24"/>
        </w:rPr>
      </w:pPr>
    </w:p>
    <w:p w14:paraId="00000014" w14:textId="77777777" w:rsidR="00EC4F04" w:rsidRDefault="003C65EC">
      <w:pPr>
        <w:spacing w:after="0" w:line="360" w:lineRule="auto"/>
        <w:ind w:left="57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materai</w:t>
      </w:r>
    </w:p>
    <w:p w14:paraId="00000015" w14:textId="77777777" w:rsidR="00EC4F04" w:rsidRDefault="00EC4F04">
      <w:pPr>
        <w:spacing w:after="0" w:line="360" w:lineRule="auto"/>
        <w:ind w:left="5760"/>
        <w:jc w:val="both"/>
        <w:rPr>
          <w:rFonts w:ascii="Bookman Old Style" w:eastAsia="Bookman Old Style" w:hAnsi="Bookman Old Style" w:cs="Bookman Old Style"/>
          <w:sz w:val="24"/>
          <w:szCs w:val="24"/>
        </w:rPr>
      </w:pPr>
    </w:p>
    <w:p w14:paraId="6B67786B" w14:textId="77777777" w:rsidR="003C65EC" w:rsidRDefault="003C65EC">
      <w:pPr>
        <w:spacing w:after="0" w:line="360" w:lineRule="auto"/>
        <w:ind w:left="5760"/>
        <w:jc w:val="both"/>
        <w:rPr>
          <w:rFonts w:ascii="Bookman Old Style" w:eastAsia="Bookman Old Style" w:hAnsi="Bookman Old Style" w:cs="Bookman Old Style"/>
          <w:sz w:val="24"/>
          <w:szCs w:val="24"/>
        </w:rPr>
      </w:pPr>
    </w:p>
    <w:p w14:paraId="00000016" w14:textId="77777777" w:rsidR="00EC4F04" w:rsidRDefault="003C65EC">
      <w:pPr>
        <w:spacing w:after="0" w:line="360" w:lineRule="auto"/>
        <w:ind w:left="57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{nama}</w:t>
      </w:r>
    </w:p>
    <w:p w14:paraId="00000017" w14:textId="77777777" w:rsidR="00EC4F04" w:rsidRDefault="003C65EC">
      <w:pPr>
        <w:spacing w:after="0" w:line="360" w:lineRule="auto"/>
        <w:ind w:left="57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NIP. {nip}</w:t>
      </w:r>
    </w:p>
    <w:p w14:paraId="00000018" w14:textId="77777777" w:rsidR="00EC4F04" w:rsidRDefault="00EC4F04">
      <w:pPr>
        <w:spacing w:after="0" w:line="360" w:lineRule="auto"/>
        <w:ind w:left="6480"/>
        <w:jc w:val="both"/>
        <w:rPr>
          <w:rFonts w:ascii="Bookman Old Style" w:eastAsia="Bookman Old Style" w:hAnsi="Bookman Old Style" w:cs="Bookman Old Style"/>
          <w:sz w:val="24"/>
          <w:szCs w:val="24"/>
        </w:rPr>
      </w:pPr>
    </w:p>
    <w:sectPr w:rsidR="00EC4F04">
      <w:pgSz w:w="11906" w:h="16838"/>
      <w:pgMar w:top="993" w:right="991" w:bottom="993" w:left="127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4E27C01-6516-4EDC-9F5A-2051B2E1452D}"/>
    <w:embedItalic r:id="rId2" w:fontKey="{C95F4E49-C317-40AB-BFB2-187837D3995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FBF09454-EBE1-4B99-9AE0-A4E8CFC9894B}"/>
  </w:font>
  <w:font w:name="Bookman Old Style">
    <w:altName w:val="Bookman Old Style"/>
    <w:panose1 w:val="02050604050505020204"/>
    <w:charset w:val="00"/>
    <w:family w:val="roman"/>
    <w:pitch w:val="variable"/>
    <w:sig w:usb0="00000287" w:usb1="00000000" w:usb2="00000000" w:usb3="00000000" w:csb0="0000009F" w:csb1="00000000"/>
    <w:embedRegular r:id="rId4" w:fontKey="{320BC9E2-8A76-4596-8366-860D3457D743}"/>
    <w:embedBold r:id="rId5" w:fontKey="{5D4FB1EF-B38B-48E8-911B-49DD1B963C53}"/>
    <w:embedItalic r:id="rId6" w:fontKey="{9C88403D-5DCE-43F9-B140-8C3BFEAE521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F04"/>
    <w:rsid w:val="002B1223"/>
    <w:rsid w:val="003C65EC"/>
    <w:rsid w:val="003E088E"/>
    <w:rsid w:val="0048786C"/>
    <w:rsid w:val="00553CA6"/>
    <w:rsid w:val="008A7432"/>
    <w:rsid w:val="00A80A95"/>
    <w:rsid w:val="00B873AE"/>
    <w:rsid w:val="00D64050"/>
    <w:rsid w:val="00EC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89A9"/>
  <w15:docId w15:val="{81425394-2701-4F48-AE02-A5667365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04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C04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F6A"/>
    <w:rPr>
      <w:rFonts w:eastAsiaTheme="majorEastAsia" w:cstheme="majorBidi"/>
      <w:color w:val="272727" w:themeColor="text1" w:themeTint="D8"/>
    </w:rPr>
  </w:style>
  <w:style w:type="character" w:customStyle="1" w:styleId="TitleChar">
    <w:name w:val="Title Char"/>
    <w:basedOn w:val="DefaultParagraphFont"/>
    <w:link w:val="Title"/>
    <w:uiPriority w:val="10"/>
    <w:rsid w:val="00C04F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04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F6A"/>
    <w:pPr>
      <w:spacing w:before="160"/>
      <w:jc w:val="center"/>
    </w:pPr>
    <w:rPr>
      <w:i/>
      <w:iCs/>
      <w:color w:val="404040" w:themeColor="text1" w:themeTint="BF"/>
    </w:rPr>
  </w:style>
  <w:style w:type="character" w:customStyle="1" w:styleId="QuoteChar">
    <w:name w:val="Quote Char"/>
    <w:basedOn w:val="DefaultParagraphFont"/>
    <w:link w:val="Quote"/>
    <w:uiPriority w:val="29"/>
    <w:rsid w:val="00C04F6A"/>
    <w:rPr>
      <w:i/>
      <w:iCs/>
      <w:color w:val="404040" w:themeColor="text1" w:themeTint="BF"/>
    </w:rPr>
  </w:style>
  <w:style w:type="paragraph" w:styleId="ListParagraph">
    <w:name w:val="List Paragraph"/>
    <w:basedOn w:val="Normal"/>
    <w:uiPriority w:val="34"/>
    <w:qFormat/>
    <w:rsid w:val="00C04F6A"/>
    <w:pPr>
      <w:ind w:left="720"/>
      <w:contextualSpacing/>
    </w:pPr>
  </w:style>
  <w:style w:type="character" w:styleId="IntenseEmphasis">
    <w:name w:val="Intense Emphasis"/>
    <w:basedOn w:val="DefaultParagraphFont"/>
    <w:uiPriority w:val="21"/>
    <w:qFormat/>
    <w:rsid w:val="00C04F6A"/>
    <w:rPr>
      <w:i/>
      <w:iCs/>
      <w:color w:val="2F5496" w:themeColor="accent1" w:themeShade="BF"/>
    </w:rPr>
  </w:style>
  <w:style w:type="paragraph" w:styleId="IntenseQuote">
    <w:name w:val="Intense Quote"/>
    <w:basedOn w:val="Normal"/>
    <w:next w:val="Normal"/>
    <w:link w:val="IntenseQuoteChar"/>
    <w:uiPriority w:val="30"/>
    <w:qFormat/>
    <w:rsid w:val="00C04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F6A"/>
    <w:rPr>
      <w:i/>
      <w:iCs/>
      <w:color w:val="2F5496" w:themeColor="accent1" w:themeShade="BF"/>
    </w:rPr>
  </w:style>
  <w:style w:type="character" w:styleId="IntenseReference">
    <w:name w:val="Intense Reference"/>
    <w:basedOn w:val="DefaultParagraphFont"/>
    <w:uiPriority w:val="32"/>
    <w:qFormat/>
    <w:rsid w:val="00C04F6A"/>
    <w:rPr>
      <w:b/>
      <w:bCs/>
      <w:smallCaps/>
      <w:color w:val="2F5496" w:themeColor="accent1" w:themeShade="BF"/>
      <w:spacing w:val="5"/>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e6jgz6LxEwr07X0YkAMfk34Og==">CgMxLjA4AHIhMWVQYWJrOFZxbml4bjFuYjIyUFRXejhBMG43ODZkREt0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Sumberdaya</dc:creator>
  <cp:lastModifiedBy>GALIH IMAMY GUNADI</cp:lastModifiedBy>
  <cp:revision>2</cp:revision>
  <dcterms:created xsi:type="dcterms:W3CDTF">2026-10-19T04:28:00Z</dcterms:created>
  <dcterms:modified xsi:type="dcterms:W3CDTF">2026-10-19T04:28:00Z</dcterms:modified>
</cp:coreProperties>
</file>