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D49D" w14:textId="50966A55" w:rsidR="00880705" w:rsidRDefault="005E61C2" w:rsidP="005E61C2">
      <w:pPr>
        <w:pStyle w:val="PargrafodaLista"/>
        <w:numPr>
          <w:ilvl w:val="0"/>
          <w:numId w:val="1"/>
        </w:numPr>
      </w:pPr>
      <w:r>
        <w:t>Propriedades de dimensões e alinhamento</w:t>
      </w:r>
    </w:p>
    <w:p w14:paraId="357A20D0" w14:textId="20E2BFB4" w:rsidR="005E61C2" w:rsidRDefault="005E61C2" w:rsidP="005E61C2">
      <w:pPr>
        <w:jc w:val="center"/>
      </w:pPr>
      <w:r>
        <w:rPr>
          <w:noProof/>
        </w:rPr>
        <w:drawing>
          <wp:inline distT="0" distB="0" distL="0" distR="0" wp14:anchorId="3EC506B2" wp14:editId="7DEA4EEC">
            <wp:extent cx="3161665" cy="1760033"/>
            <wp:effectExtent l="0" t="0" r="635" b="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265" cy="17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B8E" w14:textId="4D40C897" w:rsidR="005E61C2" w:rsidRDefault="00480343" w:rsidP="005E61C2">
      <w:pPr>
        <w:jc w:val="center"/>
      </w:pPr>
      <w:r>
        <w:rPr>
          <w:noProof/>
        </w:rPr>
        <w:drawing>
          <wp:inline distT="0" distB="0" distL="0" distR="0" wp14:anchorId="495C2D60" wp14:editId="6C8421B1">
            <wp:extent cx="4076065" cy="1099061"/>
            <wp:effectExtent l="0" t="0" r="635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914" cy="11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1CB9"/>
    <w:multiLevelType w:val="hybridMultilevel"/>
    <w:tmpl w:val="CC429C0E"/>
    <w:lvl w:ilvl="0" w:tplc="986CE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15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CD"/>
    <w:rsid w:val="002C1F80"/>
    <w:rsid w:val="00480343"/>
    <w:rsid w:val="005E61C2"/>
    <w:rsid w:val="00880705"/>
    <w:rsid w:val="00B537CD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206"/>
  <w15:chartTrackingRefBased/>
  <w15:docId w15:val="{0C5FF596-1C8B-486B-A9BC-F6E6FAC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E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2022-04-23T16:35:00Z</dcterms:created>
  <dcterms:modified xsi:type="dcterms:W3CDTF">2022-04-23T16:46:00Z</dcterms:modified>
</cp:coreProperties>
</file>