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Informe de requisitos Recetario y Contenido</w:t>
      </w:r>
    </w:p>
    <w:p w:rsidR="00000000" w:rsidDel="00000000" w:rsidP="00000000" w:rsidRDefault="00000000" w:rsidRPr="00000000" w14:paraId="00000002">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Diogenes Gregorio Zambrano Colon</w:t>
      </w:r>
    </w:p>
    <w:p w:rsidR="00000000" w:rsidDel="00000000" w:rsidP="00000000" w:rsidRDefault="00000000" w:rsidRPr="00000000" w14:paraId="00000005">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Deily Yuliana Reinoso Bonilla</w:t>
      </w:r>
    </w:p>
    <w:p w:rsidR="00000000" w:rsidDel="00000000" w:rsidP="00000000" w:rsidRDefault="00000000" w:rsidRPr="00000000" w14:paraId="00000006">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Marlon Graciano Valderrama</w:t>
      </w:r>
    </w:p>
    <w:p w:rsidR="00000000" w:rsidDel="00000000" w:rsidP="00000000" w:rsidRDefault="00000000" w:rsidRPr="00000000" w14:paraId="0000000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Cristian camilo Cruz Osorio</w:t>
      </w:r>
    </w:p>
    <w:p w:rsidR="00000000" w:rsidDel="00000000" w:rsidP="00000000" w:rsidRDefault="00000000" w:rsidRPr="00000000" w14:paraId="0000000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Miguel Gómez Aguilar</w:t>
      </w:r>
    </w:p>
    <w:p w:rsidR="00000000" w:rsidDel="00000000" w:rsidP="00000000" w:rsidRDefault="00000000" w:rsidRPr="00000000" w14:paraId="00000009">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color w:val="000000"/>
          <w:u w:val="single"/>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Metodologías Ágiles</w:t>
      </w:r>
    </w:p>
    <w:p w:rsidR="00000000" w:rsidDel="00000000" w:rsidP="00000000" w:rsidRDefault="00000000" w:rsidRPr="00000000" w14:paraId="0000000D">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Jaime Alberto Zapata Valencia</w:t>
      </w:r>
    </w:p>
    <w:p w:rsidR="00000000" w:rsidDel="00000000" w:rsidP="00000000" w:rsidRDefault="00000000" w:rsidRPr="00000000" w14:paraId="00000012">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CESDE</w:t>
      </w:r>
    </w:p>
    <w:p w:rsidR="00000000" w:rsidDel="00000000" w:rsidP="00000000" w:rsidRDefault="00000000" w:rsidRPr="00000000" w14:paraId="00000018">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Medellín, Antioquia</w:t>
      </w:r>
    </w:p>
    <w:p w:rsidR="00000000" w:rsidDel="00000000" w:rsidP="00000000" w:rsidRDefault="00000000" w:rsidRPr="00000000" w14:paraId="00000019">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Contenido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dt>
      <w:sdtPr>
        <w:id w:val="883904387"/>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ugm8gy90ft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Listado de tablas</w:t>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97xs2wkvwsl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Listado de ilustraciones</w:t>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yqthdmyc3lm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vx1z96dfqdb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Planteamiento del problema</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vdw1xjxwiy4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Coordinación, revisión global y consolidación final</w:t>
              <w:tab/>
              <w:t xml:space="preserve">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oolzho784h9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Objetivos</w:t>
              <w:tab/>
              <w:t xml:space="preserve">10</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obbps27epnu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Objetivo General</w:t>
              <w:tab/>
              <w:t xml:space="preserve">10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qmqgvuwwgbj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Objetivos específicos</w:t>
              <w:tab/>
              <w:t xml:space="preserve">10</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uxvri3f84eu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Stack tecnológico</w:t>
              <w:tab/>
              <w:t xml:space="preserve">11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k82ztble0hr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Alcance</w:t>
              <w:tab/>
              <w:t xml:space="preserve">13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540ubya3bhx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Inclusiones</w:t>
              <w:tab/>
              <w:t xml:space="preserve">13</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eading=h.w5sr6ks5zvi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Exclusiones</w:t>
              <w:tab/>
              <w:t xml:space="preserve">14</w:t>
            </w:r>
          </w:hyperlink>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spacing w:before="0" w:lineRule="auto"/>
        <w:rPr/>
      </w:pPr>
      <w:bookmarkStart w:colFirst="0" w:colLast="0" w:name="_heading=h.9ugm8gy90ft1" w:id="0"/>
      <w:bookmarkEnd w:id="0"/>
      <w:r w:rsidDel="00000000" w:rsidR="00000000" w:rsidRPr="00000000">
        <w:rPr>
          <w:rtl w:val="0"/>
        </w:rPr>
        <w:t xml:space="preserve">Listado de tablas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dt>
      <w:sdtPr>
        <w:id w:val="-1261905269"/>
        <w:docPartObj>
          <w:docPartGallery w:val="Table of Contents"/>
          <w:docPartUnique w:val="1"/>
        </w:docPartObj>
      </w:sdtPr>
      <w:sdtContent>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hg940ekfc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Tabla 1 - Comparativa</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pacing w:before="0" w:lineRule="auto"/>
        <w:rPr/>
      </w:pPr>
      <w:bookmarkStart w:colFirst="0" w:colLast="0" w:name="_heading=h.97xs2wkvwslc" w:id="1"/>
      <w:bookmarkEnd w:id="1"/>
      <w:r w:rsidDel="00000000" w:rsidR="00000000" w:rsidRPr="00000000">
        <w:rPr>
          <w:rtl w:val="0"/>
        </w:rPr>
        <w:t xml:space="preserve">Listado de ilustraciones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dt>
      <w:sdtPr>
        <w:id w:val="-207615070"/>
        <w:docPartObj>
          <w:docPartGallery w:val="Table of Contents"/>
          <w:docPartUnique w:val="1"/>
        </w:docPartObj>
      </w:sdtPr>
      <w:sdtContent>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l4mb2ce4ph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Ilustración 1 - Stack tecnologico</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pPr>
      <w:bookmarkStart w:colFirst="0" w:colLast="0" w:name="_heading=h.yqthdmyc3lme" w:id="2"/>
      <w:bookmarkEnd w:id="2"/>
      <w:r w:rsidDel="00000000" w:rsidR="00000000" w:rsidRPr="00000000">
        <w:rPr>
          <w:rtl w:val="0"/>
        </w:rPr>
        <w:t xml:space="preserve">Introducción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presente documento detalla los requisitos y especificaciones funcionales para el Recetario y Contenido del proyecto Sazón, una plataforma digital orientada a la gestión y normalización de un catálogo gastronómico centrado en productos del Grupo Nutresa. Este módulo representa el corazón del producto, ya que proporciona las herramientas tecnológicas necesarias para que los usuarios puedan crear, publicar y consultar diversas recetas de manera estructurada. La arquitectura del sistema se divide en un frontend interactivo desarrollado en React y un backend robusto construido con Spring Boot. Esta infraestructura técnica garantizará una experiencia de usuario fluida a través de diversas funcionalidades, desde un editor intuitivo hasta un modo de cocina paso a paso.</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spacing w:before="0" w:lineRule="auto"/>
        <w:rPr/>
      </w:pPr>
      <w:bookmarkStart w:colFirst="0" w:colLast="0" w:name="_heading=h.vx1z96dfqdbw" w:id="3"/>
      <w:bookmarkEnd w:id="3"/>
      <w:r w:rsidDel="00000000" w:rsidR="00000000" w:rsidRPr="00000000">
        <w:rPr>
          <w:rtl w:val="0"/>
        </w:rPr>
        <w:t xml:space="preserve">Planteamiento del problema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line="480" w:lineRule="auto"/>
        <w:ind w:firstLine="720"/>
        <w:rPr/>
      </w:pPr>
      <w:r w:rsidDel="00000000" w:rsidR="00000000" w:rsidRPr="00000000">
        <w:rPr>
          <w:rtl w:val="0"/>
        </w:rPr>
        <w:t xml:space="preserve">La digitalización de un catálogo de recetas requiere manejar información relacional altamente estructurada que va más allá de un simple bloque de texto. El desafío principal radica en modelar y administrar correctamente las múltiples entidades que componen una receta para asegurar la integridad de los datos y facilitar la experiencia de búsqueda del usuario final. Específicamente, el sistema informático debe resolver los siguientes retos: </w:t>
      </w:r>
    </w:p>
    <w:p w:rsidR="00000000" w:rsidDel="00000000" w:rsidP="00000000" w:rsidRDefault="00000000" w:rsidRPr="00000000" w14:paraId="00000046">
      <w:pPr>
        <w:numPr>
          <w:ilvl w:val="0"/>
          <w:numId w:val="5"/>
        </w:numPr>
        <w:spacing w:line="480" w:lineRule="auto"/>
        <w:ind w:left="720" w:hanging="360"/>
        <w:rPr/>
      </w:pPr>
      <w:r w:rsidDel="00000000" w:rsidR="00000000" w:rsidRPr="00000000">
        <w:rPr>
          <w:b w:val="1"/>
          <w:bCs w:val="1"/>
          <w:rtl w:val="0"/>
        </w:rPr>
        <w:t xml:space="preserve">Integridad y secuencialidad de la preparación:</w:t>
      </w:r>
      <w:r w:rsidDel="00000000" w:rsidR="00000000" w:rsidRPr="00000000">
        <w:rPr>
          <w:rtl w:val="0"/>
        </w:rPr>
        <w:t xml:space="preserve"> Las recetas están compuestas por pasos lógicos; el sistema debe implementar un mecanismo que garantice que el orden de preparación no se altere, desorganice o pierda durante la creación o modificación. </w:t>
      </w:r>
    </w:p>
    <w:p w:rsidR="00000000" w:rsidDel="00000000" w:rsidP="00000000" w:rsidRDefault="00000000" w:rsidRPr="00000000" w14:paraId="00000047">
      <w:pPr>
        <w:numPr>
          <w:ilvl w:val="0"/>
          <w:numId w:val="5"/>
        </w:numPr>
        <w:spacing w:line="480" w:lineRule="auto"/>
        <w:ind w:left="720" w:hanging="360"/>
        <w:rPr/>
      </w:pPr>
      <w:r w:rsidDel="00000000" w:rsidR="00000000" w:rsidRPr="00000000">
        <w:rPr>
          <w:b w:val="1"/>
          <w:bCs w:val="1"/>
          <w:rtl w:val="0"/>
        </w:rPr>
        <w:t xml:space="preserve">Gestión dinámica de ingredientes y proporciones:</w:t>
      </w:r>
      <w:r w:rsidDel="00000000" w:rsidR="00000000" w:rsidRPr="00000000">
        <w:rPr>
          <w:rtl w:val="0"/>
        </w:rPr>
        <w:t xml:space="preserve"> Es imperativo establecer una relación bidireccional donde a cada receta se le puedan asociar ingredientes específicos (ej. productos Doria o Zenú) junto con sus cantidades exactas y unidades de medida correspondientes (como gramos, mililitros o unidades). </w:t>
      </w:r>
    </w:p>
    <w:p w:rsidR="00000000" w:rsidDel="00000000" w:rsidP="00000000" w:rsidRDefault="00000000" w:rsidRPr="00000000" w14:paraId="00000048">
      <w:pPr>
        <w:numPr>
          <w:ilvl w:val="0"/>
          <w:numId w:val="5"/>
        </w:numPr>
        <w:spacing w:line="480" w:lineRule="auto"/>
        <w:ind w:left="720" w:hanging="360"/>
        <w:rPr/>
      </w:pPr>
      <w:r w:rsidDel="00000000" w:rsidR="00000000" w:rsidRPr="00000000">
        <w:rPr>
          <w:b w:val="1"/>
          <w:bCs w:val="1"/>
          <w:rtl w:val="0"/>
        </w:rPr>
        <w:t xml:space="preserve">Clasificación multidimensional:</w:t>
      </w:r>
      <w:r w:rsidDel="00000000" w:rsidR="00000000" w:rsidRPr="00000000">
        <w:rPr>
          <w:rtl w:val="0"/>
        </w:rPr>
        <w:t xml:space="preserve"> Una misma receta debe tener la flexibilidad de ser categorizada bajo múltiples etiquetas simultáneamente (por ejemplo, catalogar un plato como "desayuno", "rápida" y "económica" a la vez), lo cual es vital para alimentar los filtros de la galería. </w:t>
      </w:r>
    </w:p>
    <w:p w:rsidR="00000000" w:rsidDel="00000000" w:rsidP="00000000" w:rsidRDefault="00000000" w:rsidRPr="00000000" w14:paraId="00000049">
      <w:pPr>
        <w:numPr>
          <w:ilvl w:val="0"/>
          <w:numId w:val="5"/>
        </w:numPr>
        <w:spacing w:line="480" w:lineRule="auto"/>
        <w:ind w:left="720" w:hanging="360"/>
        <w:rPr/>
      </w:pPr>
      <w:r w:rsidDel="00000000" w:rsidR="00000000" w:rsidRPr="00000000">
        <w:rPr>
          <w:b w:val="1"/>
          <w:bCs w:val="1"/>
          <w:rtl w:val="0"/>
        </w:rPr>
        <w:t xml:space="preserve">Gestión de estados y persistencia:</w:t>
      </w:r>
      <w:r w:rsidDel="00000000" w:rsidR="00000000" w:rsidRPr="00000000">
        <w:rPr>
          <w:rtl w:val="0"/>
        </w:rPr>
        <w:t xml:space="preserve"> El sistema carece actualmente de un flujo que permita guardar trabajo en progreso. Se requiere un CRUD que administre estados de publicación (borrador vs. publicada) y que se sostenga sobre un modelo de base de datos relacional de 5 tablas fundamentales diseñadas para evitar la redundancia de datos. </w:t>
      </w:r>
    </w:p>
    <w:p w:rsidR="00000000" w:rsidDel="00000000" w:rsidP="00000000" w:rsidRDefault="00000000" w:rsidRPr="00000000" w14:paraId="0000004A">
      <w:pPr>
        <w:spacing w:line="480" w:lineRule="auto"/>
        <w:rPr/>
      </w:pPr>
      <w:r w:rsidDel="00000000" w:rsidR="00000000" w:rsidRPr="00000000">
        <w:rPr>
          <w:rtl w:val="0"/>
        </w:rPr>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spacing w:before="0" w:lineRule="auto"/>
        <w:rPr/>
      </w:pPr>
      <w:bookmarkStart w:colFirst="0" w:colLast="0" w:name="_heading=h.vdw1xjxwiy48" w:id="4"/>
      <w:bookmarkEnd w:id="4"/>
      <w:r w:rsidDel="00000000" w:rsidR="00000000" w:rsidRPr="00000000">
        <w:rPr>
          <w:rtl w:val="0"/>
        </w:rPr>
        <w:t xml:space="preserve">Coordinación, revisión global y consolidación final</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Bajo el marco de las metodologías ágiles, la ejecución de la Célula 2 requiere una sincronización continua entre los esfuerzos de desarrollo de Front y Back, asegurando entregas de valor iterativas.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Coordinación: Las interacciones del equipo se alinearán para conectar eficazmente las interfaces construidas en React (editor por pasos, vista de detalle, galería con filtros de tiempo y dificultad) con los servicios RESTful en Spring Boot (CRUD de recetas, búsqueda por texto). Esto implica una comunicación constante para definir los contratos de las APIs que alimentarán la información de tiempos, porciones y dificultad visualizada por el usuario.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Revisión Global: Durante los ciclos de revisión, se validará que el modelo relacional deducido de 5 tablas soporte adecuadamente todas las reglas de negocio. Se verificará la correcta normalización de la tabla de Recetas, la tabla de Pasos (con su atributo de orden lógico), la tabla de Ingredientes, la tabla intermedia de Receta_Ingrediente (que alojará la cantidad y la unidad), y la tabla de Categorías/Etiquetas.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Consolidación Final: Esta fase consistirá en la integración continua y el aseguramiento de calidad del incremento del producto. Se realizarán pruebas de extremo a extremo (End-to-End) para certificar que el flujo de valor se cumple en su totalidad: desde la creación de una receta en estado de "borrador", la asignación correcta de ingredientes y pasos secuenciales, hasta su transición a "publicada". Finalmente, se consolidará la entrega asegurando que características clave, como el "modo cocina paso a paso" y la galería interactiva, cumplan con los criterios de aceptación técnicos y de experiencia de usuario. </w:t>
      </w:r>
    </w:p>
    <w:p w:rsidR="00000000" w:rsidDel="00000000" w:rsidP="00000000" w:rsidRDefault="00000000" w:rsidRPr="00000000" w14:paraId="00000054">
      <w:pPr>
        <w:spacing w:after="0" w:line="240" w:lineRule="auto"/>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spacing w:before="0" w:lineRule="auto"/>
        <w:rPr/>
      </w:pPr>
      <w:bookmarkStart w:colFirst="0" w:colLast="0" w:name="_heading=h.oolzho784h9h" w:id="5"/>
      <w:bookmarkEnd w:id="5"/>
      <w:r w:rsidDel="00000000" w:rsidR="00000000" w:rsidRPr="00000000">
        <w:rPr>
          <w:rtl w:val="0"/>
        </w:rPr>
        <w:t xml:space="preserve">Objetivos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heading=h.obbps27epnus" w:id="6"/>
      <w:bookmarkEnd w:id="6"/>
      <w:r w:rsidDel="00000000" w:rsidR="00000000" w:rsidRPr="00000000">
        <w:rPr>
          <w:rtl w:val="0"/>
        </w:rPr>
        <w:t xml:space="preserve">Objetivo General</w:t>
      </w:r>
    </w:p>
    <w:p w:rsidR="00000000" w:rsidDel="00000000" w:rsidP="00000000" w:rsidRDefault="00000000" w:rsidRPr="00000000" w14:paraId="0000005A">
      <w:pPr>
        <w:spacing w:after="0" w:line="276" w:lineRule="auto"/>
        <w:rPr>
          <w:rFonts w:ascii="Arial" w:cs="Arial" w:eastAsia="Arial" w:hAnsi="Arial"/>
          <w:sz w:val="22"/>
          <w:szCs w:val="22"/>
        </w:rPr>
      </w:pPr>
      <w:r w:rsidDel="00000000" w:rsidR="00000000" w:rsidRPr="00000000">
        <w:rPr>
          <w:rFonts w:ascii="Arial" w:cs="Arial" w:eastAsia="Arial" w:hAnsi="Arial"/>
          <w:rtl w:val="0"/>
        </w:rPr>
        <w:t xml:space="preserve">Diseñar y desarrollar el módulo de Recetario y Contenido (Célula 2) para la plataforma Sazón, centralizando la creación, publicación, ordenamiento por pasos y búsqueda de recetas basadas en productos Nutresa, con el fin de estructurar la lógica de negocio en una arquitectura full-stack integrada y respaldada por un modelo de datos relacional</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5B">
      <w:pPr>
        <w:spacing w:line="480" w:lineRule="auto"/>
        <w:ind w:firstLine="72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pPr>
      <w:bookmarkStart w:colFirst="0" w:colLast="0" w:name="_heading=h.qmqgvuwwgbjt" w:id="7"/>
      <w:bookmarkEnd w:id="7"/>
      <w:r w:rsidDel="00000000" w:rsidR="00000000" w:rsidRPr="00000000">
        <w:rPr>
          <w:rtl w:val="0"/>
        </w:rPr>
        <w:t xml:space="preserve">Objetivos específicos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77" w:right="0" w:hanging="357"/>
        <w:jc w:val="left"/>
        <w:rPr/>
      </w:pPr>
      <w:r w:rsidDel="00000000" w:rsidR="00000000" w:rsidRPr="00000000">
        <w:rPr>
          <w:rtl w:val="0"/>
        </w:rPr>
        <w:t xml:space="preserve">Implementar una interfaz de usuario interactiva en React que permita a los creadores de contenido redactar recetas paso a paso y a los usuarios finales navegar por una galería con filtros por tiempo, dificultad y categoría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077" w:right="0" w:hanging="357"/>
        <w:jc w:val="left"/>
        <w:rPr/>
      </w:pPr>
      <w:r w:rsidDel="00000000" w:rsidR="00000000" w:rsidRPr="00000000">
        <w:rPr>
          <w:rtl w:val="0"/>
        </w:rPr>
        <w:t xml:space="preserve">Construir los servicios Backend y las API REST en Spring Boot para gestionar el ciclo de la vida de las recetas (borrador y publicada), la ordenación secuencial de sus pasos y relación de ingredientes con sus respectivas cantidades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80" w:lineRule="auto"/>
        <w:ind w:left="1077" w:right="0" w:hanging="357"/>
        <w:jc w:val="left"/>
        <w:rPr/>
      </w:pPr>
      <w:r w:rsidDel="00000000" w:rsidR="00000000" w:rsidRPr="00000000">
        <w:rPr>
          <w:rtl w:val="0"/>
        </w:rPr>
        <w:t xml:space="preserve">Diseñar e implementar el esquema relacional de 5 tablas de negocio (recetas, categorias, ingredientes, receta_ingedientes, receta_categoria) bajo normas  de normalización SQL para garantizar la persistencia e integridad del recetario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80" w:lineRule="auto"/>
        <w:ind w:left="1077" w:right="0" w:hanging="357"/>
        <w:jc w:val="left"/>
        <w:rPr/>
      </w:pPr>
      <w:r w:rsidDel="00000000" w:rsidR="00000000" w:rsidRPr="00000000">
        <w:rPr>
          <w:rtl w:val="0"/>
        </w:rPr>
        <w:t xml:space="preserve">Integrar el control de acceso y seguridad consumiendo el módulo transversal de autenticación mediante tokens JWT y coordinar el desarrollo colaborativo utilizando la metodología Git Flow sobre la rama develop.</w:t>
      </w: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spacing w:before="0" w:lineRule="auto"/>
        <w:rPr/>
      </w:pPr>
      <w:bookmarkStart w:colFirst="0" w:colLast="0" w:name="_heading=h.uxvri3f84eui" w:id="8"/>
      <w:bookmarkEnd w:id="8"/>
      <w:r w:rsidDel="00000000" w:rsidR="00000000" w:rsidRPr="00000000">
        <w:rPr>
          <w:rtl w:val="0"/>
        </w:rPr>
        <w:t xml:space="preserve">Stack tecnológico</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line="480" w:lineRule="auto"/>
        <w:ind w:firstLine="720"/>
        <w:rPr/>
      </w:pPr>
      <w:r w:rsidDel="00000000" w:rsidR="00000000" w:rsidRPr="00000000">
        <w:rPr>
          <w:rtl w:val="0"/>
        </w:rPr>
        <w:t xml:space="preserve">El desarrollo del módulo de Recetario y Contenido se estructura dividiendo la interfaz visual, la lógica interna y el almacenamiento mediante un stack tecnológico full-stack. En el lado de el cliente (Frontend), se utilizara para construir una interfaz de aplicación  de página única (SPA) interactiva y modular, apoyada en HTML5 y CSS3 (utilizando las variables institucionales y la paleta de colores de Grupo Nutresa) para el maquetado responsivo. La comunicación con el servidor se realizará mediante peticiones HTTP asíncronas hacia una API REST bajo formato JSON.                                                                                                                         </w:t>
      </w:r>
    </w:p>
    <w:p w:rsidR="00000000" w:rsidDel="00000000" w:rsidP="00000000" w:rsidRDefault="00000000" w:rsidRPr="00000000" w14:paraId="00000068">
      <w:pPr>
        <w:spacing w:line="480" w:lineRule="auto"/>
        <w:ind w:firstLine="720"/>
        <w:rPr/>
      </w:pPr>
      <w:r w:rsidDel="00000000" w:rsidR="00000000" w:rsidRPr="00000000">
        <w:rPr>
          <w:rtl w:val="0"/>
        </w:rPr>
        <w:t xml:space="preserve">Por otro lado, el núcleo del sistema (Backend) estará desarrollado en Java  con el framework Spring Boot, encargado de procesar las reglas del negocio, validar los permisos de usuario mediante tokens JWT (Spring Security), coordinar el estado de las recetas y organizar el orden cronológico de preparación. Finalmente, para garantizar una persistencia de datos permanente, estructurada y normalizada como el catálogo de recetas, la secuencia de pasos, las cantidades de ingredientes y las categorías, todo el sistema estará respaldado por una base de datos relacional gestionada mediante SQL.</w:t>
      </w:r>
    </w:p>
    <w:p w:rsidR="00000000" w:rsidDel="00000000" w:rsidP="00000000" w:rsidRDefault="00000000" w:rsidRPr="00000000" w14:paraId="00000069">
      <w:pPr>
        <w:spacing w:line="480" w:lineRule="auto"/>
        <w:ind w:firstLine="720"/>
        <w:rPr/>
      </w:pPr>
      <w:r w:rsidDel="00000000" w:rsidR="00000000" w:rsidRPr="00000000">
        <w:rPr>
          <w:rtl w:val="0"/>
        </w:rPr>
      </w:r>
    </w:p>
    <w:p w:rsidR="00000000" w:rsidDel="00000000" w:rsidP="00000000" w:rsidRDefault="00000000" w:rsidRPr="00000000" w14:paraId="0000006A">
      <w:pPr>
        <w:spacing w:line="480" w:lineRule="auto"/>
        <w:ind w:firstLine="720"/>
        <w:rPr/>
      </w:pPr>
      <w:r w:rsidDel="00000000" w:rsidR="00000000" w:rsidRPr="00000000">
        <w:rPr>
          <w:rtl w:val="0"/>
        </w:rPr>
      </w:r>
    </w:p>
    <w:p w:rsidR="00000000" w:rsidDel="00000000" w:rsidP="00000000" w:rsidRDefault="00000000" w:rsidRPr="00000000" w14:paraId="0000006B">
      <w:pPr>
        <w:spacing w:after="0" w:line="276" w:lineRule="auto"/>
        <w:rPr/>
      </w:pPr>
      <w:r w:rsidDel="00000000" w:rsidR="00000000" w:rsidRPr="00000000">
        <w:rPr>
          <w:rFonts w:ascii="Arial" w:cs="Arial" w:eastAsia="Arial" w:hAnsi="Arial"/>
          <w:sz w:val="22"/>
          <w:szCs w:val="22"/>
        </w:rPr>
        <w:drawing>
          <wp:inline distB="114300" distT="114300" distL="114300" distR="114300">
            <wp:extent cx="4972050" cy="10668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7205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e2841"/>
          <w:sz w:val="18"/>
          <w:szCs w:val="18"/>
          <w:u w:val="none"/>
          <w:shd w:fill="auto" w:val="clear"/>
          <w:vertAlign w:val="baseline"/>
        </w:rPr>
      </w:pPr>
      <w:bookmarkStart w:colFirst="0" w:colLast="0" w:name="_heading=h.gl4mb2ce4phd" w:id="9"/>
      <w:bookmarkEnd w:id="9"/>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Ilustración 1 - Stack tecnológico</w:t>
      </w: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spacing w:before="0" w:lineRule="auto"/>
        <w:rPr/>
      </w:pPr>
      <w:bookmarkStart w:colFirst="0" w:colLast="0" w:name="_heading=h.k82ztble0hrn" w:id="10"/>
      <w:bookmarkEnd w:id="10"/>
      <w:r w:rsidDel="00000000" w:rsidR="00000000" w:rsidRPr="00000000">
        <w:rPr>
          <w:rtl w:val="0"/>
        </w:rPr>
        <w:t xml:space="preserve">Alcance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line="480" w:lineRule="auto"/>
        <w:ind w:firstLine="720"/>
        <w:rPr/>
      </w:pPr>
      <w:r w:rsidDel="00000000" w:rsidR="00000000" w:rsidRPr="00000000">
        <w:rPr>
          <w:rtl w:val="0"/>
        </w:rPr>
        <w:t xml:space="preserve">El  desarrollo de este módulo se enfocará exclusivamente en solucionar  la creación, administración visual y estructuración del recetario digital dentro de la plataforma Sazón. A nivel funcional, el módulo abarca las siguientes especificaciones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rPr/>
      </w:pPr>
      <w:bookmarkStart w:colFirst="0" w:colLast="0" w:name="_heading=h.540ubya3bhx3" w:id="11"/>
      <w:bookmarkEnd w:id="11"/>
      <w:r w:rsidDel="00000000" w:rsidR="00000000" w:rsidRPr="00000000">
        <w:rPr>
          <w:rtl w:val="0"/>
        </w:rPr>
        <w:t xml:space="preserve">Inclusiones</w:t>
      </w:r>
    </w:p>
    <w:p w:rsidR="00000000" w:rsidDel="00000000" w:rsidP="00000000" w:rsidRDefault="00000000" w:rsidRPr="00000000" w14:paraId="00000074">
      <w:pPr>
        <w:spacing w:line="480" w:lineRule="auto"/>
        <w:rPr/>
      </w:pPr>
      <w:r w:rsidDel="00000000" w:rsidR="00000000" w:rsidRPr="00000000">
        <w:rPr>
          <w:b w:val="1"/>
          <w:bCs w:val="1"/>
          <w:rtl w:val="0"/>
        </w:rPr>
        <w:t xml:space="preserve">1. Módulo de Gestión de Recetas:</w:t>
      </w:r>
      <w:r w:rsidDel="00000000" w:rsidR="00000000" w:rsidRPr="00000000">
        <w:rPr>
          <w:rtl w:val="0"/>
        </w:rPr>
      </w:r>
    </w:p>
    <w:p w:rsidR="00000000" w:rsidDel="00000000" w:rsidP="00000000" w:rsidRDefault="00000000" w:rsidRPr="00000000" w14:paraId="00000075">
      <w:pPr>
        <w:numPr>
          <w:ilvl w:val="0"/>
          <w:numId w:val="2"/>
        </w:numPr>
        <w:spacing w:line="480" w:lineRule="auto"/>
        <w:ind w:left="720" w:hanging="360"/>
        <w:rPr/>
      </w:pPr>
      <w:r w:rsidDel="00000000" w:rsidR="00000000" w:rsidRPr="00000000">
        <w:rPr>
          <w:b w:val="1"/>
          <w:bCs w:val="1"/>
          <w:rtl w:val="0"/>
        </w:rPr>
        <w:t xml:space="preserve">Creación y Edición :</w:t>
      </w:r>
      <w:r w:rsidDel="00000000" w:rsidR="00000000" w:rsidRPr="00000000">
        <w:rPr>
          <w:rtl w:val="0"/>
        </w:rPr>
        <w:t xml:space="preserve"> Redacción de recetas paso a paso, estructuración de ingredientes, asociación con productos Nutresa y categorización por tiempos de preparación y dificultad .</w:t>
      </w:r>
    </w:p>
    <w:p w:rsidR="00000000" w:rsidDel="00000000" w:rsidP="00000000" w:rsidRDefault="00000000" w:rsidRPr="00000000" w14:paraId="00000076">
      <w:pPr>
        <w:numPr>
          <w:ilvl w:val="0"/>
          <w:numId w:val="2"/>
        </w:numPr>
        <w:spacing w:line="480" w:lineRule="auto"/>
        <w:ind w:left="720" w:hanging="360"/>
        <w:rPr/>
      </w:pPr>
      <w:r w:rsidDel="00000000" w:rsidR="00000000" w:rsidRPr="00000000">
        <w:rPr>
          <w:b w:val="1"/>
          <w:bCs w:val="1"/>
          <w:rtl w:val="0"/>
        </w:rPr>
        <w:t xml:space="preserve">Galería y Búsqueda:</w:t>
      </w:r>
      <w:r w:rsidDel="00000000" w:rsidR="00000000" w:rsidRPr="00000000">
        <w:rPr>
          <w:rtl w:val="0"/>
        </w:rPr>
        <w:t xml:space="preserve"> Interfaz visual para que los usuarios finales exploren el recetario aplicando filtros avanzados por categoría, ingredientes y tiempo.</w:t>
      </w:r>
    </w:p>
    <w:p w:rsidR="00000000" w:rsidDel="00000000" w:rsidP="00000000" w:rsidRDefault="00000000" w:rsidRPr="00000000" w14:paraId="00000077">
      <w:pPr>
        <w:numPr>
          <w:ilvl w:val="0"/>
          <w:numId w:val="2"/>
        </w:numPr>
        <w:spacing w:line="480" w:lineRule="auto"/>
        <w:ind w:left="720" w:hanging="360"/>
        <w:rPr/>
      </w:pPr>
      <w:r w:rsidDel="00000000" w:rsidR="00000000" w:rsidRPr="00000000">
        <w:rPr>
          <w:b w:val="1"/>
          <w:bCs w:val="1"/>
          <w:rtl w:val="0"/>
        </w:rPr>
        <w:t xml:space="preserve">Control de Publicación:</w:t>
      </w:r>
      <w:r w:rsidDel="00000000" w:rsidR="00000000" w:rsidRPr="00000000">
        <w:rPr>
          <w:rtl w:val="0"/>
        </w:rPr>
        <w:t xml:space="preserve"> Capacidad de mantener recetas en estado de borrador o publicarlas oficialmente para la comunidad.</w:t>
      </w:r>
    </w:p>
    <w:p w:rsidR="00000000" w:rsidDel="00000000" w:rsidP="00000000" w:rsidRDefault="00000000" w:rsidRPr="00000000" w14:paraId="00000078">
      <w:pPr>
        <w:spacing w:line="480" w:lineRule="auto"/>
        <w:rPr/>
      </w:pPr>
      <w:r w:rsidDel="00000000" w:rsidR="00000000" w:rsidRPr="00000000">
        <w:rPr>
          <w:b w:val="1"/>
          <w:bCs w:val="1"/>
          <w:rtl w:val="0"/>
        </w:rPr>
        <w:t xml:space="preserve">2. Módulo de Administración de Contenido:</w:t>
      </w:r>
      <w:r w:rsidDel="00000000" w:rsidR="00000000" w:rsidRPr="00000000">
        <w:rPr>
          <w:rtl w:val="0"/>
        </w:rPr>
      </w:r>
    </w:p>
    <w:p w:rsidR="00000000" w:rsidDel="00000000" w:rsidP="00000000" w:rsidRDefault="00000000" w:rsidRPr="00000000" w14:paraId="00000079">
      <w:pPr>
        <w:numPr>
          <w:ilvl w:val="0"/>
          <w:numId w:val="3"/>
        </w:numPr>
        <w:spacing w:line="480" w:lineRule="auto"/>
        <w:ind w:left="720" w:hanging="360"/>
        <w:rPr/>
      </w:pPr>
      <w:r w:rsidDel="00000000" w:rsidR="00000000" w:rsidRPr="00000000">
        <w:rPr>
          <w:b w:val="1"/>
          <w:bCs w:val="1"/>
          <w:rtl w:val="0"/>
        </w:rPr>
        <w:t xml:space="preserve">Gestión de Pasos:</w:t>
      </w:r>
      <w:r w:rsidDel="00000000" w:rsidR="00000000" w:rsidRPr="00000000">
        <w:rPr>
          <w:rtl w:val="0"/>
        </w:rPr>
        <w:t xml:space="preserve"> Ordenamiento secuencial de la preparación y control de cantidades exactas en la relación de ingredientes.</w:t>
      </w:r>
    </w:p>
    <w:p w:rsidR="00000000" w:rsidDel="00000000" w:rsidP="00000000" w:rsidRDefault="00000000" w:rsidRPr="00000000" w14:paraId="0000007A">
      <w:pPr>
        <w:numPr>
          <w:ilvl w:val="0"/>
          <w:numId w:val="3"/>
        </w:numPr>
        <w:spacing w:line="480" w:lineRule="auto"/>
        <w:ind w:left="720" w:hanging="360"/>
        <w:rPr/>
      </w:pPr>
      <w:r w:rsidDel="00000000" w:rsidR="00000000" w:rsidRPr="00000000">
        <w:rPr>
          <w:b w:val="1"/>
          <w:bCs w:val="1"/>
          <w:rtl w:val="0"/>
        </w:rPr>
        <w:t xml:space="preserve">Moderación:</w:t>
      </w:r>
      <w:r w:rsidDel="00000000" w:rsidR="00000000" w:rsidRPr="00000000">
        <w:rPr>
          <w:rtl w:val="0"/>
        </w:rPr>
        <w:t xml:space="preserve"> Panel interno para organizar y supervisar las publicaciones del recetario de forma ordenada.</w:t>
      </w:r>
    </w:p>
    <w:p w:rsidR="00000000" w:rsidDel="00000000" w:rsidP="00000000" w:rsidRDefault="00000000" w:rsidRPr="00000000" w14:paraId="0000007B">
      <w:pPr>
        <w:spacing w:line="480" w:lineRule="auto"/>
        <w:rPr/>
      </w:pPr>
      <w:r w:rsidDel="00000000" w:rsidR="00000000" w:rsidRPr="00000000">
        <w:rPr>
          <w:b w:val="1"/>
          <w:bCs w:val="1"/>
          <w:rtl w:val="0"/>
        </w:rPr>
        <w:t xml:space="preserve">3. Funciones Internas del Sistema:</w:t>
      </w:r>
      <w:r w:rsidDel="00000000" w:rsidR="00000000" w:rsidRPr="00000000">
        <w:rPr>
          <w:rtl w:val="0"/>
        </w:rPr>
      </w:r>
    </w:p>
    <w:p w:rsidR="00000000" w:rsidDel="00000000" w:rsidP="00000000" w:rsidRDefault="00000000" w:rsidRPr="00000000" w14:paraId="0000007C">
      <w:pPr>
        <w:numPr>
          <w:ilvl w:val="0"/>
          <w:numId w:val="4"/>
        </w:numPr>
        <w:spacing w:line="480" w:lineRule="auto"/>
        <w:ind w:left="720" w:hanging="360"/>
        <w:rPr/>
      </w:pPr>
      <w:r w:rsidDel="00000000" w:rsidR="00000000" w:rsidRPr="00000000">
        <w:rPr>
          <w:b w:val="1"/>
          <w:bCs w:val="1"/>
          <w:rtl w:val="0"/>
        </w:rPr>
        <w:t xml:space="preserve">Integración API y Seguridad:</w:t>
      </w:r>
      <w:r w:rsidDel="00000000" w:rsidR="00000000" w:rsidRPr="00000000">
        <w:rPr>
          <w:rtl w:val="0"/>
        </w:rPr>
        <w:t xml:space="preserve"> Consumo del Modulo 00 para proteger la creación y edición de recetas según el rol del usuario.</w:t>
      </w:r>
    </w:p>
    <w:p w:rsidR="00000000" w:rsidDel="00000000" w:rsidP="00000000" w:rsidRDefault="00000000" w:rsidRPr="00000000" w14:paraId="0000007D">
      <w:pPr>
        <w:numPr>
          <w:ilvl w:val="0"/>
          <w:numId w:val="4"/>
        </w:numPr>
        <w:spacing w:line="480" w:lineRule="auto"/>
        <w:ind w:left="720" w:hanging="360"/>
        <w:rPr/>
      </w:pPr>
      <w:r w:rsidDel="00000000" w:rsidR="00000000" w:rsidRPr="00000000">
        <w:rPr>
          <w:b w:val="1"/>
          <w:bCs w:val="1"/>
          <w:rtl w:val="0"/>
        </w:rPr>
        <w:t xml:space="preserve">Exposición de Endpoints:</w:t>
      </w:r>
      <w:r w:rsidDel="00000000" w:rsidR="00000000" w:rsidRPr="00000000">
        <w:rPr>
          <w:rtl w:val="0"/>
        </w:rPr>
        <w:t xml:space="preserve"> Servicios de consulta optimizados para que los módulos de Despensa y Planificador puedan consumir la información de las recetas.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rPr/>
      </w:pPr>
      <w:bookmarkStart w:colFirst="0" w:colLast="0" w:name="_heading=h.w5sr6ks5zvim" w:id="12"/>
      <w:bookmarkEnd w:id="12"/>
      <w:r w:rsidDel="00000000" w:rsidR="00000000" w:rsidRPr="00000000">
        <w:rPr>
          <w:rtl w:val="0"/>
        </w:rPr>
        <w:t xml:space="preserve">Exclusiones</w:t>
      </w:r>
    </w:p>
    <w:p w:rsidR="00000000" w:rsidDel="00000000" w:rsidP="00000000" w:rsidRDefault="00000000" w:rsidRPr="00000000" w14:paraId="00000080">
      <w:pPr>
        <w:spacing w:line="480" w:lineRule="auto"/>
        <w:ind w:firstLine="720"/>
        <w:rPr/>
      </w:pPr>
      <w:r w:rsidDel="00000000" w:rsidR="00000000" w:rsidRPr="00000000">
        <w:rPr>
          <w:rtl w:val="0"/>
        </w:rPr>
        <w:t xml:space="preserve">Para delimitar correctamente el desarrollo, esta versión del módulo </w:t>
      </w:r>
      <w:r w:rsidDel="00000000" w:rsidR="00000000" w:rsidRPr="00000000">
        <w:rPr>
          <w:b w:val="1"/>
          <w:bCs w:val="1"/>
          <w:rtl w:val="0"/>
        </w:rPr>
        <w:t xml:space="preserve">no</w:t>
      </w:r>
      <w:r w:rsidDel="00000000" w:rsidR="00000000" w:rsidRPr="00000000">
        <w:rPr>
          <w:rtl w:val="0"/>
        </w:rPr>
        <w:t xml:space="preserve"> contempla la gestión directa del maestro global de productos de Grupo Nutresa responsabilidad de la (Célula 1), no abarca el motor de cálculo de coincidencia con la despensa personal (Célula 3), ni incluye el análisis nutricional automático o semáforo de calorías (Célula 4). Tampoco se integran en esta capa los comentarios, valoraciones ni colecciones de la comunidad (Célula 6).</w:t>
      </w:r>
    </w:p>
    <w:p w:rsidR="00000000" w:rsidDel="00000000" w:rsidP="00000000" w:rsidRDefault="00000000" w:rsidRPr="00000000" w14:paraId="00000081">
      <w:pPr>
        <w:spacing w:line="480" w:lineRule="auto"/>
        <w:ind w:firstLine="720"/>
        <w:rPr/>
      </w:pPr>
      <w:r w:rsidDel="00000000" w:rsidR="00000000" w:rsidRPr="00000000">
        <w:rPr>
          <w:rtl w:val="0"/>
        </w:rPr>
      </w:r>
    </w:p>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sectPr>
      <w:pgSz w:h="15840" w:w="12240" w:orient="portrait"/>
      <w:pgMar w:bottom="1417" w:top="1417" w:left="1701" w:right="1701"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jc w:val="center"/>
    </w:pPr>
    <w:rPr>
      <w:rFonts w:ascii="Times New Roman" w:cs="Times New Roman" w:eastAsia="Times New Roman" w:hAnsi="Times New Roman"/>
      <w:b w:val="1"/>
      <w:bCs w:val="1"/>
      <w:color w:val="000000"/>
    </w:rPr>
  </w:style>
  <w:style w:type="paragraph" w:styleId="Heading2">
    <w:name w:val="heading 2"/>
    <w:basedOn w:val="Normal"/>
    <w:next w:val="Normal"/>
    <w:pPr>
      <w:keepNext w:val="1"/>
      <w:keepLines w:val="1"/>
      <w:spacing w:after="80" w:before="160" w:lineRule="auto"/>
    </w:pPr>
    <w:rPr>
      <w:rFonts w:ascii="Times New Roman" w:cs="Times New Roman" w:eastAsia="Times New Roman" w:hAnsi="Times New Roman"/>
      <w:b w:val="1"/>
      <w:bCs w:val="1"/>
      <w:color w:val="000000"/>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CD3F3B"/>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CD3F3B"/>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CD3F3B"/>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qFormat w:val="1"/>
    <w:rsid w:val="00B47789"/>
    <w:rPr>
      <w:rFonts w:ascii="Times New Roman" w:hAnsi="Times New Roman" w:cstheme="majorBidi" w:eastAsiaTheme="majorEastAsia"/>
      <w:b w:val="1"/>
      <w:color w:val="000000" w:themeColor="text1"/>
      <w:szCs w:val="40"/>
    </w:rPr>
  </w:style>
  <w:style w:type="character" w:styleId="Ttulo2Car" w:customStyle="1">
    <w:name w:val="Título 2 Car"/>
    <w:basedOn w:val="Fuentedeprrafopredeter"/>
    <w:link w:val="Ttulo2"/>
    <w:uiPriority w:val="9"/>
    <w:qFormat w:val="1"/>
    <w:rsid w:val="00B47789"/>
    <w:rPr>
      <w:rFonts w:ascii="Times New Roman" w:hAnsi="Times New Roman" w:cstheme="majorBidi" w:eastAsiaTheme="majorEastAsia"/>
      <w:b w:val="1"/>
      <w:color w:val="000000" w:themeColor="text1"/>
      <w:szCs w:val="32"/>
    </w:rPr>
  </w:style>
  <w:style w:type="character" w:styleId="Ttulo3Car" w:customStyle="1">
    <w:name w:val="Título 3 Car"/>
    <w:basedOn w:val="Fuentedeprrafopredeter"/>
    <w:link w:val="Ttulo3"/>
    <w:uiPriority w:val="9"/>
    <w:semiHidden w:val="1"/>
    <w:qFormat w:val="1"/>
    <w:rsid w:val="00CD3F3B"/>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qFormat w:val="1"/>
    <w:rsid w:val="00CD3F3B"/>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qFormat w:val="1"/>
    <w:rsid w:val="00CD3F3B"/>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qFormat w:val="1"/>
    <w:rsid w:val="00CD3F3B"/>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qFormat w:val="1"/>
    <w:rsid w:val="00CD3F3B"/>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qFormat w:val="1"/>
    <w:rsid w:val="00CD3F3B"/>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qFormat w:val="1"/>
    <w:rsid w:val="00CD3F3B"/>
    <w:rPr>
      <w:rFonts w:cstheme="majorBidi" w:eastAsiaTheme="majorEastAsia"/>
      <w:color w:val="272727" w:themeColor="text1" w:themeTint="0000D8"/>
    </w:rPr>
  </w:style>
  <w:style w:type="character" w:styleId="TtuloCar" w:customStyle="1">
    <w:name w:val="Título Car"/>
    <w:basedOn w:val="Fuentedeprrafopredeter"/>
    <w:link w:val="Ttulo"/>
    <w:uiPriority w:val="10"/>
    <w:qFormat w:val="1"/>
    <w:rsid w:val="00CD3F3B"/>
    <w:rPr>
      <w:rFonts w:asciiTheme="majorHAnsi" w:cstheme="majorBidi" w:eastAsiaTheme="majorEastAsia" w:hAnsiTheme="majorHAnsi"/>
      <w:spacing w:val="-10"/>
      <w:kern w:val="2"/>
      <w:sz w:val="56"/>
      <w:szCs w:val="56"/>
    </w:rPr>
  </w:style>
  <w:style w:type="character" w:styleId="SubttuloCar" w:customStyle="1">
    <w:name w:val="Subtítulo Car"/>
    <w:basedOn w:val="Fuentedeprrafopredeter"/>
    <w:link w:val="Subttulo"/>
    <w:uiPriority w:val="11"/>
    <w:qFormat w:val="1"/>
    <w:rsid w:val="00CD3F3B"/>
    <w:rPr>
      <w:rFonts w:cstheme="majorBidi" w:eastAsiaTheme="majorEastAsia"/>
      <w:color w:val="595959" w:themeColor="text1" w:themeTint="0000A6"/>
      <w:spacing w:val="15"/>
      <w:sz w:val="28"/>
      <w:szCs w:val="28"/>
    </w:rPr>
  </w:style>
  <w:style w:type="character" w:styleId="CitaCar" w:customStyle="1">
    <w:name w:val="Cita Car"/>
    <w:basedOn w:val="Fuentedeprrafopredeter"/>
    <w:link w:val="Cita"/>
    <w:uiPriority w:val="29"/>
    <w:qFormat w:val="1"/>
    <w:rsid w:val="00CD3F3B"/>
    <w:rPr>
      <w:i w:val="1"/>
      <w:iCs w:val="1"/>
      <w:color w:val="404040" w:themeColor="text1" w:themeTint="0000BF"/>
    </w:rPr>
  </w:style>
  <w:style w:type="character" w:styleId="nfasisintenso">
    <w:name w:val="Intense Emphasis"/>
    <w:basedOn w:val="Fuentedeprrafopredeter"/>
    <w:uiPriority w:val="21"/>
    <w:qFormat w:val="1"/>
    <w:rsid w:val="00CD3F3B"/>
    <w:rPr>
      <w:i w:val="1"/>
      <w:iCs w:val="1"/>
      <w:color w:val="0f4761" w:themeColor="accent1" w:themeShade="0000BF"/>
    </w:rPr>
  </w:style>
  <w:style w:type="character" w:styleId="CitadestacadaCar" w:customStyle="1">
    <w:name w:val="Cita destacada Car"/>
    <w:basedOn w:val="Fuentedeprrafopredeter"/>
    <w:link w:val="Citadestacada"/>
    <w:uiPriority w:val="30"/>
    <w:qFormat w:val="1"/>
    <w:rsid w:val="00CD3F3B"/>
    <w:rPr>
      <w:i w:val="1"/>
      <w:iCs w:val="1"/>
      <w:color w:val="0f4761" w:themeColor="accent1" w:themeShade="0000BF"/>
    </w:rPr>
  </w:style>
  <w:style w:type="character" w:styleId="Referenciaintensa">
    <w:name w:val="Intense Reference"/>
    <w:basedOn w:val="Fuentedeprrafopredeter"/>
    <w:uiPriority w:val="32"/>
    <w:qFormat w:val="1"/>
    <w:rsid w:val="00CD3F3B"/>
    <w:rPr>
      <w:b w:val="1"/>
      <w:bCs w:val="1"/>
      <w:smallCaps w:val="1"/>
      <w:color w:val="0f4761" w:themeColor="accent1" w:themeShade="0000BF"/>
      <w:spacing w:val="5"/>
    </w:rPr>
  </w:style>
  <w:style w:type="character" w:styleId="Hipervnculo">
    <w:name w:val="Hyperlink"/>
    <w:basedOn w:val="Fuentedeprrafopredeter"/>
    <w:uiPriority w:val="99"/>
    <w:unhideWhenUsed w:val="1"/>
    <w:rsid w:val="00B47789"/>
    <w:rPr>
      <w:color w:val="467886" w:themeColor="hyperlink"/>
      <w:u w:val="single"/>
    </w:rPr>
  </w:style>
  <w:style w:type="character" w:styleId="Enlacedelndice" w:customStyle="1">
    <w:name w:val="Enlace del índice"/>
    <w:qFormat w:val="1"/>
  </w:style>
  <w:style w:type="character" w:styleId="Textoennegrita">
    <w:name w:val="Strong"/>
    <w:qFormat w:val="1"/>
    <w:rPr>
      <w:b w:val="1"/>
      <w:bCs w:val="1"/>
    </w:rPr>
  </w:style>
  <w:style w:type="character" w:styleId="Bolos" w:customStyle="1">
    <w:name w:val="Bolos"/>
    <w:qFormat w:val="1"/>
    <w:rPr>
      <w:rFonts w:ascii="OpenSymbol" w:cs="OpenSymbol" w:eastAsia="OpenSymbol" w:hAnsi="OpenSymbol"/>
    </w:rPr>
  </w:style>
  <w:style w:type="paragraph" w:styleId="Textoindependiente">
    <w:name w:val="Body Text"/>
    <w:basedOn w:val="Normal"/>
    <w:pPr>
      <w:spacing w:after="140"/>
    </w:pPr>
  </w:style>
  <w:style w:type="paragraph" w:styleId="Lista">
    <w:name w:val="List"/>
    <w:basedOn w:val="Textoindependiente"/>
    <w:rPr>
      <w:rFonts w:cs="Noto Sans Devanagari"/>
    </w:rPr>
  </w:style>
  <w:style w:type="paragraph" w:styleId="Descripcin">
    <w:name w:val="caption"/>
    <w:basedOn w:val="Normal"/>
    <w:next w:val="Normal"/>
    <w:uiPriority w:val="35"/>
    <w:unhideWhenUsed w:val="1"/>
    <w:qFormat w:val="1"/>
    <w:rsid w:val="00B47789"/>
    <w:pPr>
      <w:spacing w:after="200" w:line="240" w:lineRule="auto"/>
    </w:pPr>
    <w:rPr>
      <w:i w:val="1"/>
      <w:iCs w:val="1"/>
      <w:color w:val="0e2841" w:themeColor="text2"/>
      <w:sz w:val="18"/>
      <w:szCs w:val="18"/>
    </w:rPr>
  </w:style>
  <w:style w:type="paragraph" w:styleId="ndice" w:customStyle="1">
    <w:name w:val="Índice"/>
    <w:basedOn w:val="Normal"/>
    <w:qFormat w:val="1"/>
    <w:pPr>
      <w:suppressLineNumbers w:val="1"/>
    </w:pPr>
    <w:rPr>
      <w:rFonts w:cs="Noto Sans Devanagari"/>
    </w:rPr>
  </w:style>
  <w:style w:type="paragraph" w:styleId="Cita">
    <w:name w:val="Quote"/>
    <w:basedOn w:val="Normal"/>
    <w:next w:val="Normal"/>
    <w:link w:val="CitaCar"/>
    <w:uiPriority w:val="29"/>
    <w:qFormat w:val="1"/>
    <w:rsid w:val="00CD3F3B"/>
    <w:pPr>
      <w:spacing w:before="160"/>
      <w:jc w:val="center"/>
    </w:pPr>
    <w:rPr>
      <w:i w:val="1"/>
      <w:iCs w:val="1"/>
      <w:color w:val="404040" w:themeColor="text1" w:themeTint="0000BF"/>
    </w:rPr>
  </w:style>
  <w:style w:type="paragraph" w:styleId="Prrafodelista">
    <w:name w:val="List Paragraph"/>
    <w:basedOn w:val="Normal"/>
    <w:uiPriority w:val="34"/>
    <w:qFormat w:val="1"/>
    <w:rsid w:val="00CD3F3B"/>
    <w:pPr>
      <w:ind w:left="720"/>
      <w:contextualSpacing w:val="1"/>
    </w:pPr>
  </w:style>
  <w:style w:type="paragraph" w:styleId="Citadestacada">
    <w:name w:val="Intense Quote"/>
    <w:basedOn w:val="Normal"/>
    <w:next w:val="Normal"/>
    <w:link w:val="CitadestacadaCar"/>
    <w:uiPriority w:val="30"/>
    <w:qFormat w:val="1"/>
    <w:rsid w:val="00CD3F3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paragraph" w:styleId="Ttulodendice">
    <w:name w:val="index heading"/>
    <w:basedOn w:val="Ttulo"/>
  </w:style>
  <w:style w:type="paragraph" w:styleId="TtuloTDC">
    <w:name w:val="TOC Heading"/>
    <w:basedOn w:val="Ttulo1"/>
    <w:next w:val="Normal"/>
    <w:uiPriority w:val="39"/>
    <w:unhideWhenUsed w:val="1"/>
    <w:qFormat w:val="1"/>
    <w:rsid w:val="00CD3F3B"/>
    <w:pPr>
      <w:spacing w:after="0" w:before="240" w:line="259" w:lineRule="auto"/>
      <w:outlineLvl w:val="9"/>
    </w:pPr>
    <w:rPr>
      <w:kern w:val="0"/>
      <w:sz w:val="32"/>
      <w:szCs w:val="32"/>
      <w:lang w:val="en-US"/>
    </w:rPr>
  </w:style>
  <w:style w:type="paragraph" w:styleId="TDC1">
    <w:name w:val="toc 1"/>
    <w:basedOn w:val="Normal"/>
    <w:next w:val="Normal"/>
    <w:autoRedefine w:val="1"/>
    <w:uiPriority w:val="39"/>
    <w:unhideWhenUsed w:val="1"/>
    <w:rsid w:val="00B47789"/>
    <w:pPr>
      <w:spacing w:after="100"/>
    </w:pPr>
  </w:style>
  <w:style w:type="paragraph" w:styleId="TDC2">
    <w:name w:val="toc 2"/>
    <w:basedOn w:val="Normal"/>
    <w:next w:val="Normal"/>
    <w:autoRedefine w:val="1"/>
    <w:uiPriority w:val="39"/>
    <w:unhideWhenUsed w:val="1"/>
    <w:rsid w:val="00B47789"/>
    <w:pPr>
      <w:spacing w:after="100"/>
      <w:ind w:left="240"/>
    </w:pPr>
  </w:style>
  <w:style w:type="paragraph" w:styleId="Tabladeilustraciones">
    <w:name w:val="table of figures"/>
    <w:basedOn w:val="Normal"/>
    <w:next w:val="Normal"/>
    <w:uiPriority w:val="99"/>
    <w:unhideWhenUsed w:val="1"/>
    <w:rsid w:val="00B47789"/>
    <w:pPr>
      <w:spacing w:after="0"/>
    </w:pPr>
  </w:style>
  <w:style w:type="paragraph" w:styleId="Contenidodelatabla" w:customStyle="1">
    <w:name w:val="Contenido de la tabla"/>
    <w:basedOn w:val="Normal"/>
    <w:qFormat w:val="1"/>
    <w:pPr>
      <w:widowControl w:val="0"/>
      <w:suppressLineNumbers w:val="1"/>
    </w:pPr>
  </w:style>
  <w:style w:type="paragraph" w:styleId="Ttulodelatabla" w:customStyle="1">
    <w:name w:val="Título de la tabla"/>
    <w:basedOn w:val="Contenidodelatabla"/>
    <w:qFormat w:val="1"/>
    <w:pPr>
      <w:jc w:val="center"/>
    </w:pPr>
    <w:rPr>
      <w:b w:val="1"/>
      <w:bCs w:val="1"/>
    </w:rPr>
  </w:style>
  <w:style w:type="numbering" w:styleId="Ningunalista" w:customStyle="1">
    <w:name w:val="Ninguna lista"/>
    <w:uiPriority w:val="99"/>
    <w:semiHidden w:val="1"/>
    <w:unhideWhenUsed w:val="1"/>
    <w:qFormat w:val="1"/>
  </w:style>
  <w:style w:type="table" w:styleId="Tablaconcuadrcula">
    <w:name w:val="Table Grid"/>
    <w:basedOn w:val="Tablanormal"/>
    <w:uiPriority w:val="39"/>
    <w:rsid w:val="00B4778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normal2">
    <w:name w:val="Plain Table 2"/>
    <w:basedOn w:val="Tablanormal"/>
    <w:uiPriority w:val="42"/>
    <w:rsid w:val="00353E32"/>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000000" w:space="0" w:sz="4" w:themeColor="text1" w:val="single"/>
        </w:tcBorders>
      </w:tcPr>
    </w:tblStylePr>
    <w:tblStylePr w:type="lastRow">
      <w:rPr>
        <w:b w:val="1"/>
        <w:bCs w:val="1"/>
      </w:rPr>
      <w:tblPr/>
      <w:tcPr>
        <w:tcBorders>
          <w:top w:color="000000" w:space="0" w:sz="4" w:themeColor="text1" w:val="single"/>
        </w:tcBorders>
      </w:tcPr>
    </w:tblStylePr>
    <w:tblStylePr w:type="firstCol">
      <w:rPr>
        <w:b w:val="1"/>
        <w:bCs w:val="1"/>
      </w:rPr>
    </w:tblStylePr>
    <w:tblStylePr w:type="lastCol">
      <w:rPr>
        <w:b w:val="1"/>
        <w:bCs w:val="1"/>
      </w:rPr>
    </w:tblStylePr>
    <w:tblStylePr w:type="band1Vert">
      <w:tblPr/>
      <w:tcPr>
        <w:tcBorders>
          <w:left w:color="000000" w:space="0" w:sz="4" w:themeColor="text1" w:val="single"/>
          <w:right w:color="000000" w:space="0" w:sz="4" w:themeColor="text1" w:val="single"/>
        </w:tcBorders>
      </w:tcPr>
    </w:tblStylePr>
    <w:tblStylePr w:type="band2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tcBorders>
      </w:tcPr>
    </w:tblStylePr>
  </w:style>
  <w:style w:type="paragraph" w:styleId="Apa7ma" w:customStyle="1">
    <w:name w:val="Apa 7ma"/>
    <w:basedOn w:val="NormalWeb"/>
    <w:link w:val="Apa7maCar"/>
    <w:autoRedefine w:val="1"/>
    <w:qFormat w:val="1"/>
    <w:rsid w:val="00831210"/>
    <w:pPr>
      <w:suppressAutoHyphens w:val="0"/>
      <w:spacing w:after="240" w:before="240" w:line="480" w:lineRule="auto"/>
      <w:ind w:firstLine="720"/>
    </w:pPr>
    <w:rPr>
      <w:rFonts w:cs="Arial" w:eastAsia="Times New Roman"/>
      <w:color w:val="000000"/>
      <w:kern w:val="0"/>
    </w:rPr>
  </w:style>
  <w:style w:type="character" w:styleId="Apa7maCar" w:customStyle="1">
    <w:name w:val="Apa 7ma Car"/>
    <w:basedOn w:val="Fuentedeprrafopredeter"/>
    <w:link w:val="Apa7ma"/>
    <w:rsid w:val="00831210"/>
    <w:rPr>
      <w:rFonts w:ascii="Times New Roman" w:cs="Arial" w:eastAsia="Times New Roman" w:hAnsi="Times New Roman"/>
      <w:color w:val="000000"/>
      <w:kern w:val="0"/>
    </w:rPr>
  </w:style>
  <w:style w:type="paragraph" w:styleId="NormalWeb">
    <w:name w:val="Normal (Web)"/>
    <w:basedOn w:val="Normal"/>
    <w:uiPriority w:val="99"/>
    <w:semiHidden w:val="1"/>
    <w:unhideWhenUsed w:val="1"/>
    <w:rsid w:val="00831210"/>
    <w:rPr>
      <w:rFonts w:ascii="Times New Roman" w:cs="Times New Roman" w:hAnsi="Times New Roman"/>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fkCXnCqf1xJq9oSTiNX+rYDyvw==">CgMxLjAyDmguOXVnbThneTkwZnQxMg5oLjk3eHMyd2t2d3NsYzIOaC55cXRoZG15YzNsbWUyDmgudngxejk2ZGZxZGJ3Mg5oLnZkdzF4anh3aXk0ODIOaC5vb2x6aG83ODRoOWgyDmgub2JicHMyN2VwbnVzMg5oLnFtcWd2dXd3Z2JqdDIOaC51eHZyaTNmODRldWkyDmguZ2w0bWIyY2U0cGhkMg5oLms4Mnp0YmxlMGhybjIOaC41NDB1YnlhM2JoeDMyDmgudzVzcjZrczV6dmltOAByITFrMXNCcHROWV9hNk5Fc2pvNkJmWDBIeGFFV0J1QVRU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