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45A4" w:rsidRDefault="000A0D2B" w:rsidP="00CF2231">
      <w:pPr>
        <w:spacing w:after="0" w:line="259" w:lineRule="auto"/>
        <w:ind w:left="0" w:right="1748" w:firstLine="0"/>
      </w:pPr>
      <w:r>
        <w:rPr>
          <w:color w:val="007789"/>
          <w:sz w:val="2"/>
        </w:rPr>
        <w:t xml:space="preserve"> </w:t>
      </w:r>
    </w:p>
    <w:p w:rsidR="005645A4" w:rsidRDefault="000A0D2B">
      <w:pPr>
        <w:spacing w:after="310" w:line="259" w:lineRule="auto"/>
        <w:ind w:left="1153" w:firstLine="0"/>
      </w:pPr>
      <w:r>
        <w:rPr>
          <w:noProof/>
        </w:rPr>
        <w:drawing>
          <wp:inline distT="0" distB="0" distL="0" distR="0">
            <wp:extent cx="3810000" cy="3810000"/>
            <wp:effectExtent l="0" t="0" r="0" b="0"/>
            <wp:docPr id="47" name="Picture 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5A4" w:rsidRDefault="000A0D2B">
      <w:pPr>
        <w:spacing w:after="0" w:line="259" w:lineRule="auto"/>
        <w:ind w:left="0" w:right="1696" w:firstLine="0"/>
        <w:jc w:val="center"/>
      </w:pPr>
      <w:r>
        <w:rPr>
          <w:color w:val="007789"/>
          <w:sz w:val="44"/>
        </w:rPr>
        <w:t xml:space="preserve"> </w:t>
      </w:r>
    </w:p>
    <w:p w:rsidR="005645A4" w:rsidRDefault="000A0D2B">
      <w:pPr>
        <w:spacing w:after="0" w:line="259" w:lineRule="auto"/>
        <w:ind w:left="0" w:right="1800" w:firstLine="0"/>
        <w:jc w:val="center"/>
      </w:pPr>
      <w:bookmarkStart w:id="0" w:name="_GoBack"/>
      <w:bookmarkEnd w:id="0"/>
      <w:r>
        <w:rPr>
          <w:color w:val="007789"/>
          <w:sz w:val="80"/>
        </w:rPr>
        <w:t>Bank$Acc</w:t>
      </w:r>
      <w:r>
        <w:rPr>
          <w:color w:val="007789"/>
          <w:sz w:val="80"/>
        </w:rPr>
        <w:t xml:space="preserve"> </w:t>
      </w:r>
    </w:p>
    <w:p w:rsidR="005645A4" w:rsidRDefault="000A0D2B">
      <w:pPr>
        <w:spacing w:after="0" w:line="259" w:lineRule="auto"/>
        <w:ind w:left="0" w:right="1805" w:firstLine="0"/>
        <w:jc w:val="center"/>
      </w:pPr>
      <w:r>
        <w:rPr>
          <w:sz w:val="20"/>
        </w:rPr>
        <w:t>MANUAL DE UTILIZADOR</w:t>
      </w:r>
      <w:r>
        <w:rPr>
          <w:sz w:val="22"/>
        </w:rPr>
        <w:t xml:space="preserve"> </w:t>
      </w:r>
    </w:p>
    <w:p w:rsidR="005645A4" w:rsidRDefault="000A0D2B">
      <w:pPr>
        <w:spacing w:after="2" w:line="259" w:lineRule="auto"/>
        <w:ind w:left="0" w:right="1748" w:firstLine="0"/>
        <w:jc w:val="center"/>
      </w:pPr>
      <w:r>
        <w:rPr>
          <w:sz w:val="22"/>
        </w:rPr>
        <w:t xml:space="preserve"> </w:t>
      </w:r>
    </w:p>
    <w:p w:rsidR="005645A4" w:rsidRDefault="000A0D2B">
      <w:pPr>
        <w:spacing w:after="2" w:line="259" w:lineRule="auto"/>
        <w:ind w:left="0" w:right="1748" w:firstLine="0"/>
        <w:jc w:val="center"/>
      </w:pPr>
      <w:r>
        <w:rPr>
          <w:sz w:val="22"/>
        </w:rPr>
        <w:t xml:space="preserve"> </w:t>
      </w:r>
    </w:p>
    <w:p w:rsidR="005645A4" w:rsidRDefault="000A0D2B">
      <w:pPr>
        <w:spacing w:after="2" w:line="259" w:lineRule="auto"/>
        <w:ind w:left="0" w:right="1748" w:firstLine="0"/>
        <w:jc w:val="center"/>
      </w:pPr>
      <w:r>
        <w:rPr>
          <w:sz w:val="22"/>
        </w:rPr>
        <w:t xml:space="preserve"> </w:t>
      </w:r>
    </w:p>
    <w:p w:rsidR="005645A4" w:rsidRDefault="000A0D2B">
      <w:pPr>
        <w:spacing w:after="2" w:line="259" w:lineRule="auto"/>
        <w:ind w:left="0" w:right="1748" w:firstLine="0"/>
        <w:jc w:val="center"/>
      </w:pPr>
      <w:r>
        <w:rPr>
          <w:sz w:val="22"/>
        </w:rPr>
        <w:t xml:space="preserve"> </w:t>
      </w:r>
    </w:p>
    <w:p w:rsidR="005645A4" w:rsidRDefault="000A0D2B">
      <w:pPr>
        <w:spacing w:after="2" w:line="259" w:lineRule="auto"/>
        <w:ind w:left="0" w:right="1748" w:firstLine="0"/>
        <w:jc w:val="center"/>
      </w:pPr>
      <w:r>
        <w:rPr>
          <w:sz w:val="22"/>
        </w:rPr>
        <w:t xml:space="preserve"> </w:t>
      </w:r>
    </w:p>
    <w:p w:rsidR="005645A4" w:rsidRDefault="000A0D2B">
      <w:pPr>
        <w:spacing w:after="3" w:line="259" w:lineRule="auto"/>
        <w:ind w:left="0" w:right="1748" w:firstLine="0"/>
        <w:jc w:val="center"/>
      </w:pPr>
      <w:r>
        <w:rPr>
          <w:sz w:val="22"/>
        </w:rPr>
        <w:t xml:space="preserve"> </w:t>
      </w:r>
    </w:p>
    <w:p w:rsidR="005645A4" w:rsidRDefault="000A0D2B">
      <w:pPr>
        <w:spacing w:after="2" w:line="259" w:lineRule="auto"/>
        <w:ind w:left="0" w:right="1748" w:firstLine="0"/>
        <w:jc w:val="center"/>
      </w:pPr>
      <w:r>
        <w:rPr>
          <w:sz w:val="22"/>
        </w:rPr>
        <w:t xml:space="preserve"> </w:t>
      </w:r>
    </w:p>
    <w:p w:rsidR="005645A4" w:rsidRDefault="000A0D2B">
      <w:pPr>
        <w:spacing w:after="5" w:line="259" w:lineRule="auto"/>
        <w:ind w:left="0" w:firstLine="0"/>
      </w:pPr>
      <w:r>
        <w:rPr>
          <w:sz w:val="22"/>
        </w:rPr>
        <w:t xml:space="preserve"> </w:t>
      </w:r>
    </w:p>
    <w:p w:rsidR="005645A4" w:rsidRDefault="000A0D2B">
      <w:pPr>
        <w:spacing w:after="2" w:line="259" w:lineRule="auto"/>
        <w:ind w:left="0" w:right="1748" w:firstLine="0"/>
        <w:jc w:val="center"/>
      </w:pPr>
      <w:r>
        <w:rPr>
          <w:sz w:val="22"/>
        </w:rPr>
        <w:t xml:space="preserve"> </w:t>
      </w:r>
    </w:p>
    <w:p w:rsidR="005645A4" w:rsidRDefault="000A0D2B">
      <w:pPr>
        <w:spacing w:after="2" w:line="259" w:lineRule="auto"/>
        <w:ind w:left="0" w:right="1748" w:firstLine="0"/>
        <w:jc w:val="center"/>
      </w:pPr>
      <w:r>
        <w:rPr>
          <w:sz w:val="22"/>
        </w:rPr>
        <w:t xml:space="preserve"> </w:t>
      </w:r>
    </w:p>
    <w:p w:rsidR="005645A4" w:rsidRDefault="000A0D2B">
      <w:pPr>
        <w:spacing w:after="512" w:line="259" w:lineRule="auto"/>
        <w:ind w:left="0" w:right="1748" w:firstLine="0"/>
        <w:jc w:val="center"/>
      </w:pPr>
      <w:r>
        <w:rPr>
          <w:sz w:val="22"/>
        </w:rPr>
        <w:t xml:space="preserve"> </w:t>
      </w:r>
    </w:p>
    <w:p w:rsidR="005645A4" w:rsidRDefault="000A0D2B">
      <w:pPr>
        <w:spacing w:after="0" w:line="259" w:lineRule="auto"/>
        <w:ind w:left="0" w:right="1801" w:firstLine="0"/>
        <w:jc w:val="right"/>
      </w:pPr>
      <w:r>
        <w:rPr>
          <w:sz w:val="20"/>
        </w:rPr>
        <w:t>Diogo Barradas | TGPSI2H | 23-06-2020</w:t>
      </w:r>
      <w:r>
        <w:rPr>
          <w:rFonts w:ascii="Times New Roman" w:eastAsia="Times New Roman" w:hAnsi="Times New Roman" w:cs="Times New Roman"/>
          <w:sz w:val="22"/>
        </w:rPr>
        <w:t xml:space="preserve"> </w:t>
      </w:r>
    </w:p>
    <w:p w:rsidR="005645A4" w:rsidRDefault="000A0D2B">
      <w:pPr>
        <w:pStyle w:val="Ttulo1"/>
        <w:spacing w:after="30"/>
        <w:ind w:left="-5"/>
      </w:pPr>
      <w:r>
        <w:lastRenderedPageBreak/>
        <w:t xml:space="preserve">Splash screen  </w:t>
      </w:r>
    </w:p>
    <w:p w:rsidR="005645A4" w:rsidRDefault="000A0D2B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:rsidR="005645A4" w:rsidRDefault="000A0D2B">
      <w:pPr>
        <w:spacing w:after="85" w:line="259" w:lineRule="auto"/>
        <w:ind w:left="0" w:firstLine="0"/>
      </w:pPr>
      <w:r>
        <w:rPr>
          <w:noProof/>
        </w:rPr>
        <w:drawing>
          <wp:inline distT="0" distB="0" distL="0" distR="0">
            <wp:extent cx="5274310" cy="2956560"/>
            <wp:effectExtent l="0" t="0" r="0" b="0"/>
            <wp:docPr id="68" name="Picture 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 6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5A4" w:rsidRDefault="000A0D2B">
      <w:pPr>
        <w:ind w:left="-5" w:right="1746"/>
      </w:pPr>
      <w:r>
        <w:t>O Utilizador assiste ao loading do Programa.</w:t>
      </w:r>
      <w:r>
        <w:rPr>
          <w:sz w:val="22"/>
        </w:rPr>
        <w:t xml:space="preserve">  </w:t>
      </w:r>
    </w:p>
    <w:p w:rsidR="005645A4" w:rsidRDefault="000A0D2B">
      <w:pPr>
        <w:pStyle w:val="Ttulo1"/>
        <w:ind w:left="-5"/>
      </w:pPr>
      <w:r>
        <w:t xml:space="preserve">Login </w:t>
      </w:r>
    </w:p>
    <w:p w:rsidR="005645A4" w:rsidRDefault="000A0D2B">
      <w:pPr>
        <w:spacing w:after="132" w:line="259" w:lineRule="auto"/>
        <w:ind w:left="-4" w:firstLine="0"/>
      </w:pPr>
      <w:r>
        <w:rPr>
          <w:noProof/>
        </w:rPr>
        <w:drawing>
          <wp:inline distT="0" distB="0" distL="0" distR="0">
            <wp:extent cx="5274310" cy="2964180"/>
            <wp:effectExtent l="0" t="0" r="0" b="0"/>
            <wp:docPr id="70" name="Picture 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 7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5A4" w:rsidRDefault="000A0D2B">
      <w:pPr>
        <w:ind w:left="-5" w:right="1746"/>
      </w:pPr>
      <w:r>
        <w:t>Ao entrar na app o utilizador tem de iniciar sessão ou criar uma conta caso seja um novo utilizador.  Abrir o XAMPP!</w:t>
      </w:r>
      <w:r>
        <w:rPr>
          <w:sz w:val="22"/>
        </w:rPr>
        <w:t xml:space="preserve"> </w:t>
      </w:r>
    </w:p>
    <w:p w:rsidR="005645A4" w:rsidRDefault="000A0D2B">
      <w:pPr>
        <w:pStyle w:val="Ttulo1"/>
        <w:ind w:left="-5"/>
      </w:pPr>
      <w:r>
        <w:lastRenderedPageBreak/>
        <w:t xml:space="preserve">Registo </w:t>
      </w:r>
    </w:p>
    <w:p w:rsidR="005645A4" w:rsidRDefault="000A0D2B">
      <w:pPr>
        <w:spacing w:after="90" w:line="259" w:lineRule="auto"/>
        <w:ind w:left="0" w:firstLine="0"/>
      </w:pPr>
      <w:r>
        <w:rPr>
          <w:noProof/>
        </w:rPr>
        <w:drawing>
          <wp:inline distT="0" distB="0" distL="0" distR="0">
            <wp:extent cx="5315204" cy="2968625"/>
            <wp:effectExtent l="0" t="0" r="0" b="0"/>
            <wp:docPr id="94" name="Picture 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Picture 9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5204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5A4" w:rsidRDefault="000A0D2B">
      <w:pPr>
        <w:ind w:left="-5" w:right="1746"/>
      </w:pPr>
      <w:r>
        <w:t>Caso o utilizador não tenha uma conta pessoal, pode criar neste Form.</w:t>
      </w:r>
      <w:r>
        <w:rPr>
          <w:sz w:val="22"/>
        </w:rPr>
        <w:t xml:space="preserve"> </w:t>
      </w:r>
    </w:p>
    <w:p w:rsidR="005645A4" w:rsidRDefault="000A0D2B">
      <w:pPr>
        <w:pStyle w:val="Ttulo1"/>
        <w:ind w:left="-5"/>
      </w:pPr>
      <w:r>
        <w:t xml:space="preserve">Form Admin </w:t>
      </w:r>
    </w:p>
    <w:p w:rsidR="005645A4" w:rsidRDefault="000A0D2B">
      <w:pPr>
        <w:spacing w:after="1" w:line="259" w:lineRule="auto"/>
        <w:ind w:left="0" w:right="1628" w:firstLine="0"/>
        <w:jc w:val="right"/>
      </w:pPr>
      <w:r>
        <w:rPr>
          <w:noProof/>
        </w:rPr>
        <w:drawing>
          <wp:inline distT="0" distB="0" distL="0" distR="0">
            <wp:extent cx="5330952" cy="2870200"/>
            <wp:effectExtent l="0" t="0" r="0" b="0"/>
            <wp:docPr id="96" name="Picture 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Picture 9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0952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7789"/>
          <w:sz w:val="32"/>
        </w:rPr>
        <w:t xml:space="preserve"> </w:t>
      </w:r>
    </w:p>
    <w:p w:rsidR="005645A4" w:rsidRDefault="000A0D2B">
      <w:pPr>
        <w:ind w:left="-5" w:right="1746"/>
      </w:pPr>
      <w:r>
        <w:t xml:space="preserve">Caso o utilizador seja o Admin , pode gerir todos os users da aplicação, apagar users e consultar os movimentos de contas pessoais. </w:t>
      </w:r>
    </w:p>
    <w:p w:rsidR="005645A4" w:rsidRDefault="000A0D2B">
      <w:pPr>
        <w:pStyle w:val="Ttulo1"/>
        <w:ind w:left="-5"/>
      </w:pPr>
      <w:r>
        <w:lastRenderedPageBreak/>
        <w:t xml:space="preserve">Menu </w:t>
      </w:r>
    </w:p>
    <w:p w:rsidR="005645A4" w:rsidRDefault="000A0D2B">
      <w:pPr>
        <w:spacing w:after="204" w:line="259" w:lineRule="auto"/>
        <w:ind w:left="0" w:right="1678" w:firstLine="0"/>
        <w:jc w:val="right"/>
      </w:pPr>
      <w:r>
        <w:rPr>
          <w:noProof/>
        </w:rPr>
        <w:drawing>
          <wp:inline distT="0" distB="0" distL="0" distR="0">
            <wp:extent cx="5317998" cy="2933065"/>
            <wp:effectExtent l="0" t="0" r="0" b="0"/>
            <wp:docPr id="116" name="Picture 1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Picture 11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17998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:rsidR="005645A4" w:rsidRDefault="000A0D2B">
      <w:pPr>
        <w:spacing w:after="0"/>
        <w:ind w:left="-5" w:right="1746"/>
      </w:pPr>
      <w:r>
        <w:t>Este é o Form principal do programa , aqui o utilizador pode mudar a moeda do programa, consultar os seus moviment</w:t>
      </w:r>
      <w:r>
        <w:t xml:space="preserve">os, realizar depósitos, realizar levantamentos, realizar transferências, visualizar sites de caridades, Editar conta, Eliminar conta e Terminar sessão. Este é o Form principal e todos os seguintes abrem dentro do mesmo. </w:t>
      </w:r>
    </w:p>
    <w:p w:rsidR="005645A4" w:rsidRDefault="000A0D2B">
      <w:pPr>
        <w:pStyle w:val="Ttulo1"/>
        <w:ind w:left="-5"/>
      </w:pPr>
      <w:r>
        <w:t xml:space="preserve">Consultar  </w:t>
      </w:r>
    </w:p>
    <w:p w:rsidR="005645A4" w:rsidRDefault="000A0D2B">
      <w:pPr>
        <w:spacing w:after="2" w:line="259" w:lineRule="auto"/>
        <w:ind w:left="0" w:right="1292" w:firstLine="0"/>
        <w:jc w:val="right"/>
      </w:pPr>
      <w:r>
        <w:rPr>
          <w:noProof/>
        </w:rPr>
        <w:drawing>
          <wp:inline distT="0" distB="0" distL="0" distR="0">
            <wp:extent cx="5563870" cy="3087370"/>
            <wp:effectExtent l="0" t="0" r="0" b="0"/>
            <wp:docPr id="139" name="Picture 1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Picture 139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63870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:rsidR="005645A4" w:rsidRDefault="000A0D2B">
      <w:pPr>
        <w:ind w:left="-5" w:right="1746"/>
      </w:pPr>
      <w:r>
        <w:lastRenderedPageBreak/>
        <w:t xml:space="preserve">Consultar é uma das opções do menu do programa, ao clicar nesta opção o utilizador pode verificar os seus últimos movimentos </w:t>
      </w:r>
    </w:p>
    <w:p w:rsidR="005645A4" w:rsidRDefault="000A0D2B">
      <w:pPr>
        <w:pStyle w:val="Ttulo1"/>
        <w:ind w:left="-5"/>
      </w:pPr>
      <w:r>
        <w:t xml:space="preserve">Depósitos </w:t>
      </w:r>
    </w:p>
    <w:p w:rsidR="005645A4" w:rsidRDefault="000A0D2B">
      <w:pPr>
        <w:spacing w:after="2" w:line="259" w:lineRule="auto"/>
        <w:ind w:left="0" w:right="1503" w:firstLine="0"/>
        <w:jc w:val="right"/>
      </w:pPr>
      <w:r>
        <w:rPr>
          <w:noProof/>
        </w:rPr>
        <w:drawing>
          <wp:inline distT="0" distB="0" distL="0" distR="0">
            <wp:extent cx="5423282" cy="3004185"/>
            <wp:effectExtent l="0" t="0" r="0" b="0"/>
            <wp:docPr id="141" name="Picture 1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Picture 141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23282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:rsidR="005645A4" w:rsidRDefault="000A0D2B">
      <w:pPr>
        <w:ind w:left="-5" w:right="1746"/>
      </w:pPr>
      <w:r>
        <w:t>Esta opção permite ao utilizador depositar dinheiro na sua conta do Bank$Acc.</w:t>
      </w:r>
      <w:r>
        <w:rPr>
          <w:sz w:val="22"/>
        </w:rPr>
        <w:t xml:space="preserve"> </w:t>
      </w:r>
    </w:p>
    <w:p w:rsidR="005645A4" w:rsidRDefault="000A0D2B">
      <w:pPr>
        <w:pStyle w:val="Ttulo1"/>
        <w:ind w:left="-5"/>
      </w:pPr>
      <w:r>
        <w:t xml:space="preserve">Levantamentos </w:t>
      </w:r>
    </w:p>
    <w:p w:rsidR="005645A4" w:rsidRDefault="000A0D2B">
      <w:pPr>
        <w:spacing w:after="2" w:line="259" w:lineRule="auto"/>
        <w:ind w:left="0" w:right="1532" w:firstLine="0"/>
        <w:jc w:val="right"/>
      </w:pPr>
      <w:r>
        <w:rPr>
          <w:noProof/>
        </w:rPr>
        <w:drawing>
          <wp:inline distT="0" distB="0" distL="0" distR="0">
            <wp:extent cx="5408549" cy="2992120"/>
            <wp:effectExtent l="0" t="0" r="0" b="0"/>
            <wp:docPr id="163" name="Picture 1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" name="Picture 163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8549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:rsidR="005645A4" w:rsidRDefault="000A0D2B">
      <w:pPr>
        <w:ind w:left="-5" w:right="1746"/>
      </w:pPr>
      <w:r>
        <w:lastRenderedPageBreak/>
        <w:t xml:space="preserve">Esta opção permite </w:t>
      </w:r>
      <w:r>
        <w:t>ao utilizador levantar dinheiro da sua conta do Bank$Acc.</w:t>
      </w:r>
      <w:r>
        <w:rPr>
          <w:sz w:val="22"/>
        </w:rPr>
        <w:t xml:space="preserve"> </w:t>
      </w:r>
    </w:p>
    <w:p w:rsidR="005645A4" w:rsidRDefault="000A0D2B">
      <w:pPr>
        <w:pStyle w:val="Ttulo1"/>
        <w:ind w:left="-5"/>
      </w:pPr>
      <w:r>
        <w:t xml:space="preserve">Transferências </w:t>
      </w:r>
    </w:p>
    <w:p w:rsidR="005645A4" w:rsidRDefault="000A0D2B">
      <w:pPr>
        <w:spacing w:after="2" w:line="259" w:lineRule="auto"/>
        <w:ind w:left="0" w:right="1743" w:firstLine="0"/>
        <w:jc w:val="right"/>
      </w:pPr>
      <w:r>
        <w:rPr>
          <w:noProof/>
        </w:rPr>
        <w:drawing>
          <wp:inline distT="0" distB="0" distL="0" distR="0">
            <wp:extent cx="5274310" cy="2911475"/>
            <wp:effectExtent l="0" t="0" r="0" b="0"/>
            <wp:docPr id="165" name="Picture 1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" name="Picture 165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:rsidR="005645A4" w:rsidRDefault="000A0D2B">
      <w:pPr>
        <w:ind w:left="-5" w:right="1746"/>
      </w:pPr>
      <w:r>
        <w:t xml:space="preserve">Esta opção permite ao utilizador transferir qualquer quantia para outro utilizador da app.  </w:t>
      </w:r>
      <w:r>
        <w:rPr>
          <w:sz w:val="22"/>
        </w:rPr>
        <w:t xml:space="preserve"> </w:t>
      </w:r>
    </w:p>
    <w:p w:rsidR="005645A4" w:rsidRDefault="000A0D2B">
      <w:pPr>
        <w:pStyle w:val="Ttulo1"/>
        <w:ind w:left="-5"/>
      </w:pPr>
      <w:r>
        <w:t xml:space="preserve">Donativos </w:t>
      </w:r>
    </w:p>
    <w:p w:rsidR="005645A4" w:rsidRDefault="000A0D2B">
      <w:pPr>
        <w:spacing w:after="92" w:line="259" w:lineRule="auto"/>
        <w:ind w:left="0" w:firstLine="0"/>
      </w:pPr>
      <w:r>
        <w:rPr>
          <w:noProof/>
        </w:rPr>
        <w:drawing>
          <wp:inline distT="0" distB="0" distL="0" distR="0">
            <wp:extent cx="5274310" cy="2911475"/>
            <wp:effectExtent l="0" t="0" r="0" b="0"/>
            <wp:docPr id="185" name="Picture 1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" name="Picture 185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5A4" w:rsidRDefault="000A0D2B">
      <w:pPr>
        <w:ind w:left="-5" w:right="1746"/>
      </w:pPr>
      <w:r>
        <w:lastRenderedPageBreak/>
        <w:t>Esta opção  permite ao utilizador verificar websites onde pode enviar d</w:t>
      </w:r>
      <w:r>
        <w:t>onativos para Caridade.</w:t>
      </w:r>
      <w:r>
        <w:rPr>
          <w:sz w:val="22"/>
        </w:rPr>
        <w:t xml:space="preserve"> </w:t>
      </w:r>
    </w:p>
    <w:p w:rsidR="005645A4" w:rsidRDefault="000A0D2B">
      <w:pPr>
        <w:pStyle w:val="Ttulo1"/>
        <w:ind w:left="-5"/>
      </w:pPr>
      <w:r>
        <w:t xml:space="preserve">Terminar sessão  </w:t>
      </w:r>
    </w:p>
    <w:p w:rsidR="005645A4" w:rsidRDefault="000A0D2B">
      <w:pPr>
        <w:spacing w:after="2" w:line="259" w:lineRule="auto"/>
        <w:ind w:left="0" w:right="1743" w:firstLine="0"/>
        <w:jc w:val="right"/>
      </w:pPr>
      <w:r>
        <w:rPr>
          <w:noProof/>
        </w:rPr>
        <w:drawing>
          <wp:inline distT="0" distB="0" distL="0" distR="0">
            <wp:extent cx="5274310" cy="2914015"/>
            <wp:effectExtent l="0" t="0" r="0" b="0"/>
            <wp:docPr id="187" name="Picture 1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" name="Picture 187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:rsidR="005645A4" w:rsidRDefault="000A0D2B">
      <w:pPr>
        <w:ind w:left="-5" w:right="1746"/>
      </w:pPr>
      <w:r>
        <w:t xml:space="preserve">Esta opção permite ao utilizador fechar o programa, terminar sessão e apagar a sua conta na app. Ao apagar a conta os dados ficam disponíveis. </w:t>
      </w:r>
    </w:p>
    <w:p w:rsidR="005645A4" w:rsidRDefault="000A0D2B">
      <w:pPr>
        <w:pStyle w:val="Ttulo1"/>
        <w:ind w:left="-5"/>
      </w:pPr>
      <w:r>
        <w:t xml:space="preserve">Mudar moeda / Ajuda / Editar dados </w:t>
      </w:r>
    </w:p>
    <w:p w:rsidR="005645A4" w:rsidRDefault="000A0D2B">
      <w:pPr>
        <w:spacing w:after="86" w:line="259" w:lineRule="auto"/>
        <w:ind w:left="0" w:firstLine="0"/>
      </w:pPr>
      <w:r>
        <w:rPr>
          <w:noProof/>
        </w:rPr>
        <w:drawing>
          <wp:inline distT="0" distB="0" distL="0" distR="0">
            <wp:extent cx="5274310" cy="2922905"/>
            <wp:effectExtent l="0" t="0" r="0" b="0"/>
            <wp:docPr id="236" name="Picture 2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" name="Picture 236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5A4" w:rsidRDefault="000A0D2B">
      <w:pPr>
        <w:spacing w:after="139"/>
        <w:ind w:left="-5" w:right="1746"/>
      </w:pPr>
      <w:r>
        <w:lastRenderedPageBreak/>
        <w:t>Estas opções são eventos disparados com cliques do utilizador , aqui o uti</w:t>
      </w:r>
      <w:r>
        <w:t>lizador pode mudar  a Moeda do programa e editar a sua conta.</w:t>
      </w:r>
      <w:r>
        <w:rPr>
          <w:sz w:val="22"/>
        </w:rPr>
        <w:t xml:space="preserve"> </w:t>
      </w:r>
    </w:p>
    <w:p w:rsidR="005645A4" w:rsidRDefault="000A0D2B">
      <w:pPr>
        <w:spacing w:after="204" w:line="259" w:lineRule="auto"/>
        <w:ind w:left="0" w:firstLine="0"/>
      </w:pPr>
      <w:r>
        <w:rPr>
          <w:sz w:val="22"/>
        </w:rPr>
        <w:t xml:space="preserve"> </w:t>
      </w:r>
    </w:p>
    <w:p w:rsidR="005645A4" w:rsidRDefault="000A0D2B">
      <w:pPr>
        <w:spacing w:after="202" w:line="259" w:lineRule="auto"/>
        <w:ind w:left="0" w:firstLine="0"/>
      </w:pPr>
      <w:r>
        <w:rPr>
          <w:sz w:val="22"/>
        </w:rPr>
        <w:t xml:space="preserve"> </w:t>
      </w:r>
    </w:p>
    <w:p w:rsidR="005645A4" w:rsidRDefault="000A0D2B">
      <w:pPr>
        <w:spacing w:after="204" w:line="259" w:lineRule="auto"/>
        <w:ind w:left="0" w:firstLine="0"/>
      </w:pPr>
      <w:r>
        <w:rPr>
          <w:sz w:val="22"/>
        </w:rPr>
        <w:t xml:space="preserve"> </w:t>
      </w:r>
    </w:p>
    <w:p w:rsidR="005645A4" w:rsidRDefault="000A0D2B">
      <w:pPr>
        <w:spacing w:after="201" w:line="259" w:lineRule="auto"/>
        <w:ind w:left="0" w:firstLine="0"/>
      </w:pPr>
      <w:r>
        <w:rPr>
          <w:sz w:val="22"/>
        </w:rPr>
        <w:t xml:space="preserve"> </w:t>
      </w:r>
    </w:p>
    <w:p w:rsidR="005645A4" w:rsidRDefault="000A0D2B">
      <w:pPr>
        <w:spacing w:after="204" w:line="259" w:lineRule="auto"/>
        <w:ind w:left="0" w:firstLine="0"/>
      </w:pPr>
      <w:r>
        <w:rPr>
          <w:sz w:val="22"/>
        </w:rPr>
        <w:t xml:space="preserve"> </w:t>
      </w:r>
    </w:p>
    <w:p w:rsidR="005645A4" w:rsidRDefault="000A0D2B">
      <w:pPr>
        <w:spacing w:after="216" w:line="259" w:lineRule="auto"/>
        <w:ind w:left="0" w:firstLine="0"/>
      </w:pPr>
      <w:r>
        <w:rPr>
          <w:sz w:val="22"/>
        </w:rPr>
        <w:t xml:space="preserve"> </w:t>
      </w:r>
    </w:p>
    <w:p w:rsidR="005645A4" w:rsidRDefault="000A0D2B">
      <w:pPr>
        <w:tabs>
          <w:tab w:val="center" w:pos="720"/>
          <w:tab w:val="center" w:pos="1440"/>
          <w:tab w:val="center" w:pos="2161"/>
          <w:tab w:val="center" w:pos="2881"/>
          <w:tab w:val="center" w:pos="3898"/>
        </w:tabs>
        <w:spacing w:after="201" w:line="259" w:lineRule="auto"/>
        <w:ind w:left="-15" w:firstLine="0"/>
      </w:pP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//FIM </w:t>
      </w:r>
    </w:p>
    <w:p w:rsidR="005645A4" w:rsidRDefault="000A0D2B">
      <w:pPr>
        <w:spacing w:after="204" w:line="259" w:lineRule="auto"/>
        <w:ind w:left="0" w:firstLine="0"/>
      </w:pPr>
      <w:r>
        <w:rPr>
          <w:sz w:val="22"/>
        </w:rPr>
        <w:t xml:space="preserve"> </w:t>
      </w:r>
    </w:p>
    <w:p w:rsidR="005645A4" w:rsidRDefault="000A0D2B">
      <w:pPr>
        <w:spacing w:after="201" w:line="259" w:lineRule="auto"/>
        <w:ind w:left="0" w:firstLine="0"/>
      </w:pPr>
      <w:r>
        <w:rPr>
          <w:sz w:val="22"/>
        </w:rPr>
        <w:t xml:space="preserve"> </w:t>
      </w:r>
    </w:p>
    <w:p w:rsidR="005645A4" w:rsidRDefault="000A0D2B">
      <w:pPr>
        <w:spacing w:after="204" w:line="259" w:lineRule="auto"/>
        <w:ind w:left="0" w:firstLine="0"/>
      </w:pPr>
      <w:r>
        <w:rPr>
          <w:sz w:val="22"/>
        </w:rPr>
        <w:t xml:space="preserve"> </w:t>
      </w:r>
    </w:p>
    <w:p w:rsidR="005645A4" w:rsidRDefault="000A0D2B">
      <w:pPr>
        <w:spacing w:after="216" w:line="259" w:lineRule="auto"/>
        <w:ind w:left="0" w:firstLine="0"/>
      </w:pPr>
      <w:r>
        <w:rPr>
          <w:sz w:val="22"/>
        </w:rPr>
        <w:t xml:space="preserve"> </w:t>
      </w:r>
    </w:p>
    <w:p w:rsidR="005645A4" w:rsidRDefault="000A0D2B">
      <w:pPr>
        <w:spacing w:after="201" w:line="259" w:lineRule="auto"/>
        <w:ind w:left="0" w:firstLine="0"/>
      </w:pP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</w:p>
    <w:p w:rsidR="005645A4" w:rsidRDefault="000A0D2B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:rsidR="005645A4" w:rsidRDefault="000A0D2B">
      <w:pPr>
        <w:spacing w:after="17" w:line="259" w:lineRule="auto"/>
        <w:ind w:left="0" w:right="-48" w:firstLine="0"/>
        <w:jc w:val="right"/>
      </w:pP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</w:t>
      </w:r>
      <w:r>
        <w:rPr>
          <w:sz w:val="22"/>
        </w:rPr>
        <w:tab/>
        <w:t xml:space="preserve">                                   </w:t>
      </w:r>
    </w:p>
    <w:p w:rsidR="005645A4" w:rsidRDefault="000A0D2B">
      <w:pPr>
        <w:tabs>
          <w:tab w:val="center" w:pos="4993"/>
          <w:tab w:val="center" w:pos="7010"/>
        </w:tabs>
        <w:spacing w:after="201" w:line="259" w:lineRule="auto"/>
        <w:ind w:left="0" w:firstLine="0"/>
      </w:pPr>
      <w:r>
        <w:rPr>
          <w:rFonts w:ascii="Calibri" w:eastAsia="Calibri" w:hAnsi="Calibri" w:cs="Calibri"/>
          <w:b w:val="0"/>
          <w:color w:val="000000"/>
          <w:sz w:val="22"/>
        </w:rPr>
        <w:tab/>
      </w:r>
      <w:r>
        <w:rPr>
          <w:sz w:val="22"/>
        </w:rPr>
        <w:t xml:space="preserve"> </w:t>
      </w:r>
      <w:r>
        <w:rPr>
          <w:sz w:val="22"/>
        </w:rPr>
        <w:tab/>
        <w:t xml:space="preserve">Diogo Barradas TGPSI2H </w:t>
      </w:r>
    </w:p>
    <w:sectPr w:rsidR="005645A4">
      <w:footerReference w:type="even" r:id="rId19"/>
      <w:footerReference w:type="default" r:id="rId20"/>
      <w:footerReference w:type="first" r:id="rId21"/>
      <w:pgSz w:w="11906" w:h="16838"/>
      <w:pgMar w:top="1771" w:right="0" w:bottom="1531" w:left="180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A0D2B" w:rsidRDefault="000A0D2B">
      <w:pPr>
        <w:spacing w:after="0" w:line="240" w:lineRule="auto"/>
      </w:pPr>
      <w:r>
        <w:separator/>
      </w:r>
    </w:p>
  </w:endnote>
  <w:endnote w:type="continuationSeparator" w:id="0">
    <w:p w:rsidR="000A0D2B" w:rsidRDefault="000A0D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45A4" w:rsidRDefault="000A0D2B">
    <w:pPr>
      <w:spacing w:after="0" w:line="259" w:lineRule="auto"/>
      <w:ind w:left="0" w:right="1797" w:firstLine="0"/>
      <w:jc w:val="right"/>
    </w:pPr>
    <w:r>
      <w:rPr>
        <w:b w:val="0"/>
        <w:sz w:val="22"/>
      </w:rP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 w:val="0"/>
        <w:sz w:val="22"/>
      </w:rPr>
      <w:t>2</w:t>
    </w:r>
    <w:r>
      <w:rPr>
        <w:b w:val="0"/>
        <w:sz w:val="22"/>
      </w:rPr>
      <w:fldChar w:fldCharType="end"/>
    </w:r>
    <w:r>
      <w:rPr>
        <w:b w:val="0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45A4" w:rsidRDefault="000A0D2B">
    <w:pPr>
      <w:spacing w:after="0" w:line="259" w:lineRule="auto"/>
      <w:ind w:left="0" w:right="1797" w:firstLine="0"/>
      <w:jc w:val="right"/>
    </w:pPr>
    <w:r>
      <w:rPr>
        <w:b w:val="0"/>
        <w:sz w:val="22"/>
      </w:rP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 w:val="0"/>
        <w:sz w:val="22"/>
      </w:rPr>
      <w:t>2</w:t>
    </w:r>
    <w:r>
      <w:rPr>
        <w:b w:val="0"/>
        <w:sz w:val="22"/>
      </w:rPr>
      <w:fldChar w:fldCharType="end"/>
    </w:r>
    <w:r>
      <w:rPr>
        <w:b w:val="0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45A4" w:rsidRDefault="005645A4">
    <w:pPr>
      <w:spacing w:after="160" w:line="259" w:lineRule="auto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A0D2B" w:rsidRDefault="000A0D2B">
      <w:pPr>
        <w:spacing w:after="0" w:line="240" w:lineRule="auto"/>
      </w:pPr>
      <w:r>
        <w:separator/>
      </w:r>
    </w:p>
  </w:footnote>
  <w:footnote w:type="continuationSeparator" w:id="0">
    <w:p w:rsidR="000A0D2B" w:rsidRDefault="000A0D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45A4"/>
    <w:rsid w:val="000A0D2B"/>
    <w:rsid w:val="005645A4"/>
    <w:rsid w:val="00CF2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5528CF"/>
  <w15:docId w15:val="{0AAA1035-74EF-4952-8831-42DEEC74B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635" w:line="265" w:lineRule="auto"/>
      <w:ind w:left="10" w:hanging="10"/>
    </w:pPr>
    <w:rPr>
      <w:rFonts w:ascii="Constantia" w:eastAsia="Constantia" w:hAnsi="Constantia" w:cs="Constantia"/>
      <w:b/>
      <w:color w:val="595959"/>
      <w:sz w:val="28"/>
    </w:rPr>
  </w:style>
  <w:style w:type="paragraph" w:styleId="Ttulo1">
    <w:name w:val="heading 1"/>
    <w:next w:val="Normal"/>
    <w:link w:val="Ttulo1Carter"/>
    <w:uiPriority w:val="9"/>
    <w:qFormat/>
    <w:pPr>
      <w:keepNext/>
      <w:keepLines/>
      <w:spacing w:after="0"/>
      <w:ind w:left="10" w:hanging="10"/>
      <w:outlineLvl w:val="0"/>
    </w:pPr>
    <w:rPr>
      <w:rFonts w:ascii="Constantia" w:eastAsia="Constantia" w:hAnsi="Constantia" w:cs="Constantia"/>
      <w:b/>
      <w:color w:val="007789"/>
      <w:sz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link w:val="Ttulo1"/>
    <w:rPr>
      <w:rFonts w:ascii="Constantia" w:eastAsia="Constantia" w:hAnsi="Constantia" w:cs="Constantia"/>
      <w:b/>
      <w:color w:val="007789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image" Target="media/image13.jpg"/><Relationship Id="rId3" Type="http://schemas.openxmlformats.org/officeDocument/2006/relationships/webSettings" Target="webSettings.xml"/><Relationship Id="rId21" Type="http://schemas.openxmlformats.org/officeDocument/2006/relationships/footer" Target="footer3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" Type="http://schemas.openxmlformats.org/officeDocument/2006/relationships/settings" Target="settings.xml"/><Relationship Id="rId16" Type="http://schemas.openxmlformats.org/officeDocument/2006/relationships/image" Target="media/image11.jpg"/><Relationship Id="rId20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image" Target="media/image10.jpg"/><Relationship Id="rId23" Type="http://schemas.openxmlformats.org/officeDocument/2006/relationships/theme" Target="theme/theme1.xml"/><Relationship Id="rId10" Type="http://schemas.openxmlformats.org/officeDocument/2006/relationships/image" Target="media/image5.jpg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9.jp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294</Words>
  <Characters>1593</Characters>
  <Application>Microsoft Office Word</Application>
  <DocSecurity>0</DocSecurity>
  <Lines>13</Lines>
  <Paragraphs>3</Paragraphs>
  <ScaleCrop>false</ScaleCrop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Vasco</dc:creator>
  <cp:keywords/>
  <cp:lastModifiedBy>, Diogo Alexandre de Freitas Barradas</cp:lastModifiedBy>
  <cp:revision>2</cp:revision>
  <dcterms:created xsi:type="dcterms:W3CDTF">2020-06-24T22:48:00Z</dcterms:created>
  <dcterms:modified xsi:type="dcterms:W3CDTF">2020-06-24T22:48:00Z</dcterms:modified>
</cp:coreProperties>
</file>