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B9E" w:rsidRDefault="00473E66" w:rsidP="007545F7">
      <w:pPr>
        <w:pStyle w:val="Heading1"/>
        <w:jc w:val="center"/>
        <w:rPr>
          <w:lang w:val="pt-PT"/>
        </w:rPr>
      </w:pPr>
      <w:r>
        <w:rPr>
          <w:lang w:val="pt-PT"/>
        </w:rPr>
        <w:t>Computação Paralela e Distribuída</w:t>
      </w:r>
    </w:p>
    <w:p w:rsidR="00473E66" w:rsidRPr="00473E66" w:rsidRDefault="00473E66" w:rsidP="007545F7">
      <w:pPr>
        <w:pStyle w:val="Heading2"/>
        <w:jc w:val="center"/>
        <w:rPr>
          <w:lang w:val="pt-PT"/>
        </w:rPr>
      </w:pPr>
      <w:r>
        <w:rPr>
          <w:lang w:val="pt-PT"/>
        </w:rPr>
        <w:t>Primeira entrega</w:t>
      </w:r>
    </w:p>
    <w:p w:rsidR="00473E66" w:rsidRDefault="00473E66" w:rsidP="007545F7">
      <w:pPr>
        <w:pStyle w:val="Heading2"/>
        <w:jc w:val="center"/>
        <w:rPr>
          <w:lang w:val="pt-PT"/>
        </w:rPr>
      </w:pPr>
      <w:r>
        <w:rPr>
          <w:lang w:val="pt-PT"/>
        </w:rPr>
        <w:t>Relatório (OpenMP)</w:t>
      </w:r>
    </w:p>
    <w:p w:rsidR="00473E66" w:rsidRDefault="00473E66" w:rsidP="007545F7">
      <w:pPr>
        <w:jc w:val="center"/>
        <w:rPr>
          <w:lang w:val="pt-PT"/>
        </w:rPr>
      </w:pPr>
    </w:p>
    <w:p w:rsidR="00473E66" w:rsidRPr="00473E66" w:rsidRDefault="00473E66" w:rsidP="007545F7">
      <w:pPr>
        <w:jc w:val="center"/>
        <w:rPr>
          <w:lang w:val="pt-PT"/>
        </w:rPr>
      </w:pPr>
    </w:p>
    <w:p w:rsidR="00473E66" w:rsidRDefault="00473E66" w:rsidP="007545F7">
      <w:pPr>
        <w:pStyle w:val="Heading3"/>
        <w:jc w:val="center"/>
        <w:rPr>
          <w:lang w:val="pt-PT"/>
        </w:rPr>
      </w:pPr>
      <w:r>
        <w:rPr>
          <w:lang w:val="pt-PT"/>
        </w:rPr>
        <w:t>Grupo XX:</w:t>
      </w:r>
    </w:p>
    <w:p w:rsidR="00473E66" w:rsidRDefault="00473E66" w:rsidP="007545F7">
      <w:pPr>
        <w:pStyle w:val="Heading3"/>
        <w:jc w:val="center"/>
        <w:rPr>
          <w:lang w:val="pt-PT"/>
        </w:rPr>
      </w:pPr>
      <w:r>
        <w:rPr>
          <w:lang w:val="pt-PT"/>
        </w:rPr>
        <w:t>Beatriz Marques, XXXXX</w:t>
      </w:r>
    </w:p>
    <w:p w:rsidR="00473E66" w:rsidRDefault="00473E66" w:rsidP="007545F7">
      <w:pPr>
        <w:pStyle w:val="Heading3"/>
        <w:jc w:val="center"/>
        <w:rPr>
          <w:lang w:val="pt-PT"/>
        </w:rPr>
      </w:pPr>
      <w:r>
        <w:rPr>
          <w:lang w:val="pt-PT"/>
        </w:rPr>
        <w:t>Carlos Carvalho, XXXXX</w:t>
      </w:r>
    </w:p>
    <w:p w:rsidR="00473E66" w:rsidRDefault="00473E66" w:rsidP="007545F7">
      <w:pPr>
        <w:pStyle w:val="Heading3"/>
        <w:jc w:val="center"/>
        <w:rPr>
          <w:lang w:val="pt-PT"/>
        </w:rPr>
      </w:pPr>
      <w:r>
        <w:rPr>
          <w:lang w:val="pt-PT"/>
        </w:rPr>
        <w:t>Diogo Nunes, 85184</w:t>
      </w:r>
    </w:p>
    <w:p w:rsidR="00473E66" w:rsidRDefault="00473E66" w:rsidP="00B53D6E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lang w:val="pt-PT"/>
        </w:rPr>
      </w:pPr>
      <w:r>
        <w:rPr>
          <w:lang w:val="pt-PT"/>
        </w:rPr>
        <w:br w:type="page"/>
      </w:r>
    </w:p>
    <w:p w:rsidR="00473E66" w:rsidRDefault="00473E66" w:rsidP="008E2633">
      <w:pPr>
        <w:pStyle w:val="Heading1"/>
        <w:rPr>
          <w:lang w:val="pt-PT"/>
        </w:rPr>
      </w:pPr>
      <w:r>
        <w:rPr>
          <w:lang w:val="pt-PT"/>
        </w:rPr>
        <w:lastRenderedPageBreak/>
        <w:t>Introdução</w:t>
      </w:r>
    </w:p>
    <w:p w:rsidR="00473E66" w:rsidRPr="00473E66" w:rsidRDefault="00473E66" w:rsidP="00B53D6E">
      <w:pPr>
        <w:jc w:val="both"/>
        <w:rPr>
          <w:lang w:val="pt-PT"/>
        </w:rPr>
      </w:pPr>
      <w:r>
        <w:rPr>
          <w:lang w:val="pt-PT"/>
        </w:rPr>
        <w:t>O objetivo da primeira entrega é paralelizar (num modelo de memória partilhada) a versão sequencial do projeto utilizando a ferramenta OpenMP.</w:t>
      </w:r>
    </w:p>
    <w:p w:rsidR="00473E66" w:rsidRDefault="00473E66" w:rsidP="00B53D6E">
      <w:pPr>
        <w:jc w:val="both"/>
        <w:rPr>
          <w:lang w:val="pt-PT"/>
        </w:rPr>
      </w:pPr>
      <w:r>
        <w:rPr>
          <w:lang w:val="pt-PT"/>
        </w:rPr>
        <w:t>Por forma a realizar este trabalho, o grupo tomou os seguintes passos:</w:t>
      </w:r>
    </w:p>
    <w:p w:rsidR="00473E66" w:rsidRDefault="00F348BE" w:rsidP="00666D58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Identificação das zonas de código computacionalmente pesadas;</w:t>
      </w:r>
    </w:p>
    <w:p w:rsidR="00F348BE" w:rsidRDefault="00F348BE" w:rsidP="00666D58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Iterativamente sobre cada uma das zonas supramencionadas,</w:t>
      </w:r>
    </w:p>
    <w:p w:rsidR="00F348BE" w:rsidRDefault="00F348BE" w:rsidP="00666D58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 xml:space="preserve">Implementação da </w:t>
      </w:r>
      <w:r w:rsidR="008E2633">
        <w:rPr>
          <w:lang w:val="pt-PT"/>
        </w:rPr>
        <w:t xml:space="preserve">respetiva </w:t>
      </w:r>
      <w:r>
        <w:rPr>
          <w:lang w:val="pt-PT"/>
        </w:rPr>
        <w:t>paralelização;</w:t>
      </w:r>
    </w:p>
    <w:p w:rsidR="00F348BE" w:rsidRDefault="00F348BE" w:rsidP="00666D58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 xml:space="preserve">Teste das alterações sobre os exemplos </w:t>
      </w:r>
      <w:r>
        <w:rPr>
          <w:i/>
          <w:lang w:val="pt-PT"/>
        </w:rPr>
        <w:t>input-output</w:t>
      </w:r>
      <w:r>
        <w:rPr>
          <w:lang w:val="pt-PT"/>
        </w:rPr>
        <w:t xml:space="preserve"> fornecidos;</w:t>
      </w:r>
    </w:p>
    <w:p w:rsidR="00F348BE" w:rsidRDefault="00F348BE" w:rsidP="00666D58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Análise dos resultados produzidos (relatório da ferramenta OpenMP Profiler) sobre casos computacionalmente pesados;</w:t>
      </w:r>
    </w:p>
    <w:p w:rsidR="00F348BE" w:rsidRDefault="00F348BE" w:rsidP="00666D58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Conclusão sobre a relevância das alterações;</w:t>
      </w:r>
    </w:p>
    <w:p w:rsidR="00F348BE" w:rsidRDefault="00F348BE" w:rsidP="00666D58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 xml:space="preserve">Análise e conclusão sobre resultados </w:t>
      </w:r>
      <w:r w:rsidR="008E2633">
        <w:rPr>
          <w:lang w:val="pt-PT"/>
        </w:rPr>
        <w:t xml:space="preserve">finais </w:t>
      </w:r>
      <w:r>
        <w:rPr>
          <w:lang w:val="pt-PT"/>
        </w:rPr>
        <w:t xml:space="preserve">produzidos (relatório da ferramenta OpenMP Profiler) sobre </w:t>
      </w:r>
      <w:r w:rsidR="008E2633">
        <w:rPr>
          <w:lang w:val="pt-PT"/>
        </w:rPr>
        <w:t xml:space="preserve">os </w:t>
      </w:r>
      <w:r>
        <w:rPr>
          <w:lang w:val="pt-PT"/>
        </w:rPr>
        <w:t>casos computacionalmente pesados;</w:t>
      </w:r>
    </w:p>
    <w:p w:rsidR="00B53D6E" w:rsidRPr="00B53D6E" w:rsidRDefault="00B53D6E" w:rsidP="00B53D6E">
      <w:pPr>
        <w:pStyle w:val="ListParagraph"/>
        <w:jc w:val="both"/>
        <w:rPr>
          <w:lang w:val="pt-PT"/>
        </w:rPr>
      </w:pPr>
    </w:p>
    <w:p w:rsidR="00B53D6E" w:rsidRDefault="00B53D6E" w:rsidP="00B53D6E">
      <w:pPr>
        <w:jc w:val="both"/>
        <w:rPr>
          <w:lang w:val="pt-PT"/>
        </w:rPr>
      </w:pPr>
      <w:r>
        <w:rPr>
          <w:lang w:val="pt-PT"/>
        </w:rPr>
        <w:t>Os passos referidos acima são desenvolvidos sequencialmente n</w:t>
      </w:r>
      <w:r w:rsidR="008E2633">
        <w:rPr>
          <w:lang w:val="pt-PT"/>
        </w:rPr>
        <w:t xml:space="preserve">o resto </w:t>
      </w:r>
      <w:r>
        <w:rPr>
          <w:lang w:val="pt-PT"/>
        </w:rPr>
        <w:t>do relatório.</w:t>
      </w:r>
    </w:p>
    <w:p w:rsidR="00F348BE" w:rsidRDefault="00B53D6E" w:rsidP="00B53D6E">
      <w:pPr>
        <w:pStyle w:val="Heading1"/>
        <w:jc w:val="both"/>
        <w:rPr>
          <w:lang w:val="pt-PT"/>
        </w:rPr>
      </w:pPr>
      <w:r>
        <w:rPr>
          <w:lang w:val="pt-PT"/>
        </w:rPr>
        <w:t>1</w:t>
      </w:r>
      <w:r w:rsidR="00666D58">
        <w:rPr>
          <w:lang w:val="pt-PT"/>
        </w:rPr>
        <w:t>.</w:t>
      </w:r>
      <w:r>
        <w:rPr>
          <w:lang w:val="pt-PT"/>
        </w:rPr>
        <w:t xml:space="preserve"> Identificação das zonas de código computacionalmente pesadas</w:t>
      </w:r>
    </w:p>
    <w:p w:rsidR="00B53D6E" w:rsidRPr="00B53D6E" w:rsidRDefault="00B53D6E" w:rsidP="00B53D6E">
      <w:pPr>
        <w:jc w:val="both"/>
        <w:rPr>
          <w:i/>
          <w:lang w:val="pt-PT"/>
        </w:rPr>
      </w:pPr>
      <w:r>
        <w:rPr>
          <w:lang w:val="pt-PT"/>
        </w:rPr>
        <w:t>Pela formalização do problema, as únicas direções de escalabilidade a considerar são o número de partículas do sistema</w:t>
      </w:r>
      <w:r w:rsidR="00666D58">
        <w:rPr>
          <w:lang w:val="pt-PT"/>
        </w:rPr>
        <w:t xml:space="preserve"> (</w:t>
      </w:r>
      <w:r w:rsidR="00666D58">
        <w:rPr>
          <w:b/>
          <w:lang w:val="pt-PT"/>
        </w:rPr>
        <w:t>n</w:t>
      </w:r>
      <w:r w:rsidR="00666D58">
        <w:rPr>
          <w:lang w:val="pt-PT"/>
        </w:rPr>
        <w:t>)</w:t>
      </w:r>
      <w:r>
        <w:rPr>
          <w:lang w:val="pt-PT"/>
        </w:rPr>
        <w:t>, o número de células</w:t>
      </w:r>
      <w:r w:rsidR="00666D58">
        <w:rPr>
          <w:lang w:val="pt-PT"/>
        </w:rPr>
        <w:t xml:space="preserve"> (</w:t>
      </w:r>
      <w:r w:rsidR="00666D58">
        <w:rPr>
          <w:b/>
          <w:lang w:val="pt-PT"/>
        </w:rPr>
        <w:t>c</w:t>
      </w:r>
      <w:r w:rsidR="00666D58">
        <w:rPr>
          <w:lang w:val="pt-PT"/>
        </w:rPr>
        <w:t>)</w:t>
      </w:r>
      <w:r>
        <w:rPr>
          <w:lang w:val="pt-PT"/>
        </w:rPr>
        <w:t xml:space="preserve"> e o número de </w:t>
      </w:r>
      <w:r>
        <w:rPr>
          <w:i/>
          <w:lang w:val="pt-PT"/>
        </w:rPr>
        <w:t>time steps</w:t>
      </w:r>
      <w:r w:rsidR="00666D58">
        <w:rPr>
          <w:i/>
          <w:lang w:val="pt-PT"/>
        </w:rPr>
        <w:t xml:space="preserve"> </w:t>
      </w:r>
      <w:r w:rsidR="00666D58">
        <w:rPr>
          <w:lang w:val="pt-PT"/>
        </w:rPr>
        <w:t>(</w:t>
      </w:r>
      <w:r w:rsidR="00666D58">
        <w:rPr>
          <w:b/>
          <w:lang w:val="pt-PT"/>
        </w:rPr>
        <w:t>t</w:t>
      </w:r>
      <w:r w:rsidR="00666D58">
        <w:rPr>
          <w:lang w:val="pt-PT"/>
        </w:rPr>
        <w:t>)</w:t>
      </w:r>
      <w:r>
        <w:rPr>
          <w:i/>
          <w:lang w:val="pt-PT"/>
        </w:rPr>
        <w:t>.</w:t>
      </w:r>
    </w:p>
    <w:p w:rsidR="00B53D6E" w:rsidRDefault="00B53D6E" w:rsidP="00B53D6E">
      <w:pPr>
        <w:jc w:val="both"/>
        <w:rPr>
          <w:lang w:val="pt-PT"/>
        </w:rPr>
      </w:pPr>
      <w:r>
        <w:rPr>
          <w:lang w:val="pt-PT"/>
        </w:rPr>
        <w:t xml:space="preserve">Por natureza, a computação </w:t>
      </w:r>
      <w:r w:rsidR="00E203F8">
        <w:rPr>
          <w:lang w:val="pt-PT"/>
        </w:rPr>
        <w:t>de cada</w:t>
      </w:r>
      <w:r>
        <w:rPr>
          <w:lang w:val="pt-PT"/>
        </w:rPr>
        <w:t xml:space="preserve"> </w:t>
      </w:r>
      <w:r>
        <w:rPr>
          <w:i/>
          <w:lang w:val="pt-PT"/>
        </w:rPr>
        <w:t>time ste</w:t>
      </w:r>
      <w:r w:rsidR="00E203F8">
        <w:rPr>
          <w:i/>
          <w:lang w:val="pt-PT"/>
        </w:rPr>
        <w:t>p</w:t>
      </w:r>
      <w:r>
        <w:rPr>
          <w:lang w:val="pt-PT"/>
        </w:rPr>
        <w:t xml:space="preserve"> não pode ser paralelizada, já que o </w:t>
      </w:r>
      <w:r>
        <w:rPr>
          <w:i/>
          <w:lang w:val="pt-PT"/>
        </w:rPr>
        <w:t xml:space="preserve">time step </w:t>
      </w:r>
      <w:r w:rsidRPr="00B53D6E">
        <w:rPr>
          <w:b/>
          <w:lang w:val="pt-PT"/>
        </w:rPr>
        <w:t>t</w:t>
      </w:r>
      <w:r>
        <w:rPr>
          <w:lang w:val="pt-PT"/>
        </w:rPr>
        <w:t xml:space="preserve"> depende d</w:t>
      </w:r>
      <w:r w:rsidR="008E2633">
        <w:rPr>
          <w:lang w:val="pt-PT"/>
        </w:rPr>
        <w:t xml:space="preserve">o anterior, </w:t>
      </w:r>
      <w:r>
        <w:rPr>
          <w:b/>
          <w:lang w:val="pt-PT"/>
        </w:rPr>
        <w:t>t</w:t>
      </w:r>
      <w:r w:rsidR="008E2633">
        <w:rPr>
          <w:b/>
          <w:lang w:val="pt-PT"/>
        </w:rPr>
        <w:t>-1</w:t>
      </w:r>
      <w:r>
        <w:rPr>
          <w:lang w:val="pt-PT"/>
        </w:rPr>
        <w:t>. Por esta razão, o foco do trabalho está sobre as duas restantes variáveis.</w:t>
      </w:r>
    </w:p>
    <w:p w:rsidR="00B53D6E" w:rsidRDefault="00B53D6E" w:rsidP="00B53D6E">
      <w:pPr>
        <w:jc w:val="both"/>
        <w:rPr>
          <w:lang w:val="pt-PT"/>
        </w:rPr>
      </w:pPr>
    </w:p>
    <w:p w:rsidR="00E203F8" w:rsidRDefault="00AA3AAF" w:rsidP="00B53D6E">
      <w:pPr>
        <w:jc w:val="both"/>
        <w:rPr>
          <w:lang w:val="pt-PT"/>
        </w:rPr>
      </w:pPr>
      <w:r>
        <w:rPr>
          <w:lang w:val="pt-PT"/>
        </w:rPr>
        <w:t>Da</w:t>
      </w:r>
      <w:r w:rsidR="00E203F8">
        <w:rPr>
          <w:lang w:val="pt-PT"/>
        </w:rPr>
        <w:t xml:space="preserve"> versão sequencial do grupo</w:t>
      </w:r>
      <w:r>
        <w:rPr>
          <w:lang w:val="pt-PT"/>
        </w:rPr>
        <w:t xml:space="preserve">, as seguintes zonas foram identificadas como </w:t>
      </w:r>
      <w:r w:rsidR="003B75CF">
        <w:rPr>
          <w:lang w:val="pt-PT"/>
        </w:rPr>
        <w:t>computacionalmente pesadas</w:t>
      </w:r>
      <w:r w:rsidR="00E203F8">
        <w:rPr>
          <w:lang w:val="pt-PT"/>
        </w:rPr>
        <w:t xml:space="preserve"> </w:t>
      </w:r>
      <w:r w:rsidR="00F551F0">
        <w:rPr>
          <w:lang w:val="pt-PT"/>
        </w:rPr>
        <w:t>(respetivo custo de execução entre parêntesis retos)</w:t>
      </w:r>
      <w:r w:rsidR="00E203F8">
        <w:rPr>
          <w:lang w:val="pt-PT"/>
        </w:rPr>
        <w:t>:</w:t>
      </w:r>
    </w:p>
    <w:p w:rsidR="00F551F0" w:rsidRPr="00AA3AAF" w:rsidRDefault="00F551F0" w:rsidP="00F551F0">
      <w:pPr>
        <w:pStyle w:val="ListParagraph"/>
        <w:numPr>
          <w:ilvl w:val="0"/>
          <w:numId w:val="4"/>
        </w:numPr>
        <w:jc w:val="both"/>
        <w:rPr>
          <w:lang w:val="pt-PT"/>
        </w:rPr>
      </w:pPr>
      <w:r w:rsidRPr="00AA3AAF">
        <w:rPr>
          <w:lang w:val="pt-PT"/>
        </w:rPr>
        <w:t>Inicialização das partículas [</w:t>
      </w:r>
      <w:r w:rsidRPr="00AA3AAF">
        <w:rPr>
          <w:b/>
          <w:lang w:val="pt-PT"/>
        </w:rPr>
        <w:t>n</w:t>
      </w:r>
      <w:r w:rsidRPr="00AA3AAF">
        <w:rPr>
          <w:lang w:val="pt-PT"/>
        </w:rPr>
        <w:t>]</w:t>
      </w:r>
    </w:p>
    <w:p w:rsidR="00F551F0" w:rsidRPr="00AA3AAF" w:rsidRDefault="00F551F0" w:rsidP="00F551F0">
      <w:pPr>
        <w:pStyle w:val="ListParagraph"/>
        <w:numPr>
          <w:ilvl w:val="0"/>
          <w:numId w:val="4"/>
        </w:numPr>
        <w:jc w:val="both"/>
        <w:rPr>
          <w:lang w:val="pt-PT"/>
        </w:rPr>
      </w:pPr>
      <w:r w:rsidRPr="00AA3AAF">
        <w:rPr>
          <w:lang w:val="pt-PT"/>
        </w:rPr>
        <w:t>Criação da matriz de células [</w:t>
      </w:r>
      <w:r w:rsidRPr="00AA3AAF">
        <w:rPr>
          <w:b/>
          <w:lang w:val="pt-PT"/>
        </w:rPr>
        <w:t>c</w:t>
      </w:r>
      <w:r w:rsidRPr="00AA3AAF">
        <w:rPr>
          <w:lang w:val="pt-PT"/>
        </w:rPr>
        <w:t>]</w:t>
      </w:r>
    </w:p>
    <w:p w:rsidR="00F551F0" w:rsidRPr="00AA3AAF" w:rsidRDefault="00F551F0" w:rsidP="00F551F0">
      <w:pPr>
        <w:pStyle w:val="ListParagraph"/>
        <w:numPr>
          <w:ilvl w:val="0"/>
          <w:numId w:val="4"/>
        </w:numPr>
        <w:jc w:val="both"/>
        <w:rPr>
          <w:lang w:val="pt-PT"/>
        </w:rPr>
      </w:pPr>
      <w:r w:rsidRPr="00AA3AAF">
        <w:rPr>
          <w:lang w:val="pt-PT"/>
        </w:rPr>
        <w:t>Inicialização da matriz de células [</w:t>
      </w:r>
      <w:r w:rsidRPr="00AA3AAF">
        <w:rPr>
          <w:b/>
          <w:lang w:val="pt-PT"/>
        </w:rPr>
        <w:t>c</w:t>
      </w:r>
      <w:r w:rsidRPr="00AA3AAF">
        <w:rPr>
          <w:b/>
          <w:vertAlign w:val="superscript"/>
          <w:lang w:val="pt-PT"/>
        </w:rPr>
        <w:t>2</w:t>
      </w:r>
      <w:r w:rsidRPr="00AA3AAF">
        <w:rPr>
          <w:lang w:val="pt-PT"/>
        </w:rPr>
        <w:t>]</w:t>
      </w:r>
    </w:p>
    <w:p w:rsidR="00F551F0" w:rsidRPr="00AA3AAF" w:rsidRDefault="00F551F0" w:rsidP="00F551F0">
      <w:pPr>
        <w:pStyle w:val="ListParagraph"/>
        <w:numPr>
          <w:ilvl w:val="0"/>
          <w:numId w:val="4"/>
        </w:numPr>
        <w:jc w:val="both"/>
        <w:rPr>
          <w:lang w:val="pt-PT"/>
        </w:rPr>
      </w:pPr>
      <w:r w:rsidRPr="00AA3AAF">
        <w:rPr>
          <w:lang w:val="pt-PT"/>
        </w:rPr>
        <w:t xml:space="preserve">Para cada </w:t>
      </w:r>
      <w:r w:rsidRPr="00AA3AAF">
        <w:rPr>
          <w:i/>
          <w:lang w:val="pt-PT"/>
        </w:rPr>
        <w:t xml:space="preserve">time step </w:t>
      </w:r>
      <w:r w:rsidRPr="00AA3AAF">
        <w:rPr>
          <w:b/>
          <w:i/>
          <w:lang w:val="pt-PT"/>
        </w:rPr>
        <w:t>t</w:t>
      </w:r>
      <w:r w:rsidRPr="00AA3AAF">
        <w:rPr>
          <w:i/>
          <w:lang w:val="pt-PT"/>
        </w:rPr>
        <w:t>,</w:t>
      </w:r>
    </w:p>
    <w:p w:rsidR="00F551F0" w:rsidRPr="00AA3AAF" w:rsidRDefault="00F551F0" w:rsidP="00F551F0">
      <w:pPr>
        <w:pStyle w:val="ListParagraph"/>
        <w:numPr>
          <w:ilvl w:val="1"/>
          <w:numId w:val="4"/>
        </w:numPr>
        <w:jc w:val="both"/>
        <w:rPr>
          <w:lang w:val="pt-PT"/>
        </w:rPr>
      </w:pPr>
      <w:r w:rsidRPr="00AA3AAF">
        <w:rPr>
          <w:lang w:val="pt-PT"/>
        </w:rPr>
        <w:t>Determinação do centro de massa de cada célula [</w:t>
      </w:r>
      <w:r w:rsidRPr="00AA3AAF">
        <w:rPr>
          <w:b/>
          <w:lang w:val="pt-PT"/>
        </w:rPr>
        <w:t>n + c</w:t>
      </w:r>
      <w:r w:rsidRPr="00AA3AAF">
        <w:rPr>
          <w:lang w:val="pt-PT"/>
        </w:rPr>
        <w:t>]</w:t>
      </w:r>
    </w:p>
    <w:p w:rsidR="00F551F0" w:rsidRPr="00AA3AAF" w:rsidRDefault="00F551F0" w:rsidP="00F551F0">
      <w:pPr>
        <w:pStyle w:val="ListParagraph"/>
        <w:numPr>
          <w:ilvl w:val="1"/>
          <w:numId w:val="4"/>
        </w:numPr>
        <w:jc w:val="both"/>
        <w:rPr>
          <w:lang w:val="pt-PT"/>
        </w:rPr>
      </w:pPr>
      <w:r w:rsidRPr="00AA3AAF">
        <w:rPr>
          <w:lang w:val="pt-PT"/>
        </w:rPr>
        <w:t>Computação da força gravítica apicada a cada partícula [</w:t>
      </w:r>
      <w:r w:rsidRPr="00AA3AAF">
        <w:rPr>
          <w:b/>
          <w:lang w:val="pt-PT"/>
        </w:rPr>
        <w:t>9n</w:t>
      </w:r>
      <w:r w:rsidRPr="00AA3AAF">
        <w:rPr>
          <w:lang w:val="pt-PT"/>
        </w:rPr>
        <w:t>]</w:t>
      </w:r>
    </w:p>
    <w:p w:rsidR="00F551F0" w:rsidRPr="00AA3AAF" w:rsidRDefault="00F551F0" w:rsidP="00F551F0">
      <w:pPr>
        <w:pStyle w:val="ListParagraph"/>
        <w:numPr>
          <w:ilvl w:val="1"/>
          <w:numId w:val="4"/>
        </w:numPr>
        <w:jc w:val="both"/>
        <w:rPr>
          <w:lang w:val="pt-PT"/>
        </w:rPr>
      </w:pPr>
      <w:r w:rsidRPr="00AA3AAF">
        <w:rPr>
          <w:lang w:val="pt-PT"/>
        </w:rPr>
        <w:t>Cálculo da nova velocidade e posição de cada partícula [</w:t>
      </w:r>
      <w:r w:rsidRPr="00AA3AAF">
        <w:rPr>
          <w:b/>
          <w:lang w:val="pt-PT"/>
        </w:rPr>
        <w:t>n</w:t>
      </w:r>
      <w:r w:rsidRPr="00AA3AAF">
        <w:rPr>
          <w:lang w:val="pt-PT"/>
        </w:rPr>
        <w:t>]</w:t>
      </w:r>
    </w:p>
    <w:p w:rsidR="00F551F0" w:rsidRPr="00AA3AAF" w:rsidRDefault="00F551F0" w:rsidP="00F551F0">
      <w:pPr>
        <w:pStyle w:val="ListParagraph"/>
        <w:numPr>
          <w:ilvl w:val="1"/>
          <w:numId w:val="4"/>
        </w:numPr>
        <w:jc w:val="both"/>
        <w:rPr>
          <w:lang w:val="pt-PT"/>
        </w:rPr>
      </w:pPr>
      <w:r w:rsidRPr="00AA3AAF">
        <w:rPr>
          <w:lang w:val="pt-PT"/>
        </w:rPr>
        <w:t>Inicialização dos valores para a próxima iteração [</w:t>
      </w:r>
      <w:r w:rsidRPr="00AA3AAF">
        <w:rPr>
          <w:b/>
          <w:lang w:val="pt-PT"/>
        </w:rPr>
        <w:t>n + c</w:t>
      </w:r>
      <w:r w:rsidRPr="00AA3AAF">
        <w:rPr>
          <w:lang w:val="pt-PT"/>
        </w:rPr>
        <w:t>]</w:t>
      </w:r>
    </w:p>
    <w:p w:rsidR="00F551F0" w:rsidRPr="00AA3AAF" w:rsidRDefault="00F551F0" w:rsidP="00F551F0">
      <w:pPr>
        <w:pStyle w:val="ListParagraph"/>
        <w:numPr>
          <w:ilvl w:val="0"/>
          <w:numId w:val="4"/>
        </w:numPr>
        <w:jc w:val="both"/>
        <w:rPr>
          <w:lang w:val="pt-PT"/>
        </w:rPr>
      </w:pPr>
      <w:r w:rsidRPr="00AA3AAF">
        <w:rPr>
          <w:lang w:val="pt-PT"/>
        </w:rPr>
        <w:t>Cálculo do centro de massa do sistema [</w:t>
      </w:r>
      <w:r w:rsidRPr="00AA3AAF">
        <w:rPr>
          <w:b/>
          <w:lang w:val="pt-PT"/>
        </w:rPr>
        <w:t>n</w:t>
      </w:r>
      <w:r w:rsidRPr="00AA3AAF">
        <w:rPr>
          <w:lang w:val="pt-PT"/>
        </w:rPr>
        <w:t>]</w:t>
      </w:r>
    </w:p>
    <w:p w:rsidR="001311D5" w:rsidRPr="001311D5" w:rsidRDefault="00F551F0" w:rsidP="00E203F8">
      <w:pPr>
        <w:pStyle w:val="ListParagraph"/>
        <w:numPr>
          <w:ilvl w:val="0"/>
          <w:numId w:val="4"/>
        </w:numPr>
        <w:jc w:val="both"/>
        <w:rPr>
          <w:lang w:val="pt-PT"/>
        </w:rPr>
      </w:pPr>
      <w:r w:rsidRPr="00AA3AAF">
        <w:rPr>
          <w:lang w:val="pt-PT"/>
        </w:rPr>
        <w:t>Libertação de memória [</w:t>
      </w:r>
      <w:r w:rsidRPr="00AA3AAF">
        <w:rPr>
          <w:b/>
          <w:lang w:val="pt-PT"/>
        </w:rPr>
        <w:t>c</w:t>
      </w:r>
      <w:r w:rsidRPr="00AA3AAF">
        <w:rPr>
          <w:lang w:val="pt-PT"/>
        </w:rPr>
        <w:t>]</w:t>
      </w:r>
    </w:p>
    <w:p w:rsidR="001311D5" w:rsidRPr="001311D5" w:rsidRDefault="001311D5" w:rsidP="001311D5">
      <w:pPr>
        <w:pStyle w:val="Heading1"/>
        <w:rPr>
          <w:lang w:val="pt-PT"/>
        </w:rPr>
      </w:pPr>
      <w:r>
        <w:rPr>
          <w:lang w:val="pt-PT"/>
        </w:rPr>
        <w:t xml:space="preserve">2. </w:t>
      </w:r>
      <w:r w:rsidRPr="001311D5">
        <w:rPr>
          <w:lang w:val="pt-PT"/>
        </w:rPr>
        <w:t>Iterativamente sobre cada uma das zonas supramencionadas</w:t>
      </w:r>
    </w:p>
    <w:p w:rsidR="001311D5" w:rsidRPr="001311D5" w:rsidRDefault="001311D5" w:rsidP="001311D5">
      <w:pPr>
        <w:pStyle w:val="Heading2"/>
        <w:rPr>
          <w:lang w:val="pt-PT"/>
        </w:rPr>
      </w:pPr>
      <w:r>
        <w:rPr>
          <w:lang w:val="pt-PT"/>
        </w:rPr>
        <w:t xml:space="preserve">2.1. </w:t>
      </w:r>
      <w:r w:rsidRPr="001311D5">
        <w:rPr>
          <w:lang w:val="pt-PT"/>
        </w:rPr>
        <w:t>Implementação da respetiva paralelização</w:t>
      </w:r>
    </w:p>
    <w:p w:rsidR="001311D5" w:rsidRDefault="001311D5" w:rsidP="00E203F8">
      <w:pPr>
        <w:jc w:val="both"/>
        <w:rPr>
          <w:lang w:val="pt-PT"/>
        </w:rPr>
      </w:pPr>
    </w:p>
    <w:p w:rsidR="003B75CF" w:rsidRDefault="003B75CF" w:rsidP="00E203F8">
      <w:pPr>
        <w:jc w:val="both"/>
        <w:rPr>
          <w:lang w:val="pt-PT"/>
        </w:rPr>
      </w:pPr>
      <w:r>
        <w:rPr>
          <w:lang w:val="pt-PT"/>
        </w:rPr>
        <w:t xml:space="preserve">Das </w:t>
      </w:r>
      <w:r w:rsidR="001311D5">
        <w:rPr>
          <w:lang w:val="pt-PT"/>
        </w:rPr>
        <w:t xml:space="preserve">zonas identificadas </w:t>
      </w:r>
      <w:r>
        <w:rPr>
          <w:lang w:val="pt-PT"/>
        </w:rPr>
        <w:t>anterio</w:t>
      </w:r>
      <w:r w:rsidR="001311D5">
        <w:rPr>
          <w:lang w:val="pt-PT"/>
        </w:rPr>
        <w:t>rmente</w:t>
      </w:r>
      <w:r>
        <w:rPr>
          <w:lang w:val="pt-PT"/>
        </w:rPr>
        <w:t>, a (1</w:t>
      </w:r>
      <w:r w:rsidR="00B65058">
        <w:rPr>
          <w:lang w:val="pt-PT"/>
        </w:rPr>
        <w:t>.</w:t>
      </w:r>
      <w:r>
        <w:rPr>
          <w:lang w:val="pt-PT"/>
        </w:rPr>
        <w:t xml:space="preserve">) inicialização de partículas não deve ser paralelizada devido à utilização de funções </w:t>
      </w:r>
      <w:r>
        <w:rPr>
          <w:i/>
          <w:lang w:val="pt-PT"/>
        </w:rPr>
        <w:t>random</w:t>
      </w:r>
      <w:r>
        <w:rPr>
          <w:lang w:val="pt-PT"/>
        </w:rPr>
        <w:t xml:space="preserve"> (</w:t>
      </w:r>
      <w:r>
        <w:rPr>
          <w:i/>
          <w:lang w:val="pt-PT"/>
        </w:rPr>
        <w:t>thread safe</w:t>
      </w:r>
      <w:r>
        <w:rPr>
          <w:lang w:val="pt-PT"/>
        </w:rPr>
        <w:t>). É também de notar que em cada uma destas zonas é executado exatamente o mesmo conjunto de procedimentos, ou para cada partícula, ou para cada célula, dependendo do contexto</w:t>
      </w:r>
      <w:r w:rsidR="001311D5">
        <w:rPr>
          <w:lang w:val="pt-PT"/>
        </w:rPr>
        <w:t xml:space="preserve"> – o que</w:t>
      </w:r>
      <w:r>
        <w:rPr>
          <w:lang w:val="pt-PT"/>
        </w:rPr>
        <w:t xml:space="preserve"> significa que é necessária muito pouca sincronização de acessos</w:t>
      </w:r>
      <w:r w:rsidR="001311D5">
        <w:rPr>
          <w:lang w:val="pt-PT"/>
        </w:rPr>
        <w:t xml:space="preserve"> à memória.</w:t>
      </w:r>
    </w:p>
    <w:p w:rsidR="001311D5" w:rsidRDefault="001311D5" w:rsidP="00E203F8">
      <w:pPr>
        <w:jc w:val="both"/>
        <w:rPr>
          <w:lang w:val="pt-PT"/>
        </w:rPr>
      </w:pPr>
    </w:p>
    <w:p w:rsidR="001311D5" w:rsidRDefault="001311D5" w:rsidP="00E203F8">
      <w:pPr>
        <w:jc w:val="both"/>
        <w:rPr>
          <w:lang w:val="pt-PT"/>
        </w:rPr>
      </w:pPr>
      <w:r>
        <w:rPr>
          <w:lang w:val="pt-PT"/>
        </w:rPr>
        <w:lastRenderedPageBreak/>
        <w:t xml:space="preserve">Então, tomando partido </w:t>
      </w:r>
      <w:proofErr w:type="gramStart"/>
      <w:r>
        <w:rPr>
          <w:lang w:val="pt-PT"/>
        </w:rPr>
        <w:t xml:space="preserve">deste </w:t>
      </w:r>
      <w:r>
        <w:rPr>
          <w:i/>
          <w:lang w:val="pt-PT"/>
        </w:rPr>
        <w:t>data</w:t>
      </w:r>
      <w:proofErr w:type="gramEnd"/>
      <w:r>
        <w:rPr>
          <w:i/>
          <w:lang w:val="pt-PT"/>
        </w:rPr>
        <w:t xml:space="preserve"> parallelism</w:t>
      </w:r>
      <w:r>
        <w:rPr>
          <w:lang w:val="pt-PT"/>
        </w:rPr>
        <w:t xml:space="preserve">, cada uma das zonas </w:t>
      </w:r>
      <w:r w:rsidR="00B65058">
        <w:rPr>
          <w:lang w:val="pt-PT"/>
        </w:rPr>
        <w:t xml:space="preserve">(exceções descritas à frente) </w:t>
      </w:r>
      <w:r>
        <w:rPr>
          <w:lang w:val="pt-PT"/>
        </w:rPr>
        <w:t>pode ser paralelizada utilizando a simples diretiva:</w:t>
      </w:r>
    </w:p>
    <w:p w:rsidR="001311D5" w:rsidRDefault="001311D5" w:rsidP="00E203F8">
      <w:pPr>
        <w:jc w:val="both"/>
        <w:rPr>
          <w:rFonts w:ascii="Courier" w:hAnsi="Courier"/>
          <w:i/>
          <w:color w:val="767171" w:themeColor="background2" w:themeShade="80"/>
          <w:lang w:val="pt-PT"/>
        </w:rPr>
      </w:pPr>
      <w:r w:rsidRPr="001311D5">
        <w:rPr>
          <w:rFonts w:ascii="Courier" w:hAnsi="Courier"/>
          <w:i/>
          <w:color w:val="767171" w:themeColor="background2" w:themeShade="80"/>
          <w:lang w:val="pt-PT"/>
        </w:rPr>
        <w:t>#pragma omp parallel for</w:t>
      </w:r>
    </w:p>
    <w:p w:rsidR="001311D5" w:rsidRDefault="001311D5" w:rsidP="00E203F8">
      <w:pPr>
        <w:jc w:val="both"/>
        <w:rPr>
          <w:rFonts w:ascii="Courier" w:hAnsi="Courier"/>
          <w:i/>
          <w:color w:val="767171" w:themeColor="background2" w:themeShade="80"/>
          <w:lang w:val="pt-PT"/>
        </w:rPr>
      </w:pPr>
    </w:p>
    <w:p w:rsidR="008E2633" w:rsidRDefault="00AD17DB" w:rsidP="00B53D6E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Existem </w:t>
      </w:r>
      <w:r w:rsidR="00B65058">
        <w:rPr>
          <w:rFonts w:cstheme="minorHAnsi"/>
          <w:lang w:val="pt-PT"/>
        </w:rPr>
        <w:t xml:space="preserve">apenas </w:t>
      </w:r>
      <w:r>
        <w:rPr>
          <w:rFonts w:cstheme="minorHAnsi"/>
          <w:lang w:val="pt-PT"/>
        </w:rPr>
        <w:t>duas zonas</w:t>
      </w:r>
      <w:r w:rsidR="00B65058">
        <w:rPr>
          <w:rFonts w:cstheme="minorHAnsi"/>
          <w:lang w:val="pt-PT"/>
        </w:rPr>
        <w:t xml:space="preserve"> de exceção à afirmação acima, (4.1.) determinação do centro de massa de cada célula e o (6.) cálculo do centro de massa do sistema. A razão de exceção está no facto de ser necessário obter, para cada célula, os valores cumulativos de </w:t>
      </w:r>
      <w:r w:rsidR="00B65058">
        <w:rPr>
          <w:rFonts w:cstheme="minorHAnsi"/>
          <w:b/>
          <w:lang w:val="pt-PT"/>
        </w:rPr>
        <w:t xml:space="preserve">x, y </w:t>
      </w:r>
      <w:r w:rsidR="00B65058">
        <w:rPr>
          <w:rFonts w:cstheme="minorHAnsi"/>
          <w:lang w:val="pt-PT"/>
        </w:rPr>
        <w:t xml:space="preserve">e </w:t>
      </w:r>
      <w:r w:rsidR="00B65058">
        <w:rPr>
          <w:rFonts w:cstheme="minorHAnsi"/>
          <w:b/>
          <w:lang w:val="pt-PT"/>
        </w:rPr>
        <w:t xml:space="preserve">m </w:t>
      </w:r>
      <w:r w:rsidR="00B65058">
        <w:rPr>
          <w:rFonts w:cstheme="minorHAnsi"/>
          <w:lang w:val="pt-PT"/>
        </w:rPr>
        <w:t>(respetivamente, posição bidimensional e massa) de cada partícula que nela está inserida.</w:t>
      </w:r>
    </w:p>
    <w:p w:rsidR="00510EE9" w:rsidRPr="00510EE9" w:rsidRDefault="00510EE9" w:rsidP="00B53D6E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É, portanto, necessário que cada </w:t>
      </w:r>
      <w:r>
        <w:rPr>
          <w:rFonts w:cstheme="minorHAnsi"/>
          <w:i/>
          <w:lang w:val="pt-PT"/>
        </w:rPr>
        <w:t>thread</w:t>
      </w:r>
      <w:r>
        <w:rPr>
          <w:rFonts w:cstheme="minorHAnsi"/>
          <w:lang w:val="pt-PT"/>
        </w:rPr>
        <w:t xml:space="preserve"> tenha uma cópia local destas variáveis, execute a operação cumulativa sobre as partículas que lhe são designadas, e que no fim, seja efetuada uma operação de </w:t>
      </w:r>
      <w:r>
        <w:rPr>
          <w:rFonts w:cstheme="minorHAnsi"/>
          <w:i/>
          <w:lang w:val="pt-PT"/>
        </w:rPr>
        <w:t>reduction</w:t>
      </w:r>
      <w:r>
        <w:rPr>
          <w:rFonts w:cstheme="minorHAnsi"/>
          <w:lang w:val="pt-PT"/>
        </w:rPr>
        <w:t xml:space="preserve"> para obter </w:t>
      </w:r>
      <w:r w:rsidR="004C3EE6">
        <w:rPr>
          <w:rFonts w:cstheme="minorHAnsi"/>
          <w:lang w:val="pt-PT"/>
        </w:rPr>
        <w:t>o resultado corre</w:t>
      </w:r>
      <w:bookmarkStart w:id="0" w:name="_GoBack"/>
      <w:bookmarkEnd w:id="0"/>
      <w:r w:rsidR="004C3EE6">
        <w:rPr>
          <w:rFonts w:cstheme="minorHAnsi"/>
          <w:lang w:val="pt-PT"/>
        </w:rPr>
        <w:t>to.</w:t>
      </w:r>
    </w:p>
    <w:p w:rsidR="00B65058" w:rsidRDefault="00B65058" w:rsidP="00B53D6E">
      <w:pPr>
        <w:jc w:val="both"/>
        <w:rPr>
          <w:rFonts w:cstheme="minorHAnsi"/>
          <w:lang w:val="pt-PT"/>
        </w:rPr>
      </w:pPr>
    </w:p>
    <w:p w:rsidR="00B65058" w:rsidRPr="001311D5" w:rsidRDefault="00B65058" w:rsidP="00B53D6E">
      <w:pPr>
        <w:jc w:val="both"/>
        <w:rPr>
          <w:rFonts w:cstheme="minorHAnsi"/>
          <w:lang w:val="pt-PT"/>
        </w:rPr>
      </w:pPr>
    </w:p>
    <w:p w:rsidR="00B53D6E" w:rsidRPr="00B53D6E" w:rsidRDefault="00B53D6E" w:rsidP="00B53D6E">
      <w:pPr>
        <w:jc w:val="both"/>
        <w:rPr>
          <w:lang w:val="pt-PT"/>
        </w:rPr>
      </w:pPr>
    </w:p>
    <w:sectPr w:rsidR="00B53D6E" w:rsidRPr="00B53D6E" w:rsidSect="00473E66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9D0" w:rsidRDefault="003139D0" w:rsidP="00473E66">
      <w:r>
        <w:separator/>
      </w:r>
    </w:p>
  </w:endnote>
  <w:endnote w:type="continuationSeparator" w:id="0">
    <w:p w:rsidR="003139D0" w:rsidRDefault="003139D0" w:rsidP="00473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263225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73E66" w:rsidRDefault="00473E66" w:rsidP="00473E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73E66" w:rsidRDefault="00473E66" w:rsidP="00473E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894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73E66" w:rsidRDefault="00473E66" w:rsidP="00473E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73E66" w:rsidRDefault="00473E66" w:rsidP="00473E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9D0" w:rsidRDefault="003139D0" w:rsidP="00473E66">
      <w:r>
        <w:separator/>
      </w:r>
    </w:p>
  </w:footnote>
  <w:footnote w:type="continuationSeparator" w:id="0">
    <w:p w:rsidR="003139D0" w:rsidRDefault="003139D0" w:rsidP="00473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38D3"/>
    <w:multiLevelType w:val="hybridMultilevel"/>
    <w:tmpl w:val="8F74C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D4E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84F73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246C59"/>
    <w:multiLevelType w:val="hybridMultilevel"/>
    <w:tmpl w:val="E578E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66"/>
    <w:rsid w:val="001311D5"/>
    <w:rsid w:val="002D49CB"/>
    <w:rsid w:val="002E2980"/>
    <w:rsid w:val="002E5B9E"/>
    <w:rsid w:val="003139D0"/>
    <w:rsid w:val="003B75CF"/>
    <w:rsid w:val="00473E66"/>
    <w:rsid w:val="004C3EE6"/>
    <w:rsid w:val="00510EE9"/>
    <w:rsid w:val="00665AED"/>
    <w:rsid w:val="00666D58"/>
    <w:rsid w:val="007545F7"/>
    <w:rsid w:val="008E2633"/>
    <w:rsid w:val="00AA3AAF"/>
    <w:rsid w:val="00AA4996"/>
    <w:rsid w:val="00AD17DB"/>
    <w:rsid w:val="00B53D6E"/>
    <w:rsid w:val="00B65058"/>
    <w:rsid w:val="00E203F8"/>
    <w:rsid w:val="00F348BE"/>
    <w:rsid w:val="00F5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F925A0"/>
  <w15:chartTrackingRefBased/>
  <w15:docId w15:val="{8F8E804F-FD2B-8841-9967-19655E46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E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E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E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3E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473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E66"/>
  </w:style>
  <w:style w:type="character" w:styleId="PageNumber">
    <w:name w:val="page number"/>
    <w:basedOn w:val="DefaultParagraphFont"/>
    <w:uiPriority w:val="99"/>
    <w:semiHidden/>
    <w:unhideWhenUsed/>
    <w:rsid w:val="00473E66"/>
  </w:style>
  <w:style w:type="paragraph" w:styleId="ListParagraph">
    <w:name w:val="List Paragraph"/>
    <w:basedOn w:val="Normal"/>
    <w:uiPriority w:val="34"/>
    <w:qFormat/>
    <w:rsid w:val="00F348B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E263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26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26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8953E1-7F84-FB4F-A3E6-160C6B9BE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Afonso Pedro Nunes</dc:creator>
  <cp:keywords/>
  <dc:description/>
  <cp:lastModifiedBy>Diogo Afonso Pedro Nunes</cp:lastModifiedBy>
  <cp:revision>6</cp:revision>
  <dcterms:created xsi:type="dcterms:W3CDTF">2019-03-28T15:50:00Z</dcterms:created>
  <dcterms:modified xsi:type="dcterms:W3CDTF">2019-04-01T13:07:00Z</dcterms:modified>
</cp:coreProperties>
</file>