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Mensagens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91100" cy="49625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Independentemente do estado, caso ocorra algum erro o servidor irá enviar uma mensagem de erro e encerrar a conexão.</w:t>
      </w:r>
    </w:p>
    <w:p w:rsidR="00000000" w:rsidDel="00000000" w:rsidP="00000000" w:rsidRDefault="00000000" w:rsidRPr="00000000" w14:paraId="00000006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'ERROR', 'message': 'See server'}</w:t>
      </w:r>
    </w:p>
    <w:p w:rsidR="00000000" w:rsidDel="00000000" w:rsidP="00000000" w:rsidRDefault="00000000" w:rsidRPr="00000000" w14:paraId="0000000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ser estabelecida a conexão entre o cliente e o servidor, a primeira mensagem a ser enviada é a da combinação a ser usada, sendo esta enviada pelo cliente.</w:t>
      </w:r>
    </w:p>
    <w:p w:rsidR="00000000" w:rsidDel="00000000" w:rsidP="00000000" w:rsidRDefault="00000000" w:rsidRPr="00000000" w14:paraId="00000008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'cipher', 'data': COMBINATION}</w:t>
      </w:r>
    </w:p>
    <w:p w:rsidR="00000000" w:rsidDel="00000000" w:rsidP="00000000" w:rsidRDefault="00000000" w:rsidRPr="00000000" w14:paraId="00000009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COMBINATION, exemplo: DH_AES_128_CBC_SHA512</w:t>
      </w:r>
    </w:p>
    <w:p w:rsidR="00000000" w:rsidDel="00000000" w:rsidP="00000000" w:rsidRDefault="00000000" w:rsidRPr="00000000" w14:paraId="0000000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servidor pode mandar duas respostas se aceita ou recusa a combinação, ele só rejeita uma combinação caso não a possa usar.</w:t>
      </w:r>
    </w:p>
    <w:p w:rsidR="00000000" w:rsidDel="00000000" w:rsidP="00000000" w:rsidRDefault="00000000" w:rsidRPr="00000000" w14:paraId="0000000B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recusar o cliente irá enviar outra combinação, existem 3780 combinações, no caso de o servidor recusar todas, o cliente terminará a conexão.</w:t>
      </w:r>
    </w:p>
    <w:p w:rsidR="00000000" w:rsidDel="00000000" w:rsidP="00000000" w:rsidRDefault="00000000" w:rsidRPr="00000000" w14:paraId="0000000C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'cipher', 'data': 'REFUSE'} ou {'type': 'cipher', 'data': 'ACCEPT'}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1125" cy="8667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55850" l="2934" r="50784" t="17463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57475" cy="8667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33824" l="2931" r="50720" t="3924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aceitar o cliente envia a sua chave pública, recebendo como resposta a mesma mensagem, com a chave pública do servidor.</w:t>
      </w:r>
    </w:p>
    <w:p w:rsidR="00000000" w:rsidDel="00000000" w:rsidP="00000000" w:rsidRDefault="00000000" w:rsidRPr="00000000" w14:paraId="0000000F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'public_key', 'data': PUBLIC_KEY}</w:t>
      </w:r>
    </w:p>
    <w:p w:rsidR="00000000" w:rsidDel="00000000" w:rsidP="00000000" w:rsidRDefault="00000000" w:rsidRPr="00000000" w14:paraId="00000010">
      <w:pPr>
        <w:spacing w:line="360" w:lineRule="auto"/>
        <w:ind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partir de agora todas as mensagens serão cifradas.</w:t>
      </w:r>
    </w:p>
    <w:p w:rsidR="00000000" w:rsidDel="00000000" w:rsidP="00000000" w:rsidRDefault="00000000" w:rsidRPr="00000000" w14:paraId="00000011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vai enviar o nome do ficheiro.</w:t>
      </w:r>
    </w:p>
    <w:p w:rsidR="00000000" w:rsidDel="00000000" w:rsidP="00000000" w:rsidRDefault="00000000" w:rsidRPr="00000000" w14:paraId="00000012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'OPEN', 'file_name': FILE_NAME}</w:t>
      </w:r>
    </w:p>
    <w:p w:rsidR="00000000" w:rsidDel="00000000" w:rsidP="00000000" w:rsidRDefault="00000000" w:rsidRPr="00000000" w14:paraId="00000013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Caso não ocorra nenhum erro o servidor irá enviar a mensagem ‘OK’.</w:t>
      </w:r>
    </w:p>
    <w:p w:rsidR="00000000" w:rsidDel="00000000" w:rsidP="00000000" w:rsidRDefault="00000000" w:rsidRPr="00000000" w14:paraId="00000014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'OK'}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A partir deste momento o cliente começa a enviar o ficheiro.</w:t>
      </w:r>
    </w:p>
    <w:p w:rsidR="00000000" w:rsidDel="00000000" w:rsidP="00000000" w:rsidRDefault="00000000" w:rsidRPr="00000000" w14:paraId="00000016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'DATA', 'data': DATA}</w:t>
      </w:r>
    </w:p>
    <w:p w:rsidR="00000000" w:rsidDel="00000000" w:rsidP="00000000" w:rsidRDefault="00000000" w:rsidRPr="00000000" w14:paraId="0000001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envio, caso seja ultrapassado o limite de utilização da chave ele vai enviar uma nova chave pública e receber a do servidor. Depois de concluída a nova troca de chaves, o cliente continuará a enviar o ficheiro.</w:t>
      </w:r>
    </w:p>
    <w:p w:rsidR="00000000" w:rsidDel="00000000" w:rsidP="00000000" w:rsidRDefault="00000000" w:rsidRPr="00000000" w14:paraId="0000001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terminar de o enviar, vai fechar a conexão.</w:t>
      </w:r>
    </w:p>
    <w:p w:rsidR="00000000" w:rsidDel="00000000" w:rsidP="00000000" w:rsidRDefault="00000000" w:rsidRPr="00000000" w14:paraId="00000019">
      <w:pPr>
        <w:spacing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{'type': 'CLOSE'}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4191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33824" l="2821" r="42912" t="51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724150" cy="14478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33628" l="2823" r="43188" t="15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Cifra das Mensagens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cifrar mensagens foi criada uma nova classe MyCipher, esta é responsável por criar as chaves, encriptar e decriptar as mensagens e gerar e verificar os respetivos mac’s.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24325" cy="177165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24090" l="13053" r="15005" t="2094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método acima é usado para a encriptação das mensagens, como podemos ver da linha 122 à 127, temos a atenção ao tamanho da mensagem, ou seja, que o tamanho dos blocos para cifrar seja sempre o mesmo.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encriptar a mensagem esta vai ficar com a seguinte estrutura:</w:t>
      </w:r>
    </w:p>
    <w:p w:rsidR="00000000" w:rsidDel="00000000" w:rsidP="00000000" w:rsidRDefault="00000000" w:rsidRPr="00000000" w14:paraId="00000025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 = {</w:t>
      </w:r>
    </w:p>
    <w:p w:rsidR="00000000" w:rsidDel="00000000" w:rsidP="00000000" w:rsidRDefault="00000000" w:rsidRPr="00000000" w14:paraId="00000026">
      <w:pPr>
        <w:spacing w:line="360" w:lineRule="auto"/>
        <w:ind w:left="144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'type': 'secure_x',</w:t>
      </w:r>
    </w:p>
    <w:p w:rsidR="00000000" w:rsidDel="00000000" w:rsidP="00000000" w:rsidRDefault="00000000" w:rsidRPr="00000000" w14:paraId="00000027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'payload': MENSAGEM_CIFRADA,</w:t>
      </w:r>
    </w:p>
    <w:p w:rsidR="00000000" w:rsidDel="00000000" w:rsidP="00000000" w:rsidRDefault="00000000" w:rsidRPr="00000000" w14:paraId="00000028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'salt': SALT,</w:t>
      </w:r>
    </w:p>
    <w:p w:rsidR="00000000" w:rsidDel="00000000" w:rsidP="00000000" w:rsidRDefault="00000000" w:rsidRPr="00000000" w14:paraId="00000029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'mac': MAC,</w:t>
      </w:r>
    </w:p>
    <w:p w:rsidR="00000000" w:rsidDel="00000000" w:rsidP="00000000" w:rsidRDefault="00000000" w:rsidRPr="00000000" w14:paraId="0000002A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‘tag’: TAG</w:t>
      </w:r>
    </w:p>
    <w:p w:rsidR="00000000" w:rsidDel="00000000" w:rsidP="00000000" w:rsidRDefault="00000000" w:rsidRPr="00000000" w14:paraId="0000002B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MENSAGEM_CIFRADA são todas mensagens de OPEN, DATA, CLOSE, OK e PUBLIC_KEY(para novas chaves).</w:t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SALT é um valor binário aleatório (os.urandom()).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MAC é o autenticador da mensagem.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TAG são os </w:t>
      </w:r>
      <w:r w:rsidDel="00000000" w:rsidR="00000000" w:rsidRPr="00000000">
        <w:rPr>
          <w:sz w:val="24"/>
          <w:szCs w:val="24"/>
          <w:shd w:fill="fcfcfc" w:val="clear"/>
          <w:rtl w:val="0"/>
        </w:rPr>
        <w:t xml:space="preserve">bytes da tag a serem verificados durante a descriptografia, </w:t>
      </w:r>
      <w:r w:rsidDel="00000000" w:rsidR="00000000" w:rsidRPr="00000000">
        <w:rPr>
          <w:sz w:val="24"/>
          <w:szCs w:val="24"/>
          <w:rtl w:val="0"/>
        </w:rPr>
        <w:t xml:space="preserve">apenas é usado se o mode for GCM (cipher.encryptor().tag).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2350" cy="168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1533" l="13122" r="24750" t="2615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 método é usado para decriptar as mensagens, mas antes de o fazer ele verifica se o mac corresponde à mensagem recebida e se não houve nenhuma alteração. No caso de não corresponder, o método vai retornar um erro ‘Invalid Signature!’.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À semelhança do que é feito na função de decifra, também verificamos se o tamanho da mensagem é válido, linhas 151 à 158. Caso não haja nenhum problema este vai retornar a mensagem OPEN, DATA, CLOSE, OK ou PUBLIC_KEY(para novas chaves) decriptada.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52725" cy="11207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2204" l="13467" r="38482" t="3313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2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Os métodos acima criam e verificam a assinatura de uma mensagem, cada uma tem uma assinatura diferente.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1675" cy="38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40587" l="13344" r="8023" t="47689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 método é chamado ao correr tanto o servidor, como o cliente, este retorna o lista de todas as possíveis combinações de algoritmos, hashes, modes (3780 combinações).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16954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21014" l="13565" r="6814" t="266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