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Diogo Lopes nº2022228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Diogo Vinhas nº2022207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sa63wtitg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bf6mbugv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jiulw80w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F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2869"/>
        </w:tabs>
        <w:rPr/>
      </w:pPr>
      <w:bookmarkStart w:colFirst="0" w:colLast="0" w:name="_qjozl4vla04u" w:id="10"/>
      <w:bookmarkEnd w:id="10"/>
      <w:r w:rsidDel="00000000" w:rsidR="00000000" w:rsidRPr="00000000">
        <w:rPr>
          <w:rtl w:val="0"/>
        </w:rPr>
        <w:t xml:space="preserve">Adicionar o ficheiro</w:t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o repositório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40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2869"/>
        </w:tabs>
        <w:rPr/>
      </w:pPr>
      <w:bookmarkStart w:colFirst="0" w:colLast="0" w:name="_ypvei0b1keyn" w:id="11"/>
      <w:bookmarkEnd w:id="11"/>
      <w:r w:rsidDel="00000000" w:rsidR="00000000" w:rsidRPr="00000000">
        <w:rPr>
          <w:rtl w:val="0"/>
        </w:rPr>
        <w:t xml:space="preserve">Controlo de versões</w:t>
      </w:r>
    </w:p>
    <w:p w:rsidR="00000000" w:rsidDel="00000000" w:rsidP="00000000" w:rsidRDefault="00000000" w:rsidRPr="00000000" w14:paraId="00000042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Agora é preciso criar um novo branch chamado develop.</w:t>
      </w:r>
    </w:p>
    <w:p w:rsidR="00000000" w:rsidDel="00000000" w:rsidP="00000000" w:rsidRDefault="00000000" w:rsidRPr="00000000" w14:paraId="0000004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Para isso é preciso digitar o comando </w:t>
      </w:r>
      <w:r w:rsidDel="00000000" w:rsidR="00000000" w:rsidRPr="00000000">
        <w:rPr>
          <w:b w:val="1"/>
          <w:rtl w:val="0"/>
        </w:rPr>
        <w:t xml:space="preserve">$git flow init </w:t>
      </w:r>
      <w:r w:rsidDel="00000000" w:rsidR="00000000" w:rsidRPr="00000000">
        <w:rPr>
          <w:rtl w:val="0"/>
        </w:rPr>
        <w:t xml:space="preserve">e pressionar Enter para ficar com as definições default.</w:t>
      </w:r>
    </w:p>
    <w:p w:rsidR="00000000" w:rsidDel="00000000" w:rsidP="00000000" w:rsidRDefault="00000000" w:rsidRPr="00000000" w14:paraId="00000044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Após isso é preciso fazer alterações no documento e carregá lo para a branch develop e fazer isso 5 vezes.</w:t>
      </w:r>
    </w:p>
    <w:p w:rsidR="00000000" w:rsidDel="00000000" w:rsidP="00000000" w:rsidRDefault="00000000" w:rsidRPr="00000000" w14:paraId="00000045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17195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210050" cy="1409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895850" cy="27622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724400" cy="28003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9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6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