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Requisitos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3AB769D9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9F33BB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7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0FE1D271" w:rsidR="00EF1D15" w:rsidRPr="00F307DD" w:rsidRDefault="009F33BB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14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0233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Março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9F33BB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9F33BB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9F33BB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9F33BB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8157383" w14:textId="72564C2D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233DD" w:rsidRPr="009F33BB" w14:paraId="71924D7B" w14:textId="77777777" w:rsidTr="00821EBC">
        <w:tc>
          <w:tcPr>
            <w:tcW w:w="548" w:type="pct"/>
            <w:vAlign w:val="center"/>
          </w:tcPr>
          <w:p w14:paraId="3D67C84A" w14:textId="3F4F5C1D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06</w:t>
            </w:r>
          </w:p>
        </w:tc>
        <w:tc>
          <w:tcPr>
            <w:tcW w:w="1021" w:type="pct"/>
            <w:vAlign w:val="center"/>
          </w:tcPr>
          <w:p w14:paraId="517B9041" w14:textId="44C05E2E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561B20C" w14:textId="651C8403" w:rsidR="003470AE" w:rsidRDefault="003470AE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presente na secção 4.1.1.1;</w:t>
            </w:r>
          </w:p>
          <w:p w14:paraId="0C59F17F" w14:textId="2F089B91" w:rsidR="004E2814" w:rsidRPr="00D227FD" w:rsidRDefault="000233DD" w:rsidP="00D227F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eis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A80339" w:rsidRPr="00A803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</w:t>
            </w:r>
            <w:r w:rsidR="006B471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6B471F" w:rsidRPr="00941C94">
              <w:rPr>
                <w:rFonts w:ascii="Santander Text" w:hAnsi="Santander Text"/>
                <w:i/>
                <w:iCs/>
                <w:lang w:val="pt-PT"/>
              </w:rPr>
              <w:t>‘</w:t>
            </w:r>
            <w:r w:rsidR="006B471F" w:rsidRPr="006B471F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LCL_INSTRMRNT_ID’</w:t>
            </w:r>
            <w:r w:rsidR="00E80819" w:rsidRPr="00E80819">
              <w:rPr>
                <w:rFonts w:ascii="Santander Text" w:hAnsi="Santander Text"/>
                <w:sz w:val="18"/>
                <w:szCs w:val="24"/>
                <w:lang w:val="pt-PT"/>
              </w:rPr>
              <w:t>,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CNCLLD_INSTRMNT_STTS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>pertencente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à tabela </w:t>
            </w:r>
            <w:r w:rsidR="00AE1775"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D227F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4903B7" w:rsidRPr="00AD5DAD" w14:paraId="0FE035C6" w14:textId="77777777" w:rsidTr="00821EBC">
        <w:tc>
          <w:tcPr>
            <w:tcW w:w="548" w:type="pct"/>
            <w:vAlign w:val="center"/>
          </w:tcPr>
          <w:p w14:paraId="2EAA4B31" w14:textId="4EDC2F66" w:rsidR="004903B7" w:rsidRDefault="004903B7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56135EBB" w14:textId="08410D71" w:rsidR="004903B7" w:rsidRDefault="004903B7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</w:t>
            </w:r>
            <w:r w:rsidR="00FE24A0">
              <w:rPr>
                <w:rFonts w:ascii="Santander Text" w:hAnsi="Santander Text"/>
                <w:sz w:val="18"/>
                <w:szCs w:val="18"/>
                <w:lang w:val="pt-PT"/>
              </w:rPr>
              <w:t>rço, 2025</w:t>
            </w:r>
          </w:p>
        </w:tc>
        <w:tc>
          <w:tcPr>
            <w:tcW w:w="3431" w:type="pct"/>
            <w:vAlign w:val="center"/>
          </w:tcPr>
          <w:p w14:paraId="40261429" w14:textId="4F4E1573" w:rsidR="004903B7" w:rsidRDefault="00AD5DAD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as variáveis ‘</w:t>
            </w:r>
            <w:r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COD_SOC’, ‘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INSTRMNT_ID’, ‘DT_RFRNC’, ‘PRCNTG_ACTVTY’, ‘</w:t>
            </w:r>
            <w:r w:rsidR="00E03761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SSTNBL_CTGRY’</w:t>
            </w:r>
            <w:r w:rsid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E03761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E03761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‘SSTNBL_INDCTR’</w:t>
            </w:r>
            <w:r w:rsidR="00605B2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605B2A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605B2A" w:rsidRPr="00605B2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lt007_instr_activity</w:t>
            </w:r>
            <w:r w:rsidR="00E03761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21125731" w14:textId="59ED5F9D" w:rsidR="00AD20B8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2084833" w:history="1">
            <w:r w:rsidR="00AD20B8" w:rsidRPr="00901612">
              <w:rPr>
                <w:rStyle w:val="Hyperlink"/>
                <w:noProof/>
              </w:rPr>
              <w:t>1. Introdução</w:t>
            </w:r>
            <w:r w:rsidR="00AD20B8">
              <w:rPr>
                <w:noProof/>
                <w:webHidden/>
              </w:rPr>
              <w:tab/>
            </w:r>
            <w:r w:rsidR="00AD20B8">
              <w:rPr>
                <w:noProof/>
                <w:webHidden/>
              </w:rPr>
              <w:fldChar w:fldCharType="begin"/>
            </w:r>
            <w:r w:rsidR="00AD20B8">
              <w:rPr>
                <w:noProof/>
                <w:webHidden/>
              </w:rPr>
              <w:instrText xml:space="preserve"> PAGEREF _Toc192084833 \h </w:instrText>
            </w:r>
            <w:r w:rsidR="00AD20B8">
              <w:rPr>
                <w:noProof/>
                <w:webHidden/>
              </w:rPr>
            </w:r>
            <w:r w:rsidR="00AD20B8">
              <w:rPr>
                <w:noProof/>
                <w:webHidden/>
              </w:rPr>
              <w:fldChar w:fldCharType="separate"/>
            </w:r>
            <w:r w:rsidR="00AD20B8">
              <w:rPr>
                <w:noProof/>
                <w:webHidden/>
              </w:rPr>
              <w:t>5</w:t>
            </w:r>
            <w:r w:rsidR="00AD20B8">
              <w:rPr>
                <w:noProof/>
                <w:webHidden/>
              </w:rPr>
              <w:fldChar w:fldCharType="end"/>
            </w:r>
          </w:hyperlink>
        </w:p>
        <w:p w14:paraId="57A7B9FB" w14:textId="26BFB97A" w:rsidR="00AD20B8" w:rsidRDefault="00AD20B8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2084834" w:history="1">
            <w:r w:rsidRPr="00901612">
              <w:rPr>
                <w:rStyle w:val="Hyperlink"/>
                <w:noProof/>
              </w:rPr>
              <w:t xml:space="preserve">2. Estrutura do </w:t>
            </w:r>
            <w:r w:rsidRPr="00901612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6C173" w14:textId="41C9F905" w:rsidR="00AD20B8" w:rsidRDefault="00AD20B8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2084835" w:history="1">
            <w:r w:rsidRPr="00901612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84EDE" w14:textId="7296B1A5" w:rsidR="00AD20B8" w:rsidRDefault="00AD20B8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2084836" w:history="1">
            <w:r w:rsidRPr="00901612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65850" w14:textId="3CDCEC72" w:rsidR="00AD20B8" w:rsidRDefault="00AD20B8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084837" w:history="1">
            <w:r w:rsidRPr="00901612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6E1B6" w14:textId="54C3902A" w:rsidR="00AD20B8" w:rsidRDefault="00AD20B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084838" w:history="1">
            <w:r w:rsidRPr="0090161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4.1.1. Tabela de Instrumentos – </w:t>
            </w:r>
            <w:r w:rsidRPr="0090161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DC522" w14:textId="183DDB4B" w:rsidR="00AD20B8" w:rsidRDefault="00AD20B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084839" w:history="1">
            <w:r w:rsidRPr="0090161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4.1.2. Tabela de Garantias – </w:t>
            </w:r>
            <w:r w:rsidRPr="0090161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05DCD" w14:textId="5FD16FDF" w:rsidR="00AD20B8" w:rsidRDefault="00AD20B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084840" w:history="1">
            <w:r w:rsidRPr="0090161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4.1.3. Tabela de Traçabilidade entre Contrato e Garantia – </w:t>
            </w:r>
            <w:r w:rsidRPr="0090161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B6101" w14:textId="72DD28AC" w:rsidR="00AD20B8" w:rsidRDefault="00AD20B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084841" w:history="1">
            <w:r w:rsidRPr="0090161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4.1.4. Tabela de Traçabilidade entre Instrumentos e Categorias – </w:t>
            </w:r>
            <w:r w:rsidRPr="0090161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lt007_instr_activity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553E7" w14:textId="2E08EC49" w:rsidR="00AD20B8" w:rsidRDefault="00AD20B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084842" w:history="1">
            <w:r w:rsidRPr="0090161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4.1.5. Tabela de parametrização </w:t>
            </w:r>
            <w:r w:rsidRPr="0090161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0BE61" w14:textId="263C7282" w:rsidR="00AD20B8" w:rsidRDefault="00AD20B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084843" w:history="1">
            <w:r w:rsidRPr="0090161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4.1.6. Tabela de parametrização </w:t>
            </w:r>
            <w:r w:rsidRPr="0090161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453A6" w14:textId="26A8FA46" w:rsidR="00AD20B8" w:rsidRDefault="00AD20B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084844" w:history="1">
            <w:r w:rsidRPr="0090161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4.1.7. Tabela de parametrização </w:t>
            </w:r>
            <w:r w:rsidRPr="0090161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9DAEC" w14:textId="072085A5" w:rsidR="00AD20B8" w:rsidRDefault="00AD20B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084845" w:history="1">
            <w:r w:rsidRPr="0090161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4.1.8. Tabela de parametrização </w:t>
            </w:r>
            <w:r w:rsidRPr="0090161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084D9" w14:textId="7ECDDBCF" w:rsidR="00AD20B8" w:rsidRDefault="00AD20B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084846" w:history="1">
            <w:r w:rsidRPr="0090161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4.1.9. Tabela de parametrização </w:t>
            </w:r>
            <w:r w:rsidRPr="0090161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29354F14" w:rsidR="00A37176" w:rsidRPr="00AC49C8" w:rsidRDefault="00A37176" w:rsidP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1BDA57AD" w14:textId="13774C68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92084833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67A1C1BD" w:rsidR="00A37176" w:rsidRPr="00F307DD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2084834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3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9F33BB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9F33BB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9F33BB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9F33BB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9F33BB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9F33BB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  <w:r w:rsidR="00211003"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 xml:space="preserve"> </w:t>
            </w:r>
            <w:r w:rsidR="00211003" w:rsidRPr="00360A9A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F307DD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2B11BEB7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797D02" w:rsidRPr="00F307DD">
        <w:rPr>
          <w:rFonts w:ascii="Santander Text" w:hAnsi="Santander Text"/>
          <w:szCs w:val="18"/>
          <w:lang w:val="pt-PT"/>
        </w:rPr>
        <w:t xml:space="preserve">presente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>ficheiro em anexo</w:t>
      </w:r>
      <w:r w:rsidR="00665422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b/>
          <w:bCs/>
          <w:i/>
          <w:iCs/>
          <w:szCs w:val="18"/>
          <w:lang w:val="pt-PT"/>
        </w:rPr>
        <w:t>7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.0</w:t>
      </w:r>
      <w:r w:rsidR="0039794C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2084835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gerada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F307DD">
        <w:rPr>
          <w:rFonts w:ascii="Santander Text" w:hAnsi="Santander Text"/>
          <w:szCs w:val="18"/>
          <w:lang w:val="pt-PT"/>
        </w:rPr>
        <w:t>(nova tabela)</w:t>
      </w:r>
      <w:r w:rsidRPr="00F307DD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F307DD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1" w:name="_Ref146014021"/>
      <w:bookmarkStart w:id="22" w:name="_Toc192084836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6B3550F6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cd_loan_tapes_bce.lt004_protection, cd_loan_tapes_bce.lt006_instr_prot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cd_loan_tapes_bce.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92084837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7" w:name="_Toc192084838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7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</w:p>
    <w:p w14:paraId="7EAE92E7" w14:textId="06ACBEBD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 w:rsidR="00B85B5E">
        <w:rPr>
          <w:rFonts w:ascii="Santander Text" w:hAnsi="Santander Text"/>
          <w:szCs w:val="18"/>
          <w:lang w:val="pt-PT"/>
        </w:rPr>
        <w:t xml:space="preserve">no </w:t>
      </w:r>
      <w:r w:rsidR="00B85B5E" w:rsidRPr="001A782C">
        <w:rPr>
          <w:rFonts w:ascii="Santander Text" w:hAnsi="Santander Text"/>
          <w:i/>
          <w:szCs w:val="18"/>
          <w:lang w:val="pt-PT"/>
        </w:rPr>
        <w:t>schema</w:t>
      </w:r>
      <w:r w:rsidR="00B85B5E">
        <w:rPr>
          <w:rFonts w:ascii="Santander Text" w:hAnsi="Santander Text"/>
          <w:szCs w:val="18"/>
          <w:lang w:val="pt-PT"/>
        </w:rPr>
        <w:t xml:space="preserve"> </w:t>
      </w:r>
      <w:r w:rsidR="003803B6" w:rsidRPr="003803B6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3803B6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65C8EB2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7AC1E1A2" w14:textId="64C6B021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 w:rsidR="003A4111"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1575B0">
        <w:rPr>
          <w:rFonts w:ascii="Santander Text" w:hAnsi="Santander Text"/>
          <w:szCs w:val="18"/>
          <w:lang w:val="pt-PT"/>
        </w:rPr>
        <w:t xml:space="preserve">em cada mês de reporte,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consideradas as seguintes regras:</w:t>
      </w:r>
    </w:p>
    <w:p w14:paraId="5AB70F10" w14:textId="42FF5782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rentabilidade </w:t>
      </w:r>
      <w:r w:rsidR="008F3941" w:rsidRPr="001742C3">
        <w:rPr>
          <w:rFonts w:ascii="Santander Text" w:hAnsi="Santander Text"/>
          <w:i/>
          <w:szCs w:val="18"/>
          <w:lang w:val="pt-PT"/>
        </w:rPr>
        <w:t>ct209</w:t>
      </w:r>
      <w:r w:rsidR="002B0506" w:rsidRPr="001742C3">
        <w:rPr>
          <w:rFonts w:ascii="Santander Text" w:hAnsi="Santander Text"/>
          <w:i/>
          <w:szCs w:val="18"/>
          <w:lang w:val="pt-PT"/>
        </w:rPr>
        <w:t>_rent_</w:t>
      </w:r>
      <w:r w:rsidR="008F3941" w:rsidRPr="001742C3">
        <w:rPr>
          <w:rFonts w:ascii="Santander Text" w:hAnsi="Santander Text"/>
          <w:i/>
          <w:szCs w:val="18"/>
          <w:lang w:val="pt-PT"/>
        </w:rPr>
        <w:t>kpm</w:t>
      </w:r>
      <w:r w:rsidR="002B0506" w:rsidRPr="001742C3">
        <w:rPr>
          <w:rFonts w:ascii="Santander Text" w:hAnsi="Santander Text"/>
          <w:i/>
          <w:szCs w:val="18"/>
          <w:lang w:val="pt-PT"/>
        </w:rPr>
        <w:t xml:space="preserve"> </w:t>
      </w:r>
      <w:r w:rsidR="002B0506" w:rsidRPr="001742C3">
        <w:rPr>
          <w:rFonts w:ascii="Santander Text" w:hAnsi="Santander Text"/>
          <w:szCs w:val="18"/>
          <w:lang w:val="pt-PT"/>
        </w:rPr>
        <w:t xml:space="preserve">no </w:t>
      </w:r>
      <w:r w:rsidR="002B0506" w:rsidRPr="001742C3">
        <w:rPr>
          <w:rFonts w:ascii="Santander Text" w:hAnsi="Santander Text"/>
          <w:i/>
          <w:szCs w:val="18"/>
          <w:lang w:val="pt-PT"/>
        </w:rPr>
        <w:t>schema cd_captools</w:t>
      </w:r>
      <w:r w:rsidR="002B0506" w:rsidRPr="001742C3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AA06EC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AA06EC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E1A8588" w:rsidR="00780D5B" w:rsidRDefault="005C0CAB" w:rsidP="00AA06EC">
      <w:pPr>
        <w:pStyle w:val="ListParagraph"/>
        <w:numPr>
          <w:ilvl w:val="2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).</w:t>
      </w:r>
    </w:p>
    <w:p w14:paraId="181E7D93" w14:textId="71F509E7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1742C3">
        <w:rPr>
          <w:rFonts w:ascii="Santander Text" w:hAnsi="Santander Text"/>
          <w:i/>
          <w:szCs w:val="18"/>
          <w:lang w:val="pt-PT"/>
        </w:rPr>
        <w:t>ct209_rent_kpm</w:t>
      </w:r>
      <w:r w:rsidR="00420DA1">
        <w:rPr>
          <w:rFonts w:ascii="Santander Text" w:hAnsi="Santander Text"/>
          <w:iCs/>
          <w:szCs w:val="18"/>
          <w:lang w:val="pt-PT"/>
        </w:rPr>
        <w:t xml:space="preserve"> </w:t>
      </w:r>
      <w:r w:rsidR="00420DA1" w:rsidRPr="001742C3">
        <w:rPr>
          <w:rFonts w:ascii="Santander Text" w:hAnsi="Santander Text"/>
          <w:szCs w:val="18"/>
          <w:lang w:val="pt-PT"/>
        </w:rPr>
        <w:t xml:space="preserve">no </w:t>
      </w:r>
      <w:r w:rsidR="00420DA1" w:rsidRPr="001742C3">
        <w:rPr>
          <w:rFonts w:ascii="Santander Text" w:hAnsi="Santander Text"/>
          <w:i/>
          <w:szCs w:val="18"/>
          <w:lang w:val="pt-PT"/>
        </w:rPr>
        <w:t>schema cd_captools</w:t>
      </w:r>
      <w:r w:rsidR="00540648">
        <w:rPr>
          <w:rFonts w:ascii="Santander Text" w:hAnsi="Santander Text"/>
          <w:iCs/>
          <w:szCs w:val="18"/>
          <w:lang w:val="pt-PT"/>
        </w:rPr>
        <w:t>,</w:t>
      </w:r>
      <w:r w:rsidR="00332445"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332445">
        <w:rPr>
          <w:rFonts w:ascii="Santander Text" w:hAnsi="Santander Text"/>
          <w:szCs w:val="18"/>
          <w:lang w:val="pt-PT"/>
        </w:rPr>
        <w:t xml:space="preserve"> do </w:t>
      </w:r>
      <w:r w:rsidR="00332445">
        <w:rPr>
          <w:rFonts w:ascii="Santander Text" w:hAnsi="Santander Text"/>
          <w:i/>
          <w:iCs/>
          <w:szCs w:val="18"/>
          <w:lang w:val="pt-PT"/>
        </w:rPr>
        <w:t>sc</w:t>
      </w:r>
      <w:r w:rsidR="00540648">
        <w:rPr>
          <w:rFonts w:ascii="Santander Text" w:hAnsi="Santander Text"/>
          <w:i/>
          <w:iCs/>
          <w:szCs w:val="18"/>
          <w:lang w:val="pt-PT"/>
        </w:rPr>
        <w:t>hema cd_captools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</w:t>
      </w:r>
      <w:r w:rsidR="002B69B8">
        <w:rPr>
          <w:rFonts w:ascii="Santander Text" w:hAnsi="Santander Text"/>
          <w:i/>
          <w:iCs/>
          <w:szCs w:val="18"/>
          <w:lang w:val="pt-PT"/>
        </w:rPr>
        <w:t>PASSIVO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1A6B18">
        <w:rPr>
          <w:rFonts w:ascii="Santander Text" w:hAnsi="Santander Text"/>
          <w:szCs w:val="18"/>
          <w:lang w:val="pt-PT"/>
        </w:rPr>
        <w:t xml:space="preserve"> e que sejam âmbito </w:t>
      </w:r>
      <w:r w:rsidR="00D12066">
        <w:rPr>
          <w:rFonts w:ascii="Santander Text" w:hAnsi="Santander Text"/>
          <w:szCs w:val="18"/>
          <w:lang w:val="pt-PT"/>
        </w:rPr>
        <w:t>‘</w:t>
      </w:r>
      <w:r w:rsidR="00D12066" w:rsidRPr="00D12066">
        <w:rPr>
          <w:rFonts w:ascii="Santander Text" w:hAnsi="Santander Text"/>
          <w:i/>
          <w:iCs/>
          <w:szCs w:val="18"/>
          <w:lang w:val="pt-PT"/>
        </w:rPr>
        <w:t>GD</w:t>
      </w:r>
      <w:r w:rsidR="00D12066">
        <w:rPr>
          <w:rFonts w:ascii="Santander Text" w:hAnsi="Santander Text"/>
          <w:szCs w:val="18"/>
          <w:lang w:val="pt-PT"/>
        </w:rPr>
        <w:t>’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3F63F405" w14:textId="71FE4BE5" w:rsidR="006C5ACE" w:rsidRPr="009E1C3E" w:rsidRDefault="00184C24" w:rsidP="009E1C3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do</w:t>
      </w:r>
      <w:r>
        <w:rPr>
          <w:rFonts w:ascii="Santander Text" w:hAnsi="Santander Text"/>
          <w:i/>
          <w:iCs/>
          <w:szCs w:val="18"/>
          <w:lang w:val="pt-PT"/>
        </w:rPr>
        <w:t xml:space="preserve"> schema cd_captools</w:t>
      </w:r>
      <w:r w:rsidR="009C416C">
        <w:rPr>
          <w:rFonts w:ascii="Santander Text" w:hAnsi="Santander Text"/>
          <w:szCs w:val="18"/>
          <w:lang w:val="pt-PT"/>
        </w:rPr>
        <w:t xml:space="preserve"> </w:t>
      </w:r>
      <w:r w:rsidR="00BF452C">
        <w:rPr>
          <w:rFonts w:ascii="Santander Text" w:hAnsi="Santander Text"/>
          <w:szCs w:val="18"/>
          <w:lang w:val="pt-PT"/>
        </w:rPr>
        <w:t xml:space="preserve">para identificação da chave FINREP </w:t>
      </w:r>
      <w:r w:rsidR="009E1C3E">
        <w:rPr>
          <w:rFonts w:ascii="Santander Text" w:hAnsi="Santander Text"/>
          <w:szCs w:val="18"/>
          <w:lang w:val="pt-PT"/>
        </w:rPr>
        <w:t xml:space="preserve">mais recente </w:t>
      </w:r>
      <w:r w:rsidR="00BF452C">
        <w:rPr>
          <w:rFonts w:ascii="Santander Text" w:hAnsi="Santander Text"/>
          <w:szCs w:val="18"/>
          <w:lang w:val="pt-PT"/>
        </w:rPr>
        <w:t>associada a cada contrato cancelado.</w:t>
      </w:r>
      <w:r w:rsidR="009E1C3E">
        <w:rPr>
          <w:rFonts w:ascii="Santander Text" w:hAnsi="Santander Text"/>
          <w:szCs w:val="18"/>
          <w:lang w:val="pt-PT"/>
        </w:rPr>
        <w:t xml:space="preserve"> </w:t>
      </w:r>
      <w:r w:rsidR="00DC51F4" w:rsidRPr="009E1C3E">
        <w:rPr>
          <w:rFonts w:ascii="Santander Text" w:hAnsi="Santander Text"/>
          <w:szCs w:val="18"/>
          <w:lang w:val="pt-PT"/>
        </w:rPr>
        <w:t>Adicionalmente,</w:t>
      </w:r>
      <w:r w:rsidR="00FC657A" w:rsidRPr="009E1C3E">
        <w:rPr>
          <w:rFonts w:ascii="Santander Text" w:hAnsi="Santander Text"/>
          <w:szCs w:val="18"/>
          <w:lang w:val="pt-PT"/>
        </w:rPr>
        <w:t xml:space="preserve"> </w:t>
      </w:r>
      <w:r w:rsidR="008A6BFC" w:rsidRPr="009E1C3E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1F07FAD3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szCs w:val="18"/>
          <w:lang w:val="pt-PT"/>
        </w:rPr>
        <w:t>7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="0065440D"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="0065440D"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59AAA3EE" w:rsidR="00DA4599" w:rsidRPr="00F307DD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szCs w:val="18"/>
          <w:lang w:val="pt-PT"/>
        </w:rPr>
        <w:t>7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F307DD">
        <w:rPr>
          <w:rFonts w:ascii="Santander Text" w:hAnsi="Santander Text"/>
          <w:szCs w:val="18"/>
          <w:lang w:val="pt-PT"/>
        </w:rPr>
        <w:t xml:space="preserve">e regras </w:t>
      </w:r>
      <w:r w:rsidRPr="00F307DD">
        <w:rPr>
          <w:rFonts w:ascii="Santander Text" w:hAnsi="Santander Text"/>
          <w:szCs w:val="18"/>
          <w:lang w:val="pt-PT"/>
        </w:rPr>
        <w:t>a considerar</w:t>
      </w:r>
      <w:r w:rsidR="004706FB" w:rsidRPr="00F307DD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F307DD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F307DD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F307DD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2F9915BE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as variáveis cuja fonte é o modelo de rentabilidade (tabelas </w:t>
      </w:r>
      <w:r w:rsidR="002A530A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8557B3" w:rsidRPr="00F307DD">
        <w:rPr>
          <w:rFonts w:ascii="Santander Text" w:hAnsi="Santander Text"/>
          <w:szCs w:val="18"/>
          <w:lang w:val="pt-PT"/>
        </w:rPr>
        <w:t>,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ct211_rent_kpmco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F307DD">
        <w:rPr>
          <w:rFonts w:ascii="Santander Text" w:hAnsi="Santander Text"/>
          <w:szCs w:val="18"/>
          <w:lang w:val="pt-PT"/>
        </w:rPr>
        <w:t xml:space="preserve">e 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8C7FFE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8C7FFE" w:rsidRPr="008C7FFE">
        <w:rPr>
          <w:rFonts w:ascii="Santander Text" w:hAnsi="Santander Text"/>
          <w:szCs w:val="18"/>
          <w:lang w:val="pt-PT"/>
        </w:rPr>
        <w:t>todas</w:t>
      </w:r>
      <w:r w:rsidR="008C7FFE">
        <w:rPr>
          <w:rFonts w:ascii="Santander Text" w:hAnsi="Santander Text"/>
          <w:szCs w:val="18"/>
          <w:lang w:val="pt-PT"/>
        </w:rPr>
        <w:t xml:space="preserve"> no </w:t>
      </w:r>
      <w:r w:rsidR="008C7FFE" w:rsidRPr="008C7FFE">
        <w:rPr>
          <w:rFonts w:ascii="Santander Text" w:hAnsi="Santander Text"/>
          <w:i/>
          <w:iCs/>
          <w:szCs w:val="18"/>
          <w:lang w:val="pt-PT"/>
        </w:rPr>
        <w:t>schema</w:t>
      </w:r>
      <w:r w:rsidR="008C7FFE">
        <w:rPr>
          <w:rFonts w:ascii="Santander Text" w:hAnsi="Santander Text"/>
          <w:szCs w:val="18"/>
          <w:lang w:val="pt-PT"/>
        </w:rPr>
        <w:t xml:space="preserve"> </w:t>
      </w:r>
      <w:r w:rsidR="008C7FFE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F307DD">
        <w:rPr>
          <w:rFonts w:ascii="Santander Text" w:hAnsi="Santander Text"/>
          <w:szCs w:val="18"/>
          <w:lang w:val="pt-PT"/>
        </w:rPr>
        <w:t>chave</w:t>
      </w:r>
      <w:r w:rsidRPr="00F307DD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51179098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FINREP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6A4D30">
        <w:rPr>
          <w:rFonts w:ascii="Santander Text" w:hAnsi="Santander Text"/>
          <w:szCs w:val="18"/>
          <w:lang w:val="pt-PT"/>
        </w:rPr>
        <w:t xml:space="preserve"> no 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schema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="006A4D30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szCs w:val="18"/>
          <w:lang w:val="pt-PT"/>
        </w:rPr>
        <w:t xml:space="preserve">), cruzando a chave de contrato da </w:t>
      </w:r>
      <w:r w:rsidR="006A4D30">
        <w:rPr>
          <w:rFonts w:ascii="Santander Text" w:hAnsi="Santander Text"/>
          <w:szCs w:val="18"/>
          <w:lang w:val="pt-PT"/>
        </w:rPr>
        <w:t xml:space="preserve">tabela </w:t>
      </w:r>
      <w:r w:rsidR="00B27A1E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A4D30">
        <w:rPr>
          <w:rFonts w:ascii="Santander Text" w:hAnsi="Santander Text"/>
          <w:szCs w:val="18"/>
          <w:lang w:val="pt-PT"/>
        </w:rPr>
        <w:t xml:space="preserve">no 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6A4D30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Pr="00F307DD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cnumecta_f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i/>
          <w:iCs/>
          <w:szCs w:val="18"/>
          <w:lang w:val="pt-PT"/>
        </w:rPr>
        <w:t>r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); e</w:t>
      </w:r>
      <w:r w:rsidR="00B27A1E">
        <w:rPr>
          <w:rFonts w:ascii="Santander Text" w:hAnsi="Santander Text"/>
          <w:szCs w:val="18"/>
          <w:lang w:val="pt-PT"/>
        </w:rPr>
        <w:t>,</w:t>
      </w:r>
    </w:p>
    <w:p w14:paraId="630ACD89" w14:textId="0CC00EC1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MIS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A4D30">
        <w:rPr>
          <w:rFonts w:ascii="Santander Text" w:hAnsi="Santander Text"/>
          <w:szCs w:val="18"/>
          <w:lang w:val="pt-PT"/>
        </w:rPr>
        <w:t xml:space="preserve">no 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schema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="006A4D30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cbalcao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</w:t>
      </w:r>
      <w:r w:rsidR="00532F08">
        <w:rPr>
          <w:rFonts w:ascii="Santander Text" w:hAnsi="Santander Text"/>
          <w:szCs w:val="18"/>
          <w:lang w:val="pt-PT"/>
        </w:rPr>
        <w:t>.</w:t>
      </w:r>
    </w:p>
    <w:p w14:paraId="307BDAAF" w14:textId="77777777" w:rsidR="002C231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Pr="00F307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Pr="00F307DD">
        <w:rPr>
          <w:rFonts w:ascii="Santander Text" w:hAnsi="Santander Text"/>
          <w:szCs w:val="18"/>
          <w:lang w:val="pt-PT"/>
        </w:rPr>
        <w:t>).</w:t>
      </w:r>
    </w:p>
    <w:p w14:paraId="06401D83" w14:textId="6BFAB8F9" w:rsidR="00E919BB" w:rsidRPr="00762B06" w:rsidRDefault="00BC3FC7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 xml:space="preserve">Adicionalmente, e </w:t>
      </w:r>
      <w:r w:rsidR="00030388" w:rsidRPr="00762B06">
        <w:rPr>
          <w:rFonts w:ascii="Santander Text" w:hAnsi="Santander Text"/>
          <w:szCs w:val="18"/>
          <w:lang w:val="pt-PT"/>
        </w:rPr>
        <w:t>antes d</w:t>
      </w:r>
      <w:r w:rsidR="00C4672B" w:rsidRPr="00762B06">
        <w:rPr>
          <w:rFonts w:ascii="Santander Text" w:hAnsi="Santander Text"/>
          <w:szCs w:val="18"/>
          <w:lang w:val="pt-PT"/>
        </w:rPr>
        <w:t xml:space="preserve">o cálculo </w:t>
      </w:r>
      <w:r w:rsidR="00E827AF" w:rsidRPr="00762B06">
        <w:rPr>
          <w:rFonts w:ascii="Santander Text" w:hAnsi="Santander Text"/>
          <w:szCs w:val="18"/>
          <w:lang w:val="pt-PT"/>
        </w:rPr>
        <w:t xml:space="preserve">das variáveis da </w:t>
      </w:r>
      <w:r w:rsidR="00E827AF" w:rsidRPr="00762B06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E827AF" w:rsidRPr="00762B06">
        <w:rPr>
          <w:rFonts w:ascii="Santander Text" w:hAnsi="Santander Text"/>
          <w:szCs w:val="18"/>
          <w:lang w:val="pt-PT"/>
        </w:rPr>
        <w:t xml:space="preserve"> que dependem dos dados das tabelas </w:t>
      </w:r>
      <w:r w:rsidR="00030388" w:rsidRPr="00762B06">
        <w:rPr>
          <w:rFonts w:ascii="Santander Text" w:hAnsi="Santander Text"/>
          <w:szCs w:val="18"/>
          <w:lang w:val="pt-PT"/>
        </w:rPr>
        <w:t>de rentabilidade</w:t>
      </w:r>
      <w:r w:rsidR="00762B06" w:rsidRPr="00762B06">
        <w:rPr>
          <w:rFonts w:ascii="Santander Text" w:hAnsi="Santander Text"/>
          <w:szCs w:val="18"/>
          <w:lang w:val="pt-PT"/>
        </w:rPr>
        <w:t>,</w:t>
      </w:r>
      <w:r w:rsidR="00E919BB" w:rsidRPr="00762B06">
        <w:rPr>
          <w:rFonts w:ascii="Santander Text" w:hAnsi="Santander Text"/>
          <w:szCs w:val="18"/>
          <w:lang w:val="pt-PT"/>
        </w:rPr>
        <w:t xml:space="preserve"> devem efetuar-se os seguintes cruzamentos</w:t>
      </w:r>
      <w:r w:rsidR="00BC47AA" w:rsidRPr="00762B06">
        <w:rPr>
          <w:rFonts w:ascii="Santander Text" w:hAnsi="Santander Text"/>
          <w:szCs w:val="18"/>
          <w:lang w:val="pt-PT"/>
        </w:rPr>
        <w:t xml:space="preserve"> entre as tabelas de rentabilidade</w:t>
      </w:r>
      <w:r w:rsidR="00762B06" w:rsidRPr="00762B06">
        <w:rPr>
          <w:rFonts w:ascii="Santander Text" w:hAnsi="Santander Text"/>
          <w:szCs w:val="18"/>
          <w:lang w:val="pt-PT"/>
        </w:rPr>
        <w:t xml:space="preserve"> (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>ct209_rent_kpm</w:t>
      </w:r>
      <w:r w:rsidR="00762B06" w:rsidRPr="00762B06">
        <w:rPr>
          <w:rFonts w:ascii="Santander Text" w:hAnsi="Santander Text"/>
          <w:szCs w:val="18"/>
          <w:lang w:val="pt-PT"/>
        </w:rPr>
        <w:t>,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762B06" w:rsidRPr="00762B06">
        <w:rPr>
          <w:rFonts w:ascii="Santander Text" w:hAnsi="Santander Text"/>
          <w:szCs w:val="18"/>
          <w:lang w:val="pt-PT"/>
        </w:rPr>
        <w:t xml:space="preserve">e 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="00762B06" w:rsidRPr="00762B06">
        <w:rPr>
          <w:rFonts w:ascii="Santander Text" w:hAnsi="Santander Text"/>
          <w:szCs w:val="18"/>
          <w:lang w:val="pt-PT"/>
        </w:rPr>
        <w:t xml:space="preserve">todas no 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>schema</w:t>
      </w:r>
      <w:r w:rsidR="00762B06" w:rsidRPr="00762B06">
        <w:rPr>
          <w:rFonts w:ascii="Santander Text" w:hAnsi="Santander Text"/>
          <w:szCs w:val="18"/>
          <w:lang w:val="pt-PT"/>
        </w:rPr>
        <w:t xml:space="preserve"> 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>cd_captools</w:t>
      </w:r>
      <w:r w:rsidR="00762B06" w:rsidRPr="00762B06">
        <w:rPr>
          <w:rFonts w:ascii="Santander Text" w:hAnsi="Santander Text"/>
          <w:szCs w:val="18"/>
          <w:lang w:val="pt-PT"/>
        </w:rPr>
        <w:t>)</w:t>
      </w:r>
      <w:r w:rsidR="00E919BB" w:rsidRPr="00762B06">
        <w:rPr>
          <w:rFonts w:ascii="Santander Text" w:hAnsi="Santander Text"/>
          <w:szCs w:val="18"/>
          <w:lang w:val="pt-PT"/>
        </w:rPr>
        <w:t>:</w:t>
      </w:r>
    </w:p>
    <w:p w14:paraId="59DA07CF" w14:textId="39418D60" w:rsidR="00541BE9" w:rsidRPr="00762B06" w:rsidRDefault="00E919BB" w:rsidP="00E919BB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>D</w:t>
      </w:r>
      <w:r w:rsidR="00BC3FC7" w:rsidRPr="00762B06">
        <w:rPr>
          <w:rFonts w:ascii="Santander Text" w:hAnsi="Santander Text"/>
          <w:szCs w:val="18"/>
          <w:lang w:val="pt-PT"/>
        </w:rPr>
        <w:t xml:space="preserve">e forma </w:t>
      </w:r>
      <w:r w:rsidR="00541BE9" w:rsidRPr="00762B06">
        <w:rPr>
          <w:rFonts w:ascii="Santander Text" w:hAnsi="Santander Text"/>
          <w:szCs w:val="18"/>
          <w:lang w:val="pt-PT"/>
        </w:rPr>
        <w:t xml:space="preserve">a se obter o universo de contratos associados a contas de ativos, deve ser efetuado o cruzamento </w:t>
      </w:r>
      <w:r w:rsidR="00F23EB2" w:rsidRPr="00762B06">
        <w:rPr>
          <w:rFonts w:ascii="Santander Text" w:hAnsi="Santander Text"/>
          <w:szCs w:val="18"/>
          <w:lang w:val="pt-PT"/>
        </w:rPr>
        <w:t xml:space="preserve">da tabela </w:t>
      </w:r>
      <w:r w:rsidR="00F23EB2" w:rsidRPr="00762B06">
        <w:rPr>
          <w:rFonts w:ascii="Santander Text" w:hAnsi="Santander Text"/>
          <w:i/>
          <w:szCs w:val="18"/>
          <w:lang w:val="pt-PT"/>
        </w:rPr>
        <w:t>ct207_rent_over</w:t>
      </w:r>
      <w:r w:rsidR="00F23EB2" w:rsidRPr="00762B06">
        <w:rPr>
          <w:rFonts w:ascii="Santander Text" w:hAnsi="Santander Text"/>
          <w:szCs w:val="18"/>
          <w:lang w:val="pt-PT"/>
        </w:rPr>
        <w:t xml:space="preserve"> do </w:t>
      </w:r>
      <w:r w:rsidR="00F23EB2" w:rsidRPr="00762B06">
        <w:rPr>
          <w:rFonts w:ascii="Santander Text" w:hAnsi="Santander Text"/>
          <w:i/>
          <w:szCs w:val="18"/>
          <w:lang w:val="pt-PT"/>
        </w:rPr>
        <w:t>schema c</w:t>
      </w:r>
      <w:r w:rsidR="001659DE" w:rsidRPr="00762B06">
        <w:rPr>
          <w:rFonts w:ascii="Santander Text" w:hAnsi="Santander Text"/>
          <w:i/>
          <w:szCs w:val="18"/>
          <w:lang w:val="pt-PT"/>
        </w:rPr>
        <w:t>d</w:t>
      </w:r>
      <w:r w:rsidR="00F23EB2" w:rsidRPr="00762B06">
        <w:rPr>
          <w:rFonts w:ascii="Santander Text" w:hAnsi="Santander Text"/>
          <w:i/>
          <w:szCs w:val="18"/>
          <w:lang w:val="pt-PT"/>
        </w:rPr>
        <w:t>_captools</w:t>
      </w:r>
      <w:r w:rsidR="00F23EB2" w:rsidRPr="00762B06">
        <w:rPr>
          <w:rFonts w:ascii="Santander Text" w:hAnsi="Santander Text"/>
          <w:szCs w:val="18"/>
          <w:lang w:val="pt-PT"/>
        </w:rPr>
        <w:t xml:space="preserve"> com a </w:t>
      </w:r>
      <w:r w:rsidR="00F23EB2" w:rsidRPr="00762B06">
        <w:rPr>
          <w:rFonts w:ascii="Santander Text" w:hAnsi="Santander Text"/>
          <w:i/>
          <w:szCs w:val="18"/>
          <w:lang w:val="pt-PT"/>
        </w:rPr>
        <w:t xml:space="preserve">ct831_class_meta </w:t>
      </w:r>
      <w:r w:rsidR="00F23EB2" w:rsidRPr="00762B06">
        <w:rPr>
          <w:rFonts w:ascii="Santander Text" w:hAnsi="Santander Text"/>
          <w:szCs w:val="18"/>
          <w:lang w:val="pt-PT"/>
        </w:rPr>
        <w:t xml:space="preserve">do </w:t>
      </w:r>
      <w:r w:rsidR="00F23EB2" w:rsidRPr="00762B06">
        <w:rPr>
          <w:rFonts w:ascii="Santander Text" w:hAnsi="Santander Text"/>
          <w:i/>
          <w:szCs w:val="18"/>
          <w:lang w:val="pt-PT"/>
        </w:rPr>
        <w:t>schema c</w:t>
      </w:r>
      <w:r w:rsidR="001659DE" w:rsidRPr="00762B06">
        <w:rPr>
          <w:rFonts w:ascii="Santander Text" w:hAnsi="Santander Text"/>
          <w:i/>
          <w:szCs w:val="18"/>
          <w:lang w:val="pt-PT"/>
        </w:rPr>
        <w:t>d</w:t>
      </w:r>
      <w:r w:rsidR="00F23EB2" w:rsidRPr="00762B06">
        <w:rPr>
          <w:rFonts w:ascii="Santander Text" w:hAnsi="Santander Text"/>
          <w:i/>
          <w:szCs w:val="18"/>
          <w:lang w:val="pt-PT"/>
        </w:rPr>
        <w:t>_captools</w:t>
      </w:r>
      <w:r w:rsidR="00F23EB2" w:rsidRPr="00762B06">
        <w:rPr>
          <w:rFonts w:ascii="Santander Text" w:hAnsi="Santander Text"/>
          <w:szCs w:val="18"/>
          <w:lang w:val="pt-PT"/>
        </w:rPr>
        <w:t xml:space="preserve"> </w:t>
      </w:r>
      <w:r w:rsidR="00762B06">
        <w:rPr>
          <w:rFonts w:ascii="Santander Text" w:hAnsi="Santander Text"/>
          <w:szCs w:val="18"/>
          <w:lang w:val="pt-PT"/>
        </w:rPr>
        <w:t xml:space="preserve">(filtrada por </w:t>
      </w:r>
      <w:r w:rsidR="000A1265">
        <w:rPr>
          <w:rFonts w:ascii="Santander Text" w:hAnsi="Santander Text"/>
          <w:szCs w:val="18"/>
          <w:lang w:val="pt-PT"/>
        </w:rPr>
        <w:t>‘</w:t>
      </w:r>
      <w:r w:rsidR="000A1265" w:rsidRPr="000A1265">
        <w:rPr>
          <w:rFonts w:ascii="Santander Text" w:hAnsi="Santander Text"/>
          <w:i/>
          <w:iCs/>
          <w:szCs w:val="18"/>
          <w:lang w:val="pt-PT"/>
        </w:rPr>
        <w:t>a</w:t>
      </w:r>
      <w:r w:rsidR="00762B06" w:rsidRPr="000A1265">
        <w:rPr>
          <w:rFonts w:ascii="Santander Text" w:hAnsi="Santander Text"/>
          <w:i/>
          <w:iCs/>
          <w:szCs w:val="18"/>
          <w:lang w:val="pt-PT"/>
        </w:rPr>
        <w:t>mbito</w:t>
      </w:r>
      <w:r w:rsidR="000A1265" w:rsidRPr="000A1265">
        <w:rPr>
          <w:rFonts w:ascii="Santander Text" w:hAnsi="Santander Text"/>
          <w:i/>
          <w:iCs/>
          <w:szCs w:val="18"/>
          <w:lang w:val="pt-PT"/>
        </w:rPr>
        <w:t>’</w:t>
      </w:r>
      <w:r w:rsidR="000A1265">
        <w:rPr>
          <w:rFonts w:ascii="Santander Text" w:hAnsi="Santander Text"/>
          <w:szCs w:val="18"/>
          <w:lang w:val="pt-PT"/>
        </w:rPr>
        <w:t xml:space="preserve"> =</w:t>
      </w:r>
      <w:r w:rsidR="00762B06">
        <w:rPr>
          <w:rFonts w:ascii="Santander Text" w:hAnsi="Santander Text"/>
          <w:szCs w:val="18"/>
          <w:lang w:val="pt-PT"/>
        </w:rPr>
        <w:t xml:space="preserve"> ‘GD’ e </w:t>
      </w:r>
      <w:r w:rsidR="000A1265">
        <w:rPr>
          <w:rFonts w:ascii="Santander Text" w:hAnsi="Santander Text"/>
          <w:szCs w:val="18"/>
          <w:lang w:val="pt-PT"/>
        </w:rPr>
        <w:t>‘</w:t>
      </w:r>
      <w:r w:rsidR="000A1265" w:rsidRPr="000A1265">
        <w:rPr>
          <w:rFonts w:ascii="Santander Text" w:hAnsi="Santander Text"/>
          <w:i/>
          <w:iCs/>
          <w:szCs w:val="18"/>
          <w:lang w:val="pt-PT"/>
        </w:rPr>
        <w:t>tipo_conta_local’</w:t>
      </w:r>
      <w:r w:rsidR="000A1265">
        <w:rPr>
          <w:rFonts w:ascii="Santander Text" w:hAnsi="Santander Text"/>
          <w:szCs w:val="18"/>
          <w:lang w:val="pt-PT"/>
        </w:rPr>
        <w:t xml:space="preserve"> not like ‘%PASSIVO%’</w:t>
      </w:r>
      <w:r w:rsidR="00762B06">
        <w:rPr>
          <w:rFonts w:ascii="Santander Text" w:hAnsi="Santander Text"/>
          <w:szCs w:val="18"/>
          <w:lang w:val="pt-PT"/>
        </w:rPr>
        <w:t xml:space="preserve">) </w:t>
      </w:r>
      <w:r w:rsidR="00F23EB2" w:rsidRPr="00762B06">
        <w:rPr>
          <w:rFonts w:ascii="Santander Text" w:hAnsi="Santander Text"/>
          <w:szCs w:val="18"/>
          <w:lang w:val="pt-PT"/>
        </w:rPr>
        <w:t>através d</w:t>
      </w:r>
      <w:r w:rsidR="00BB6BBD" w:rsidRPr="00762B06">
        <w:rPr>
          <w:rFonts w:ascii="Santander Text" w:hAnsi="Santander Text"/>
          <w:szCs w:val="18"/>
          <w:lang w:val="pt-PT"/>
        </w:rPr>
        <w:t xml:space="preserve">as variáveis </w:t>
      </w:r>
      <w:r w:rsidR="001659DE" w:rsidRPr="00762B06">
        <w:rPr>
          <w:rFonts w:ascii="Santander Text" w:hAnsi="Santander Text"/>
          <w:szCs w:val="18"/>
          <w:lang w:val="pt-PT"/>
        </w:rPr>
        <w:t>‘</w:t>
      </w:r>
      <w:r w:rsidR="00F23EB2" w:rsidRPr="00762B06">
        <w:rPr>
          <w:rFonts w:ascii="Santander Text" w:hAnsi="Santander Text"/>
          <w:i/>
          <w:szCs w:val="18"/>
          <w:lang w:val="pt-PT"/>
        </w:rPr>
        <w:t>ckmetamis</w:t>
      </w:r>
      <w:r w:rsidR="001659DE" w:rsidRPr="00762B06">
        <w:rPr>
          <w:rFonts w:ascii="Santander Text" w:hAnsi="Santander Text"/>
          <w:i/>
          <w:szCs w:val="18"/>
          <w:lang w:val="pt-PT"/>
        </w:rPr>
        <w:t>’</w:t>
      </w:r>
      <w:r w:rsidR="00F23EB2" w:rsidRPr="00762B06">
        <w:rPr>
          <w:rFonts w:ascii="Santander Text" w:hAnsi="Santander Text"/>
          <w:szCs w:val="18"/>
          <w:lang w:val="pt-PT"/>
        </w:rPr>
        <w:t xml:space="preserve"> e </w:t>
      </w:r>
      <w:r w:rsidR="001659DE" w:rsidRPr="00762B06">
        <w:rPr>
          <w:rFonts w:ascii="Santander Text" w:hAnsi="Santander Text"/>
          <w:szCs w:val="18"/>
          <w:lang w:val="pt-PT"/>
        </w:rPr>
        <w:t>‘</w:t>
      </w:r>
      <w:r w:rsidR="00F23EB2" w:rsidRPr="00762B06">
        <w:rPr>
          <w:rFonts w:ascii="Santander Text" w:hAnsi="Santander Text"/>
          <w:i/>
          <w:szCs w:val="18"/>
          <w:lang w:val="pt-PT"/>
        </w:rPr>
        <w:t>metraproduto</w:t>
      </w:r>
      <w:r w:rsidR="001659DE" w:rsidRPr="00762B06">
        <w:rPr>
          <w:rFonts w:ascii="Santander Text" w:hAnsi="Santander Text"/>
          <w:i/>
          <w:szCs w:val="18"/>
          <w:lang w:val="pt-PT"/>
        </w:rPr>
        <w:t>’</w:t>
      </w:r>
      <w:r w:rsidR="00F23EB2" w:rsidRPr="00762B06">
        <w:rPr>
          <w:rFonts w:ascii="Santander Text" w:hAnsi="Santander Text"/>
          <w:szCs w:val="18"/>
          <w:lang w:val="pt-PT"/>
        </w:rPr>
        <w:t>, respetivamente</w:t>
      </w:r>
      <w:r w:rsidR="006777EC" w:rsidRPr="00762B06">
        <w:rPr>
          <w:rFonts w:ascii="Santander Text" w:hAnsi="Santander Text"/>
          <w:szCs w:val="18"/>
          <w:lang w:val="pt-PT"/>
        </w:rPr>
        <w:t>;</w:t>
      </w:r>
    </w:p>
    <w:p w14:paraId="0D05EF36" w14:textId="515C7CDC" w:rsidR="001659DE" w:rsidRPr="00762B06" w:rsidRDefault="001659DE" w:rsidP="001659DE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 xml:space="preserve">Cruzar com a </w:t>
      </w:r>
      <w:r w:rsidRPr="00762B06">
        <w:rPr>
          <w:rFonts w:ascii="Santander Text" w:hAnsi="Santander Text"/>
          <w:i/>
          <w:szCs w:val="18"/>
          <w:lang w:val="pt-PT"/>
        </w:rPr>
        <w:t>ct209_rent_kpm</w:t>
      </w:r>
      <w:r w:rsidRPr="00762B06">
        <w:rPr>
          <w:rFonts w:ascii="Santander Text" w:hAnsi="Santander Text"/>
          <w:szCs w:val="18"/>
          <w:lang w:val="pt-PT"/>
        </w:rPr>
        <w:t xml:space="preserve"> do </w:t>
      </w:r>
      <w:r w:rsidRPr="00762B06">
        <w:rPr>
          <w:rFonts w:ascii="Santander Text" w:hAnsi="Santander Text"/>
          <w:i/>
          <w:szCs w:val="18"/>
          <w:lang w:val="pt-PT"/>
        </w:rPr>
        <w:t>schema cd_captools</w:t>
      </w:r>
      <w:r w:rsidR="00BB6BBD" w:rsidRPr="00762B06">
        <w:rPr>
          <w:rFonts w:ascii="Santander Text" w:hAnsi="Santander Text"/>
          <w:szCs w:val="18"/>
          <w:lang w:val="pt-PT"/>
        </w:rPr>
        <w:t xml:space="preserve"> através dos seguintes variáveis </w:t>
      </w:r>
      <w:r w:rsidR="004D2923">
        <w:rPr>
          <w:rFonts w:ascii="Santander Text" w:hAnsi="Santander Text"/>
          <w:szCs w:val="18"/>
          <w:lang w:val="pt-PT"/>
        </w:rPr>
        <w:t>‘</w:t>
      </w:r>
      <w:r w:rsidR="00BB6BBD" w:rsidRPr="00762B06">
        <w:rPr>
          <w:rFonts w:ascii="Santander Text" w:hAnsi="Santander Text"/>
          <w:i/>
          <w:szCs w:val="18"/>
          <w:lang w:val="pt-PT"/>
        </w:rPr>
        <w:t>cempresa’</w:t>
      </w:r>
      <w:r w:rsidR="00BB6BBD" w:rsidRPr="00762B06">
        <w:rPr>
          <w:rFonts w:ascii="Santander Text" w:hAnsi="Santander Text"/>
          <w:szCs w:val="18"/>
          <w:lang w:val="pt-PT"/>
        </w:rPr>
        <w:t>, ‘</w:t>
      </w:r>
      <w:r w:rsidR="00BB6BBD" w:rsidRPr="00762B06">
        <w:rPr>
          <w:rFonts w:ascii="Santander Text" w:hAnsi="Santander Text"/>
          <w:i/>
          <w:szCs w:val="18"/>
          <w:lang w:val="pt-PT"/>
        </w:rPr>
        <w:t>cbalcao’</w:t>
      </w:r>
      <w:r w:rsidR="00BB6BBD" w:rsidRPr="00762B06">
        <w:rPr>
          <w:rFonts w:ascii="Santander Text" w:hAnsi="Santander Text"/>
          <w:szCs w:val="18"/>
          <w:lang w:val="pt-PT"/>
        </w:rPr>
        <w:t>, ‘</w:t>
      </w:r>
      <w:r w:rsidR="00BB6BBD" w:rsidRPr="00762B06">
        <w:rPr>
          <w:rFonts w:ascii="Santander Text" w:hAnsi="Santander Text"/>
          <w:i/>
          <w:szCs w:val="18"/>
          <w:lang w:val="pt-PT"/>
        </w:rPr>
        <w:t>cnumecta’</w:t>
      </w:r>
      <w:r w:rsidR="00BB6BBD" w:rsidRPr="00762B06">
        <w:rPr>
          <w:rFonts w:ascii="Santander Text" w:hAnsi="Santander Text"/>
          <w:szCs w:val="18"/>
          <w:lang w:val="pt-PT"/>
        </w:rPr>
        <w:t>, ‘</w:t>
      </w:r>
      <w:r w:rsidR="00BB6BBD" w:rsidRPr="00762B06">
        <w:rPr>
          <w:rFonts w:ascii="Santander Text" w:hAnsi="Santander Text"/>
          <w:i/>
          <w:szCs w:val="18"/>
          <w:lang w:val="pt-PT"/>
        </w:rPr>
        <w:t xml:space="preserve">zdeposit’, </w:t>
      </w:r>
      <w:r w:rsidR="00F65FA1" w:rsidRPr="00762B06">
        <w:rPr>
          <w:rFonts w:ascii="Santander Text" w:hAnsi="Santander Text"/>
          <w:i/>
          <w:szCs w:val="18"/>
          <w:lang w:val="pt-PT"/>
        </w:rPr>
        <w:t>‘</w:t>
      </w:r>
      <w:r w:rsidR="006A2037" w:rsidRPr="00762B06">
        <w:rPr>
          <w:rFonts w:ascii="Santander Text" w:hAnsi="Santander Text"/>
          <w:i/>
          <w:szCs w:val="18"/>
          <w:lang w:val="pt-PT"/>
        </w:rPr>
        <w:t>zseqdiv</w:t>
      </w:r>
      <w:r w:rsidR="00F65FA1" w:rsidRPr="00762B06">
        <w:rPr>
          <w:rFonts w:ascii="Santander Text" w:hAnsi="Santander Text"/>
          <w:i/>
          <w:szCs w:val="18"/>
          <w:lang w:val="pt-PT"/>
        </w:rPr>
        <w:t>’</w:t>
      </w:r>
      <w:r w:rsidR="006A2037" w:rsidRPr="00762B06">
        <w:rPr>
          <w:rFonts w:ascii="Santander Text" w:hAnsi="Santander Text"/>
          <w:i/>
          <w:szCs w:val="18"/>
          <w:lang w:val="pt-PT"/>
        </w:rPr>
        <w:t xml:space="preserve">, </w:t>
      </w:r>
      <w:r w:rsidR="00F65FA1" w:rsidRPr="00762B06">
        <w:rPr>
          <w:rFonts w:ascii="Santander Text" w:hAnsi="Santander Text"/>
          <w:i/>
          <w:szCs w:val="18"/>
          <w:lang w:val="pt-PT"/>
        </w:rPr>
        <w:t>‘</w:t>
      </w:r>
      <w:r w:rsidR="006A2037" w:rsidRPr="00762B06">
        <w:rPr>
          <w:rFonts w:ascii="Santander Text" w:hAnsi="Santander Text"/>
          <w:i/>
          <w:szCs w:val="18"/>
          <w:lang w:val="pt-PT"/>
        </w:rPr>
        <w:t>zcliente</w:t>
      </w:r>
      <w:r w:rsidR="00F65FA1" w:rsidRPr="00762B06">
        <w:rPr>
          <w:rFonts w:ascii="Santander Text" w:hAnsi="Santander Text"/>
          <w:i/>
          <w:szCs w:val="18"/>
          <w:lang w:val="pt-PT"/>
        </w:rPr>
        <w:t>’</w:t>
      </w:r>
      <w:r w:rsidR="006A2037" w:rsidRPr="00762B06">
        <w:rPr>
          <w:rFonts w:ascii="Santander Text" w:hAnsi="Santander Text"/>
          <w:i/>
          <w:szCs w:val="18"/>
          <w:lang w:val="pt-PT"/>
        </w:rPr>
        <w:t xml:space="preserve">, </w:t>
      </w:r>
      <w:r w:rsidR="00F65FA1" w:rsidRPr="00762B06">
        <w:rPr>
          <w:rFonts w:ascii="Santander Text" w:hAnsi="Santander Text"/>
          <w:i/>
          <w:szCs w:val="18"/>
          <w:lang w:val="pt-PT"/>
        </w:rPr>
        <w:t>‘ckprodmi’, ‘chcruza’ e ‘ckmetamis’</w:t>
      </w:r>
      <w:r w:rsidR="006777EC" w:rsidRPr="00762B06">
        <w:rPr>
          <w:rFonts w:ascii="Santander Text" w:hAnsi="Santander Text"/>
          <w:i/>
          <w:szCs w:val="18"/>
          <w:lang w:val="pt-PT"/>
        </w:rPr>
        <w:t>;</w:t>
      </w:r>
    </w:p>
    <w:p w14:paraId="01A3DE82" w14:textId="106C1182" w:rsidR="0039497B" w:rsidRPr="00762B06" w:rsidRDefault="0039497B" w:rsidP="006777E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 xml:space="preserve">Cruzar com a </w:t>
      </w:r>
      <w:r w:rsidRPr="00762B06">
        <w:rPr>
          <w:rFonts w:ascii="Santander Text" w:hAnsi="Santander Text"/>
          <w:i/>
          <w:szCs w:val="18"/>
          <w:lang w:val="pt-PT"/>
        </w:rPr>
        <w:t xml:space="preserve">ct211_rent_kpmco </w:t>
      </w:r>
      <w:r w:rsidRPr="00762B06">
        <w:rPr>
          <w:rFonts w:ascii="Santander Text" w:hAnsi="Santander Text"/>
          <w:szCs w:val="18"/>
          <w:lang w:val="pt-PT"/>
        </w:rPr>
        <w:t xml:space="preserve">do </w:t>
      </w:r>
      <w:r w:rsidRPr="00762B06">
        <w:rPr>
          <w:rFonts w:ascii="Santander Text" w:hAnsi="Santander Text"/>
          <w:i/>
          <w:szCs w:val="18"/>
          <w:lang w:val="pt-PT"/>
        </w:rPr>
        <w:t>schema cd_captools</w:t>
      </w:r>
      <w:r w:rsidRPr="00762B06">
        <w:rPr>
          <w:rFonts w:ascii="Santander Text" w:hAnsi="Santander Text"/>
          <w:szCs w:val="18"/>
          <w:lang w:val="pt-PT"/>
        </w:rPr>
        <w:t xml:space="preserve"> através dos seguintes variáveis </w:t>
      </w:r>
      <w:r w:rsidRPr="00762B06">
        <w:rPr>
          <w:rFonts w:ascii="Santander Text" w:hAnsi="Santander Text"/>
          <w:i/>
          <w:szCs w:val="18"/>
          <w:lang w:val="pt-PT"/>
        </w:rPr>
        <w:t>cempresa’</w:t>
      </w:r>
      <w:r w:rsidRPr="00762B06">
        <w:rPr>
          <w:rFonts w:ascii="Santander Text" w:hAnsi="Santander Text"/>
          <w:szCs w:val="18"/>
          <w:lang w:val="pt-PT"/>
        </w:rPr>
        <w:t>, ‘</w:t>
      </w:r>
      <w:r w:rsidRPr="00762B06">
        <w:rPr>
          <w:rFonts w:ascii="Santander Text" w:hAnsi="Santander Text"/>
          <w:i/>
          <w:szCs w:val="18"/>
          <w:lang w:val="pt-PT"/>
        </w:rPr>
        <w:t>cbalcao’</w:t>
      </w:r>
      <w:r w:rsidRPr="00762B06">
        <w:rPr>
          <w:rFonts w:ascii="Santander Text" w:hAnsi="Santander Text"/>
          <w:szCs w:val="18"/>
          <w:lang w:val="pt-PT"/>
        </w:rPr>
        <w:t>, ‘</w:t>
      </w:r>
      <w:r w:rsidRPr="00762B06">
        <w:rPr>
          <w:rFonts w:ascii="Santander Text" w:hAnsi="Santander Text"/>
          <w:i/>
          <w:szCs w:val="18"/>
          <w:lang w:val="pt-PT"/>
        </w:rPr>
        <w:t>cnumecta’</w:t>
      </w:r>
      <w:r w:rsidRPr="00762B06">
        <w:rPr>
          <w:rFonts w:ascii="Santander Text" w:hAnsi="Santander Text"/>
          <w:szCs w:val="18"/>
          <w:lang w:val="pt-PT"/>
        </w:rPr>
        <w:t>, ‘</w:t>
      </w:r>
      <w:r w:rsidRPr="00762B06">
        <w:rPr>
          <w:rFonts w:ascii="Santander Text" w:hAnsi="Santander Text"/>
          <w:i/>
          <w:szCs w:val="18"/>
          <w:lang w:val="pt-PT"/>
        </w:rPr>
        <w:t>zdeposit’, ‘zseqdiv’, ‘zcliente’, ‘ckprodmi’, ‘chcruza’ e ‘ckmetamis’.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FINREP associado a 1 registo MIS</w:t>
      </w:r>
      <w:r>
        <w:rPr>
          <w:rFonts w:ascii="Santander Text" w:hAnsi="Santander Text"/>
          <w:szCs w:val="18"/>
          <w:lang w:val="pt-PT"/>
        </w:rPr>
        <w:t>;</w:t>
      </w:r>
    </w:p>
    <w:p w14:paraId="156C2007" w14:textId="726AC101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2: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FINREP associado a vários registos MIS</w:t>
      </w:r>
      <w:r>
        <w:rPr>
          <w:rFonts w:ascii="Santander Text" w:hAnsi="Santander Text"/>
          <w:szCs w:val="18"/>
          <w:lang w:val="pt-PT"/>
        </w:rPr>
        <w:t>;</w:t>
      </w:r>
    </w:p>
    <w:p w14:paraId="0865DD38" w14:textId="1C792DEC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3: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MIS associado a vários registos FINREP</w:t>
      </w:r>
      <w:r>
        <w:rPr>
          <w:rFonts w:ascii="Santander Text" w:hAnsi="Santander Text"/>
          <w:szCs w:val="18"/>
          <w:lang w:val="pt-PT"/>
        </w:rPr>
        <w:t>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04AE8E99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lastRenderedPageBreak/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A4D30">
        <w:rPr>
          <w:rFonts w:ascii="Santander Text" w:hAnsi="Santander Text"/>
          <w:szCs w:val="18"/>
          <w:lang w:val="pt-PT"/>
        </w:rPr>
        <w:t xml:space="preserve">no 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schema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="006A4D30" w:rsidRPr="008D3F9D">
        <w:rPr>
          <w:rFonts w:ascii="Santander Text" w:hAnsi="Santander Text"/>
          <w:i/>
          <w:iCs/>
          <w:szCs w:val="18"/>
          <w:lang w:val="pt-PT"/>
        </w:rPr>
        <w:t>cd_captools</w:t>
      </w:r>
      <w:r w:rsidRPr="008D3F9D">
        <w:rPr>
          <w:rFonts w:ascii="Santander Text" w:hAnsi="Santander Text"/>
          <w:szCs w:val="18"/>
          <w:lang w:val="pt-PT"/>
        </w:rPr>
        <w:t>) diferente de zero. Caso existam 2 ou mais registos com soma de saldo pontual e saldo vencido diferente de 0, deve 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7777777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189B6EBA" w14:textId="535FB08C" w:rsidR="00567FB5" w:rsidRPr="00567FB5" w:rsidRDefault="00567FB5" w:rsidP="00FC04A9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Obtenção do </w:t>
      </w:r>
      <w:r>
        <w:rPr>
          <w:rFonts w:ascii="Santander Text" w:hAnsi="Santander Text"/>
          <w:szCs w:val="18"/>
          <w:lang w:val="pt-PT"/>
        </w:rPr>
        <w:t>‘</w:t>
      </w:r>
      <w:r w:rsidRPr="00FC04A9">
        <w:rPr>
          <w:rFonts w:ascii="Santander Text" w:hAnsi="Santander Text"/>
          <w:i/>
          <w:iCs/>
          <w:szCs w:val="18"/>
          <w:lang w:val="pt-PT"/>
        </w:rPr>
        <w:t>msaldo_final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567FB5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 xml:space="preserve">da tabela </w:t>
      </w:r>
      <w:r w:rsidRPr="00A976DD">
        <w:rPr>
          <w:rFonts w:ascii="Santander Text" w:hAnsi="Santander Text"/>
          <w:i/>
          <w:iCs/>
          <w:szCs w:val="18"/>
          <w:lang w:val="pt-PT"/>
        </w:rPr>
        <w:t>lt001_univ_oper</w:t>
      </w:r>
      <w:r w:rsidRPr="00A976DD">
        <w:rPr>
          <w:rFonts w:ascii="Santander Text" w:hAnsi="Santander Text"/>
          <w:szCs w:val="18"/>
          <w:lang w:val="pt-PT"/>
        </w:rPr>
        <w:t xml:space="preserve"> no </w:t>
      </w:r>
      <w:r w:rsidRPr="00A976DD">
        <w:rPr>
          <w:rFonts w:ascii="Santander Text" w:hAnsi="Santander Text"/>
          <w:i/>
          <w:iCs/>
          <w:szCs w:val="18"/>
          <w:lang w:val="pt-PT"/>
        </w:rPr>
        <w:t>schema</w:t>
      </w:r>
      <w:r w:rsidRPr="00A976DD">
        <w:rPr>
          <w:rFonts w:ascii="Santander Text" w:hAnsi="Santander Text"/>
          <w:szCs w:val="18"/>
          <w:lang w:val="pt-PT"/>
        </w:rPr>
        <w:t xml:space="preserve"> </w:t>
      </w:r>
      <w:r w:rsidRPr="00A976DD">
        <w:rPr>
          <w:rFonts w:ascii="Santander Text" w:hAnsi="Santander Text"/>
          <w:i/>
          <w:szCs w:val="18"/>
          <w:lang w:val="pt-PT"/>
        </w:rPr>
        <w:t>cd_loan_tapes_bce</w:t>
      </w:r>
      <w:r>
        <w:rPr>
          <w:rFonts w:ascii="Santander Text" w:hAnsi="Santander Text"/>
          <w:iCs/>
          <w:szCs w:val="18"/>
          <w:lang w:val="pt-PT"/>
        </w:rPr>
        <w:t xml:space="preserve"> agregado por chave FINREP</w:t>
      </w:r>
      <w:r w:rsidR="00660A9A">
        <w:rPr>
          <w:rFonts w:ascii="Santander Text" w:hAnsi="Santander Text"/>
          <w:iCs/>
          <w:szCs w:val="18"/>
          <w:lang w:val="pt-PT"/>
        </w:rPr>
        <w:t>.</w:t>
      </w:r>
      <w:r w:rsidR="00BE0CE4">
        <w:rPr>
          <w:rFonts w:ascii="Santander Text" w:hAnsi="Santander Text"/>
          <w:iCs/>
          <w:szCs w:val="18"/>
          <w:lang w:val="pt-PT"/>
        </w:rPr>
        <w:t xml:space="preserve"> </w:t>
      </w:r>
    </w:p>
    <w:p w14:paraId="4A6C71D7" w14:textId="6AEC0119" w:rsidR="009731EA" w:rsidRPr="00660A9A" w:rsidRDefault="00260E74" w:rsidP="00660A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cada chave FINREP</w:t>
      </w:r>
      <w:r w:rsidR="00660A9A">
        <w:rPr>
          <w:rFonts w:ascii="Santander Text" w:hAnsi="Santander Text"/>
          <w:szCs w:val="18"/>
          <w:lang w:val="pt-PT"/>
        </w:rPr>
        <w:t xml:space="preserve"> </w:t>
      </w:r>
      <w:r w:rsidR="00660A9A">
        <w:rPr>
          <w:rFonts w:ascii="Santander Text" w:hAnsi="Santander Text"/>
          <w:iCs/>
          <w:szCs w:val="18"/>
          <w:lang w:val="pt-PT"/>
        </w:rPr>
        <w:t xml:space="preserve">presente na tabela </w:t>
      </w:r>
      <w:r w:rsidR="00660A9A" w:rsidRPr="00BE0CE4">
        <w:rPr>
          <w:rFonts w:ascii="Santander Text" w:hAnsi="Santander Text"/>
          <w:i/>
          <w:szCs w:val="18"/>
          <w:lang w:val="pt-PT"/>
        </w:rPr>
        <w:t>lt002_instrument</w:t>
      </w:r>
      <w:r w:rsidR="00660A9A">
        <w:rPr>
          <w:rFonts w:ascii="Santander Text" w:hAnsi="Santander Text"/>
          <w:iCs/>
          <w:szCs w:val="18"/>
          <w:lang w:val="pt-PT"/>
        </w:rPr>
        <w:t xml:space="preserve"> </w:t>
      </w:r>
      <w:r w:rsidR="00660A9A" w:rsidRPr="00A976DD">
        <w:rPr>
          <w:rFonts w:ascii="Santander Text" w:hAnsi="Santander Text"/>
          <w:szCs w:val="18"/>
          <w:lang w:val="pt-PT"/>
        </w:rPr>
        <w:t xml:space="preserve">no </w:t>
      </w:r>
      <w:r w:rsidR="00660A9A" w:rsidRPr="00A976DD">
        <w:rPr>
          <w:rFonts w:ascii="Santander Text" w:hAnsi="Santander Text"/>
          <w:i/>
          <w:iCs/>
          <w:szCs w:val="18"/>
          <w:lang w:val="pt-PT"/>
        </w:rPr>
        <w:t>schema</w:t>
      </w:r>
      <w:r w:rsidR="00660A9A" w:rsidRPr="00A976DD">
        <w:rPr>
          <w:rFonts w:ascii="Santander Text" w:hAnsi="Santander Text"/>
          <w:szCs w:val="18"/>
          <w:lang w:val="pt-PT"/>
        </w:rPr>
        <w:t xml:space="preserve"> </w:t>
      </w:r>
      <w:r w:rsidR="00660A9A" w:rsidRPr="00A976DD">
        <w:rPr>
          <w:rFonts w:ascii="Santander Text" w:hAnsi="Santander Text"/>
          <w:i/>
          <w:szCs w:val="18"/>
          <w:lang w:val="pt-PT"/>
        </w:rPr>
        <w:t>cd_loan_tapes_bce</w:t>
      </w:r>
      <w:r w:rsidRPr="00660A9A">
        <w:rPr>
          <w:rFonts w:ascii="Santander Text" w:hAnsi="Santander Text"/>
          <w:szCs w:val="18"/>
          <w:lang w:val="pt-PT"/>
        </w:rPr>
        <w:t xml:space="preserve">, calcular um ponderador com base </w:t>
      </w:r>
      <w:r w:rsidR="00A25E44" w:rsidRPr="00660A9A">
        <w:rPr>
          <w:rFonts w:ascii="Santander Text" w:hAnsi="Santander Text"/>
          <w:szCs w:val="18"/>
          <w:lang w:val="pt-PT"/>
        </w:rPr>
        <w:t>no valor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desse registo sobre o somatório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 das </w:t>
      </w:r>
      <w:r w:rsidR="00660A9A">
        <w:rPr>
          <w:rFonts w:ascii="Santander Text" w:hAnsi="Santander Text"/>
          <w:szCs w:val="18"/>
          <w:lang w:val="pt-PT"/>
        </w:rPr>
        <w:t xml:space="preserve">várias </w:t>
      </w:r>
      <w:r w:rsidR="00A25E44" w:rsidRPr="00660A9A">
        <w:rPr>
          <w:rFonts w:ascii="Santander Text" w:hAnsi="Santander Text"/>
          <w:szCs w:val="18"/>
          <w:lang w:val="pt-PT"/>
        </w:rPr>
        <w:t xml:space="preserve">chaves FINREP associadas </w:t>
      </w:r>
      <w:r w:rsidR="00615AD2" w:rsidRPr="00660A9A">
        <w:rPr>
          <w:rFonts w:ascii="Santander Text" w:hAnsi="Santander Text"/>
          <w:szCs w:val="18"/>
          <w:lang w:val="pt-PT"/>
        </w:rPr>
        <w:t xml:space="preserve">a cada par chave MIS e </w:t>
      </w:r>
      <w:r w:rsidR="00615AD2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 w:rsidR="00615AD2" w:rsidRPr="00660A9A">
        <w:rPr>
          <w:rFonts w:ascii="Santander Text" w:hAnsi="Santander Text"/>
          <w:szCs w:val="18"/>
          <w:lang w:val="pt-PT"/>
        </w:rPr>
        <w:t xml:space="preserve"> em questão.</w:t>
      </w:r>
      <w:r w:rsidR="00C52C9D" w:rsidRPr="00660A9A">
        <w:rPr>
          <w:rFonts w:ascii="Santander Text" w:hAnsi="Santander Text"/>
          <w:szCs w:val="18"/>
          <w:lang w:val="pt-PT"/>
        </w:rPr>
        <w:t xml:space="preserve"> </w:t>
      </w:r>
      <w:r w:rsidR="007E39D4" w:rsidRPr="00660A9A">
        <w:rPr>
          <w:rFonts w:ascii="Santander Text" w:hAnsi="Santander Text"/>
          <w:szCs w:val="18"/>
          <w:lang w:val="pt-PT"/>
        </w:rPr>
        <w:t>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1D999126" w14:textId="1AC9DA6B" w:rsidR="00462042" w:rsidRPr="00BD2579" w:rsidRDefault="00EF22BB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Caso </w:t>
      </w:r>
      <w:r w:rsidR="00F239B0">
        <w:rPr>
          <w:rFonts w:ascii="Santander Text" w:eastAsiaTheme="minorEastAsia" w:hAnsi="Santander Text"/>
          <w:szCs w:val="18"/>
          <w:lang w:val="pt-PT"/>
        </w:rPr>
        <w:t>o ‘</w:t>
      </w:r>
      <w:r w:rsidR="00F239B0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="00F239B0">
        <w:rPr>
          <w:rFonts w:ascii="Santander Text" w:eastAsiaTheme="minorEastAsia" w:hAnsi="Santander Text"/>
          <w:szCs w:val="18"/>
          <w:lang w:val="pt-PT"/>
        </w:rPr>
        <w:t xml:space="preserve">’ das chaves FINREP associadas à chave MIS for zero, </w:t>
      </w:r>
      <w:r w:rsidR="009508C8">
        <w:rPr>
          <w:rFonts w:ascii="Santander Text" w:eastAsiaTheme="minorEastAsia" w:hAnsi="Santander Text"/>
          <w:szCs w:val="18"/>
          <w:lang w:val="pt-PT"/>
        </w:rPr>
        <w:t xml:space="preserve">o </w:t>
      </w:r>
      <w:r w:rsidR="00557E18">
        <w:rPr>
          <w:rFonts w:ascii="Santander Text" w:eastAsiaTheme="minorEastAsia" w:hAnsi="Santander Text"/>
          <w:szCs w:val="18"/>
          <w:lang w:val="pt-PT"/>
        </w:rPr>
        <w:t xml:space="preserve">ponderador </w:t>
      </w:r>
      <w:r w:rsidR="00C4150B">
        <w:rPr>
          <w:rFonts w:ascii="Santander Text" w:eastAsiaTheme="minorEastAsia" w:hAnsi="Santander Text"/>
          <w:szCs w:val="18"/>
          <w:lang w:val="pt-PT"/>
        </w:rPr>
        <w:t>a associar a cada chave FINREP será 1 / (número de chaves FINREP associadas à chave MIS).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4528F8">
        <w:rPr>
          <w:rFonts w:ascii="Santander Text" w:eastAsiaTheme="minorEastAsia" w:hAnsi="Santander Text"/>
          <w:szCs w:val="18"/>
          <w:lang w:val="pt-PT"/>
        </w:rPr>
        <w:t xml:space="preserve">Em contrapartida, </w:t>
      </w:r>
      <w:r w:rsidR="00BD2579">
        <w:rPr>
          <w:rFonts w:ascii="Santander Text" w:eastAsiaTheme="minorEastAsia" w:hAnsi="Santander Text"/>
          <w:szCs w:val="18"/>
          <w:lang w:val="pt-PT"/>
        </w:rPr>
        <w:t>caso uma das chaves FINREP apresente o ‘</w:t>
      </w:r>
      <w:r w:rsidR="00BD2579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igual a zero, e as restantes diferente de zero, então o ponderador para a chave FINREP </w:t>
      </w:r>
      <w:r w:rsidR="005910EA">
        <w:rPr>
          <w:rFonts w:ascii="Santander Text" w:eastAsiaTheme="minorEastAsia" w:hAnsi="Santander Text"/>
          <w:szCs w:val="18"/>
          <w:lang w:val="pt-PT"/>
        </w:rPr>
        <w:t>com ‘</w:t>
      </w:r>
      <w:r w:rsidR="005910EA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5910EA">
        <w:rPr>
          <w:rFonts w:ascii="Santander Text" w:eastAsiaTheme="minorEastAsia" w:hAnsi="Santander Text"/>
          <w:szCs w:val="18"/>
          <w:lang w:val="pt-PT"/>
        </w:rPr>
        <w:t xml:space="preserve"> igual a zero</w:t>
      </w:r>
      <w:r w:rsidR="001F5E64">
        <w:rPr>
          <w:rFonts w:ascii="Santander Text" w:eastAsiaTheme="minorEastAsia" w:hAnsi="Santander Text"/>
          <w:szCs w:val="18"/>
          <w:lang w:val="pt-PT"/>
        </w:rPr>
        <w:t xml:space="preserve"> deverá ser também zero, e para 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as </w:t>
      </w:r>
      <w:r w:rsidR="00A22B0B">
        <w:rPr>
          <w:rFonts w:ascii="Santander Text" w:eastAsiaTheme="minorEastAsia" w:hAnsi="Santander Text"/>
          <w:szCs w:val="18"/>
          <w:lang w:val="pt-PT"/>
        </w:rPr>
        <w:t>restantes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 chaves FINREP deverá ser aplicada a fórmula de cálculo </w:t>
      </w:r>
      <w:r w:rsidR="00462042">
        <w:rPr>
          <w:rFonts w:ascii="Santander Text" w:eastAsiaTheme="minorEastAsia" w:hAnsi="Santander Text"/>
          <w:szCs w:val="18"/>
          <w:lang w:val="pt-PT"/>
        </w:rPr>
        <w:t>detalhada acima.</w:t>
      </w:r>
    </w:p>
    <w:p w14:paraId="233C3202" w14:textId="7FCA593F" w:rsidR="00EF22BB" w:rsidRPr="000D5C10" w:rsidRDefault="00753812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Pr="00CC5054" w:rsidRDefault="00BC5560" w:rsidP="007F7CF5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7AECD0C0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no </w:t>
      </w:r>
      <w:r w:rsidR="00F85E38">
        <w:rPr>
          <w:rFonts w:ascii="Santander Text" w:hAnsi="Santander Text"/>
          <w:i/>
          <w:iCs/>
          <w:szCs w:val="18"/>
          <w:lang w:val="pt-PT"/>
        </w:rPr>
        <w:t>schema cd_loan_tapes_bce</w:t>
      </w:r>
      <w:r w:rsidR="003E2796">
        <w:rPr>
          <w:rFonts w:ascii="Santander Text" w:hAnsi="Santander Text"/>
          <w:szCs w:val="18"/>
          <w:lang w:val="pt-PT"/>
        </w:rPr>
        <w:t xml:space="preserve"> 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A02D66" w:rsidRPr="00A02D66" w14:paraId="1BB5E295" w14:textId="77777777" w:rsidTr="00A02D66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lastRenderedPageBreak/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A02D66" w:rsidRPr="00A02D66" w14:paraId="5E8B0487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21EFC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B6D82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4E467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A02D66" w:rsidRPr="00A02D66" w14:paraId="36971FD0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9A954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1BFC7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6FAFA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A02D66" w:rsidRPr="00A02D66" w14:paraId="0669A1A7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C43FB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8D0B9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0931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A02D66" w:rsidRPr="00A02D66" w14:paraId="31995C99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B3918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A14C0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AEB15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A02D66" w:rsidRPr="00A02D66" w14:paraId="78D7AE70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167F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5F9D4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DFEE0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36CB1019" w14:textId="77777777" w:rsidR="003E2796" w:rsidRPr="003E2796" w:rsidRDefault="003E279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</w:p>
    <w:p w14:paraId="164918AC" w14:textId="32BEFF99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Variáveis parametrizadas a partir da tabela </w:t>
      </w:r>
      <w:r w:rsidR="00ED0266" w:rsidRPr="00F307D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1FEA5A2A" w:rsidR="0059036E" w:rsidRPr="00F307DD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Existe</w:t>
      </w:r>
      <w:r w:rsidR="00D63EA3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F307DD">
        <w:rPr>
          <w:rFonts w:ascii="Santander Text" w:hAnsi="Santander Text"/>
          <w:szCs w:val="18"/>
          <w:lang w:val="pt-PT"/>
        </w:rPr>
        <w:t>1</w:t>
      </w:r>
      <w:r w:rsidR="00EE259A">
        <w:rPr>
          <w:rFonts w:ascii="Santander Text" w:hAnsi="Santander Text"/>
          <w:szCs w:val="18"/>
          <w:lang w:val="pt-PT"/>
        </w:rPr>
        <w:t>1</w:t>
      </w:r>
      <w:r w:rsidR="00C363B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variáveis</w:t>
      </w:r>
      <w:r w:rsidR="007C0381">
        <w:rPr>
          <w:rFonts w:ascii="Santander Text" w:hAnsi="Santander Text"/>
          <w:szCs w:val="18"/>
          <w:lang w:val="pt-PT"/>
        </w:rPr>
        <w:t xml:space="preserve"> </w:t>
      </w:r>
      <w:r w:rsidR="00E55AA6" w:rsidRPr="00F307DD">
        <w:rPr>
          <w:rFonts w:ascii="Santander Text" w:hAnsi="Santander Text"/>
          <w:szCs w:val="18"/>
          <w:lang w:val="pt-PT"/>
        </w:rPr>
        <w:t>(</w:t>
      </w:r>
      <w:r w:rsidR="00A60014">
        <w:rPr>
          <w:rFonts w:ascii="Santander Text" w:hAnsi="Santander Text"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GRSS_INTRST_EXPNS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NT_LN_LSS_PRVSN_OFF_BLNC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GRSS_CMMSSN_INCM_OFF_BLNC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GNS_FNNCL_TRNSCTN_EXCHNG_DFFRNCS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NT_LN_LSS_PRVSN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GRSS_INTRST_INCM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GRSS_CMMSSN_INCM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GRSS_CMMSSN_EXPNS_OFF_BLNC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INTRNL_TRNSFR_RT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D7310F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BSNSS_AREA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95166C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7310F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GRSS_CMMSSN_EXPNS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szCs w:val="18"/>
          <w:lang w:val="pt-PT"/>
        </w:rPr>
        <w:t xml:space="preserve">) </w:t>
      </w:r>
      <w:r w:rsidRPr="00F307DD">
        <w:rPr>
          <w:rFonts w:ascii="Santander Text" w:hAnsi="Santander Text"/>
          <w:szCs w:val="18"/>
          <w:lang w:val="pt-PT"/>
        </w:rPr>
        <w:t xml:space="preserve">que </w:t>
      </w:r>
      <w:r w:rsidR="00E37ABF" w:rsidRPr="00F307DD">
        <w:rPr>
          <w:rFonts w:ascii="Santander Text" w:hAnsi="Santander Text"/>
          <w:szCs w:val="18"/>
          <w:lang w:val="pt-PT"/>
        </w:rPr>
        <w:t>são</w:t>
      </w:r>
      <w:r w:rsidRPr="00F307DD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>
        <w:rPr>
          <w:rFonts w:ascii="Santander Text" w:hAnsi="Santander Text"/>
          <w:szCs w:val="18"/>
          <w:lang w:val="pt-PT"/>
        </w:rPr>
        <w:t xml:space="preserve"> </w:t>
      </w:r>
      <w:r w:rsidR="009E4E16"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824_assoc_kpi_gd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E1EEC" w:rsidRPr="00DE1EEC">
        <w:rPr>
          <w:rFonts w:ascii="Santander Text" w:hAnsi="Santander Text"/>
          <w:szCs w:val="18"/>
          <w:lang w:val="pt-PT"/>
        </w:rPr>
        <w:t>no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Pr="00F307DD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F307DD">
        <w:rPr>
          <w:rFonts w:ascii="Santander Text" w:hAnsi="Santander Text"/>
          <w:szCs w:val="18"/>
          <w:lang w:val="pt-PT"/>
        </w:rPr>
        <w:t xml:space="preserve">encontra-se </w:t>
      </w:r>
      <w:r w:rsidRPr="00F307DD">
        <w:rPr>
          <w:rFonts w:ascii="Santander Text" w:hAnsi="Santander Text"/>
          <w:szCs w:val="18"/>
          <w:lang w:val="pt-PT"/>
        </w:rPr>
        <w:t>descritos na secção 4.</w:t>
      </w:r>
      <w:r w:rsidR="00ED0266" w:rsidRPr="00F307DD">
        <w:rPr>
          <w:rFonts w:ascii="Santander Text" w:hAnsi="Santander Text"/>
          <w:szCs w:val="18"/>
          <w:lang w:val="pt-PT"/>
        </w:rPr>
        <w:t>1.</w:t>
      </w:r>
      <w:r w:rsidR="00765612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F307DD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641C17D9" w:rsidR="008A64D3" w:rsidRPr="00F307DD" w:rsidRDefault="008A64D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Passagem pelos tradutores de chaves tal como descrito em 4.1.</w:t>
      </w:r>
      <w:r w:rsidR="00A43F28" w:rsidRPr="00F307DD">
        <w:rPr>
          <w:rFonts w:ascii="Santander Text" w:hAnsi="Santander Text"/>
          <w:szCs w:val="18"/>
          <w:lang w:val="pt-PT"/>
        </w:rPr>
        <w:t>1.</w:t>
      </w:r>
      <w:r w:rsidR="00481FA8" w:rsidRPr="00F307DD">
        <w:rPr>
          <w:rFonts w:ascii="Santander Text" w:hAnsi="Santander Text"/>
          <w:szCs w:val="18"/>
          <w:lang w:val="pt-PT"/>
        </w:rPr>
        <w:t>1.</w:t>
      </w:r>
      <w:r w:rsidR="00FA63B5" w:rsidRPr="00F307DD">
        <w:rPr>
          <w:rFonts w:ascii="Santander Text" w:hAnsi="Santander Text"/>
          <w:szCs w:val="18"/>
          <w:lang w:val="pt-PT"/>
        </w:rPr>
        <w:t>2</w:t>
      </w:r>
      <w:r w:rsidR="00066285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2E858FDE" w14:textId="1264EAB9" w:rsidR="00595DA3" w:rsidRPr="00F307DD" w:rsidRDefault="00595DA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por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F13C5" w:rsidRPr="00F307DD">
        <w:rPr>
          <w:rFonts w:ascii="Santander Text" w:hAnsi="Santander Text"/>
          <w:szCs w:val="18"/>
          <w:lang w:val="pt-PT"/>
        </w:rPr>
        <w:t>ou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05DD2926" w:rsidR="008A64D3" w:rsidRPr="00F307DD" w:rsidRDefault="008A64D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 w:rsidRPr="00F307DD">
        <w:rPr>
          <w:rFonts w:ascii="Santander Text" w:hAnsi="Santander Text"/>
          <w:szCs w:val="18"/>
          <w:lang w:val="pt-PT"/>
        </w:rPr>
        <w:t>c</w:t>
      </w:r>
      <w:r w:rsidRPr="00F307DD">
        <w:rPr>
          <w:rFonts w:ascii="Santander Text" w:hAnsi="Santander Text"/>
          <w:szCs w:val="18"/>
          <w:lang w:val="pt-PT"/>
        </w:rPr>
        <w:t xml:space="preserve">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por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para definir, com base no </w:t>
      </w:r>
      <w:r w:rsidRPr="000179E0">
        <w:rPr>
          <w:rFonts w:ascii="Santander Text" w:hAnsi="Santander Text"/>
          <w:i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de cada operação qual deve ser o KPI proveniente do MIS a reportar para cada operação.</w:t>
      </w:r>
    </w:p>
    <w:p w14:paraId="67A802F1" w14:textId="3124E54C" w:rsidR="00DC5D61" w:rsidRPr="00F307DD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F307DD">
        <w:rPr>
          <w:rFonts w:ascii="Santander Text" w:hAnsi="Santander Text"/>
          <w:i/>
          <w:iCs/>
          <w:szCs w:val="18"/>
          <w:lang w:val="pt-PT"/>
        </w:rPr>
        <w:t>atu.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ant.</w:t>
      </w:r>
      <w:r w:rsidRPr="00F307DD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F307DD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1484EDBC" w14:textId="63D1496E" w:rsidR="005770D6" w:rsidRDefault="005770D6" w:rsidP="00A80339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>
        <w:rPr>
          <w:rFonts w:ascii="Santander Text" w:hAnsi="Santander Text"/>
          <w:i/>
          <w:iCs/>
        </w:rPr>
        <w:t>‘INST</w:t>
      </w:r>
      <w:r w:rsidR="00621B49">
        <w:rPr>
          <w:rFonts w:ascii="Santander Text" w:hAnsi="Santander Text"/>
          <w:i/>
          <w:iCs/>
        </w:rPr>
        <w:t>RMNT_ID’</w:t>
      </w:r>
    </w:p>
    <w:p w14:paraId="505E76C8" w14:textId="2663972B" w:rsidR="00A0070A" w:rsidRPr="00A80339" w:rsidRDefault="00A80339" w:rsidP="00CD4630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="00DD5BB0">
        <w:rPr>
          <w:rFonts w:ascii="Santander Text" w:hAnsi="Santander Text"/>
          <w:i/>
          <w:iCs/>
          <w:lang w:val="pt-PT"/>
        </w:rPr>
        <w:t>l</w:t>
      </w:r>
      <w:r w:rsidR="003C4D62" w:rsidRPr="00D75957">
        <w:rPr>
          <w:rFonts w:ascii="Santander Text" w:hAnsi="Santander Text"/>
          <w:i/>
          <w:iCs/>
          <w:lang w:val="pt-PT"/>
        </w:rPr>
        <w:t>002_instrument</w:t>
      </w:r>
      <w:r w:rsidR="00EE726C">
        <w:rPr>
          <w:rFonts w:ascii="Santander Text" w:hAnsi="Santander Text"/>
          <w:i/>
          <w:lang w:val="pt-PT"/>
        </w:rPr>
        <w:t>,</w:t>
      </w:r>
      <w:r w:rsidR="00EE726C">
        <w:rPr>
          <w:rFonts w:ascii="Santander Text" w:hAnsi="Santander Text"/>
          <w:lang w:val="pt-PT"/>
        </w:rPr>
        <w:t xml:space="preserve"> ou seja</w:t>
      </w:r>
      <w:r w:rsidR="0038684E">
        <w:rPr>
          <w:rFonts w:ascii="Santander Text" w:hAnsi="Santander Text"/>
          <w:lang w:val="pt-PT"/>
        </w:rPr>
        <w:t>, o universo definido no ponto 4.1.1.1</w:t>
      </w:r>
      <w:r w:rsidR="004F027B">
        <w:rPr>
          <w:rFonts w:ascii="Santander Text" w:hAnsi="Santander Text"/>
          <w:lang w:val="pt-PT"/>
        </w:rPr>
        <w:t xml:space="preserve">: universo comum com âmbito PM </w:t>
      </w:r>
      <w:r w:rsidR="0089527E">
        <w:rPr>
          <w:rFonts w:ascii="Santander Text" w:hAnsi="Santander Text"/>
          <w:lang w:val="pt-PT"/>
        </w:rPr>
        <w:t>e un</w:t>
      </w:r>
      <w:r w:rsidR="002A256E">
        <w:rPr>
          <w:rFonts w:ascii="Santander Text" w:hAnsi="Santander Text"/>
          <w:lang w:val="pt-PT"/>
        </w:rPr>
        <w:t>i</w:t>
      </w:r>
      <w:r w:rsidR="0089527E">
        <w:rPr>
          <w:rFonts w:ascii="Santander Text" w:hAnsi="Santander Text"/>
          <w:lang w:val="pt-PT"/>
        </w:rPr>
        <w:t>verso de contratos cancelados</w:t>
      </w:r>
      <w:r w:rsidR="008A3EEB">
        <w:rPr>
          <w:rFonts w:ascii="Santander Text" w:hAnsi="Santander Text"/>
          <w:lang w:val="pt-PT"/>
        </w:rPr>
        <w:t>, o</w:t>
      </w:r>
      <w:r w:rsidR="00A0070A" w:rsidRPr="00A80339">
        <w:rPr>
          <w:rFonts w:ascii="Santander Text" w:hAnsi="Santander Text"/>
          <w:lang w:val="pt-PT"/>
        </w:rPr>
        <w:t xml:space="preserve"> conceito ‘</w:t>
      </w:r>
      <w:r w:rsidR="00A0070A" w:rsidRPr="00A80339">
        <w:rPr>
          <w:rFonts w:ascii="Santander Text" w:hAnsi="Santander Text"/>
          <w:i/>
          <w:iCs/>
          <w:lang w:val="pt-PT"/>
        </w:rPr>
        <w:t>INSTRMNT_ID’</w:t>
      </w:r>
      <w:r w:rsidR="00A0070A" w:rsidRPr="00A80339">
        <w:rPr>
          <w:rFonts w:ascii="Santander Text" w:hAnsi="Santander Text"/>
          <w:lang w:val="pt-PT"/>
        </w:rPr>
        <w:t xml:space="preserve"> deve ser aprovisionado da seguinte forma: </w:t>
      </w:r>
    </w:p>
    <w:p w14:paraId="67E784B7" w14:textId="061908A6" w:rsidR="003678E1" w:rsidRPr="00A0070A" w:rsidRDefault="00A0070A" w:rsidP="00A0070A">
      <w:pPr>
        <w:pStyle w:val="ListParagraph"/>
        <w:numPr>
          <w:ilvl w:val="0"/>
          <w:numId w:val="11"/>
        </w:numPr>
        <w:spacing w:line="276" w:lineRule="auto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 o ‘</w:t>
      </w:r>
      <w:r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A80339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1F583020" w14:textId="7A622E4D" w:rsidR="00190832" w:rsidRPr="00A80339" w:rsidRDefault="005965E3" w:rsidP="00CD4630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</w:t>
      </w:r>
      <w:r w:rsidR="000110AD">
        <w:rPr>
          <w:rFonts w:ascii="Santander Text" w:hAnsi="Santander Text"/>
          <w:lang w:val="pt-PT"/>
        </w:rPr>
        <w:t>, para o</w:t>
      </w:r>
      <w:r>
        <w:rPr>
          <w:rFonts w:ascii="Santander Text" w:hAnsi="Santander Text"/>
          <w:lang w:val="pt-PT"/>
        </w:rPr>
        <w:t xml:space="preserve"> universo do </w:t>
      </w:r>
      <w:r w:rsidRPr="005965E3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0110AD">
        <w:rPr>
          <w:rFonts w:ascii="Santander Text" w:hAnsi="Santander Text"/>
          <w:lang w:val="pt-PT"/>
        </w:rPr>
        <w:t xml:space="preserve">é necessário efetuar a desagregação </w:t>
      </w:r>
      <w:r w:rsidR="00EF6E40">
        <w:rPr>
          <w:rFonts w:ascii="Santander Text" w:hAnsi="Santander Text"/>
          <w:lang w:val="pt-PT"/>
        </w:rPr>
        <w:t xml:space="preserve">do </w:t>
      </w:r>
      <w:r w:rsidR="00190832">
        <w:rPr>
          <w:rFonts w:ascii="Santander Text" w:hAnsi="Santander Text"/>
          <w:lang w:val="pt-PT"/>
        </w:rPr>
        <w:t xml:space="preserve">conceito </w:t>
      </w:r>
      <w:r w:rsidR="00EF6E40">
        <w:rPr>
          <w:rFonts w:ascii="Santander Text" w:hAnsi="Santander Text"/>
          <w:lang w:val="pt-PT"/>
        </w:rPr>
        <w:t>‘</w:t>
      </w:r>
      <w:r w:rsidR="00EF6E40">
        <w:rPr>
          <w:rFonts w:ascii="Santander Text" w:hAnsi="Santander Text"/>
          <w:i/>
          <w:iCs/>
          <w:lang w:val="pt-PT"/>
        </w:rPr>
        <w:t>INSTRMNT_</w:t>
      </w:r>
      <w:r w:rsidR="00EF6E40" w:rsidRPr="00105ECA">
        <w:rPr>
          <w:rFonts w:ascii="Santander Text" w:hAnsi="Santander Text"/>
          <w:i/>
          <w:iCs/>
          <w:lang w:val="pt-PT"/>
        </w:rPr>
        <w:t>ID</w:t>
      </w:r>
      <w:r w:rsidR="00EF6E40" w:rsidRPr="00EF6E40">
        <w:rPr>
          <w:rFonts w:ascii="Santander Text" w:hAnsi="Santander Text"/>
          <w:lang w:val="pt-PT"/>
        </w:rPr>
        <w:t>’</w:t>
      </w:r>
      <w:r w:rsidR="00EF6E40">
        <w:rPr>
          <w:rFonts w:ascii="Santander Text" w:hAnsi="Santander Text"/>
          <w:lang w:val="pt-PT"/>
        </w:rPr>
        <w:t xml:space="preserve"> </w:t>
      </w:r>
      <w:r w:rsidR="009D77DB">
        <w:rPr>
          <w:rFonts w:ascii="Santander Text" w:hAnsi="Santander Text"/>
          <w:lang w:val="pt-PT"/>
        </w:rPr>
        <w:t xml:space="preserve">por </w:t>
      </w:r>
      <w:r w:rsidR="009D77DB" w:rsidRPr="00707B68">
        <w:rPr>
          <w:rFonts w:ascii="Santander Text" w:hAnsi="Santander Text"/>
          <w:i/>
          <w:lang w:val="pt-PT"/>
        </w:rPr>
        <w:t>business area</w:t>
      </w:r>
      <w:r w:rsidR="00F474B9" w:rsidRPr="00707B68">
        <w:rPr>
          <w:rFonts w:ascii="Santander Text" w:hAnsi="Santander Text"/>
          <w:i/>
          <w:lang w:val="pt-PT"/>
        </w:rPr>
        <w:t>.</w:t>
      </w:r>
      <w:r w:rsidR="00F474B9">
        <w:rPr>
          <w:rFonts w:ascii="Santander Text" w:hAnsi="Santander Text"/>
          <w:i/>
          <w:lang w:val="pt-PT"/>
        </w:rPr>
        <w:t xml:space="preserve"> </w:t>
      </w:r>
      <w:r w:rsidR="00075D4A">
        <w:rPr>
          <w:rFonts w:ascii="Santander Text" w:hAnsi="Santander Text"/>
          <w:lang w:val="pt-PT"/>
        </w:rPr>
        <w:t xml:space="preserve">Assim, </w:t>
      </w:r>
      <w:r w:rsidR="00F42A05">
        <w:rPr>
          <w:rFonts w:ascii="Santander Text" w:hAnsi="Santander Text"/>
          <w:lang w:val="pt-PT"/>
        </w:rPr>
        <w:t>deve ser efetuado um dos seguintes tratamentos a</w:t>
      </w:r>
      <w:r w:rsidR="00190832" w:rsidRPr="00A80339">
        <w:rPr>
          <w:rFonts w:ascii="Santander Text" w:hAnsi="Santander Text"/>
          <w:lang w:val="pt-PT"/>
        </w:rPr>
        <w:t>o campo ‘</w:t>
      </w:r>
      <w:r w:rsidR="00190832" w:rsidRPr="00A80339">
        <w:rPr>
          <w:rFonts w:ascii="Santander Text" w:hAnsi="Santander Text"/>
          <w:i/>
          <w:iCs/>
          <w:lang w:val="pt-PT"/>
        </w:rPr>
        <w:t>INSTRMNT_ID’</w:t>
      </w:r>
      <w:r w:rsidR="00190832" w:rsidRPr="00A80339">
        <w:rPr>
          <w:rFonts w:ascii="Santander Text" w:hAnsi="Santander Text"/>
          <w:lang w:val="pt-PT"/>
        </w:rPr>
        <w:t xml:space="preserve"> :</w:t>
      </w:r>
    </w:p>
    <w:p w14:paraId="5696E151" w14:textId="77777777" w:rsidR="00190832" w:rsidRPr="00A80339" w:rsidRDefault="00190832" w:rsidP="00190832">
      <w:pPr>
        <w:pStyle w:val="ListParagraph"/>
        <w:numPr>
          <w:ilvl w:val="0"/>
          <w:numId w:val="34"/>
        </w:numPr>
        <w:spacing w:line="276" w:lineRule="auto"/>
        <w:rPr>
          <w:rFonts w:ascii="Santander Text" w:hAnsi="Santander Text"/>
          <w:u w:val="single"/>
          <w:lang w:val="pt-PT"/>
        </w:rPr>
      </w:pPr>
      <w:r w:rsidRPr="00A80339">
        <w:rPr>
          <w:rFonts w:ascii="Santander Text" w:hAnsi="Santander Text"/>
          <w:u w:val="single"/>
          <w:lang w:val="pt-PT"/>
        </w:rPr>
        <w:t xml:space="preserve">Contratos com apenas uma </w:t>
      </w:r>
      <w:r w:rsidRPr="00A80339">
        <w:rPr>
          <w:rFonts w:ascii="Santander Text" w:hAnsi="Santander Text"/>
          <w:i/>
          <w:iCs/>
          <w:u w:val="single"/>
          <w:lang w:val="pt-PT"/>
        </w:rPr>
        <w:t>business area</w:t>
      </w:r>
      <w:r w:rsidRPr="00A80339">
        <w:rPr>
          <w:rFonts w:ascii="Santander Text" w:hAnsi="Santander Text"/>
          <w:u w:val="single"/>
          <w:lang w:val="pt-PT"/>
        </w:rPr>
        <w:t xml:space="preserve"> associada:</w:t>
      </w:r>
    </w:p>
    <w:p w14:paraId="192F5DB1" w14:textId="781CD3EF" w:rsidR="00C34718" w:rsidRPr="00CD4630" w:rsidRDefault="00190832" w:rsidP="00C34718">
      <w:pPr>
        <w:pStyle w:val="ListParagraph"/>
        <w:numPr>
          <w:ilvl w:val="1"/>
          <w:numId w:val="34"/>
        </w:numPr>
        <w:spacing w:line="276" w:lineRule="auto"/>
        <w:rPr>
          <w:rFonts w:ascii="Santander Text" w:hAnsi="Santander Text"/>
          <w:szCs w:val="18"/>
          <w:u w:val="single"/>
          <w:lang w:val="pt-PT"/>
        </w:rPr>
      </w:pPr>
      <w:r w:rsidRPr="00C34718">
        <w:rPr>
          <w:rFonts w:ascii="Santander Text" w:hAnsi="Santander Text"/>
          <w:lang w:val="pt-PT"/>
        </w:rPr>
        <w:t xml:space="preserve">O campo deve ser aprovisionado </w:t>
      </w:r>
      <w:r w:rsidR="00DE34D4" w:rsidRPr="00C34718">
        <w:rPr>
          <w:rFonts w:ascii="Santander Text" w:hAnsi="Santander Text"/>
          <w:lang w:val="pt-PT"/>
        </w:rPr>
        <w:t xml:space="preserve">de acordo com chave de contrato FINREP ou MIS </w:t>
      </w:r>
      <w:r w:rsidR="00C34718">
        <w:rPr>
          <w:rFonts w:ascii="Santander Text" w:hAnsi="Santander Text"/>
          <w:lang w:val="pt-PT"/>
        </w:rPr>
        <w:t xml:space="preserve">(conforme regras supra mencionadas </w:t>
      </w:r>
      <w:r w:rsidR="00C31C38">
        <w:rPr>
          <w:rFonts w:ascii="Santander Text" w:hAnsi="Santander Text"/>
          <w:lang w:val="pt-PT"/>
        </w:rPr>
        <w:t xml:space="preserve">na </w:t>
      </w:r>
      <w:r w:rsidR="00C34718">
        <w:rPr>
          <w:rFonts w:ascii="Santander Text" w:hAnsi="Santander Text"/>
          <w:lang w:val="pt-PT"/>
        </w:rPr>
        <w:t>secção 4.1.1.3);</w:t>
      </w:r>
    </w:p>
    <w:p w14:paraId="3D560A8C" w14:textId="77777777" w:rsidR="00CD4630" w:rsidRPr="00C34718" w:rsidRDefault="00CD4630" w:rsidP="00CD4630">
      <w:pPr>
        <w:pStyle w:val="ListParagraph"/>
        <w:spacing w:line="276" w:lineRule="auto"/>
        <w:ind w:left="1440"/>
        <w:rPr>
          <w:rFonts w:ascii="Santander Text" w:hAnsi="Santander Text"/>
          <w:szCs w:val="18"/>
          <w:u w:val="single"/>
          <w:lang w:val="pt-PT"/>
        </w:rPr>
      </w:pPr>
    </w:p>
    <w:p w14:paraId="20E4333C" w14:textId="6248AD5B" w:rsidR="00E2223B" w:rsidRPr="00A80339" w:rsidRDefault="00E2223B" w:rsidP="00C31C38">
      <w:pPr>
        <w:pStyle w:val="ListParagraph"/>
        <w:numPr>
          <w:ilvl w:val="0"/>
          <w:numId w:val="34"/>
        </w:numPr>
        <w:spacing w:after="0" w:line="276" w:lineRule="auto"/>
        <w:rPr>
          <w:rFonts w:ascii="Santander Text" w:hAnsi="Santander Text"/>
          <w:szCs w:val="18"/>
          <w:u w:val="single"/>
          <w:lang w:val="pt-PT"/>
        </w:rPr>
      </w:pPr>
      <w:r w:rsidRPr="00A80339">
        <w:rPr>
          <w:rFonts w:ascii="Santander Text" w:hAnsi="Santander Text"/>
          <w:szCs w:val="18"/>
          <w:u w:val="single"/>
          <w:lang w:val="pt-PT"/>
        </w:rPr>
        <w:lastRenderedPageBreak/>
        <w:t xml:space="preserve">Contratos com mais do que uma </w:t>
      </w:r>
      <w:r w:rsidRPr="00A80339">
        <w:rPr>
          <w:rFonts w:ascii="Santander Text" w:hAnsi="Santander Text"/>
          <w:i/>
          <w:iCs/>
          <w:szCs w:val="18"/>
          <w:u w:val="single"/>
          <w:lang w:val="pt-PT"/>
        </w:rPr>
        <w:t>business area</w:t>
      </w:r>
      <w:r w:rsidRPr="00A80339">
        <w:rPr>
          <w:rFonts w:ascii="Santander Text" w:hAnsi="Santander Text"/>
          <w:szCs w:val="18"/>
          <w:u w:val="single"/>
          <w:lang w:val="pt-PT"/>
        </w:rPr>
        <w:t xml:space="preserve"> associada: </w:t>
      </w:r>
    </w:p>
    <w:p w14:paraId="6D8E49A7" w14:textId="061CD626" w:rsidR="00E2223B" w:rsidRPr="00A80339" w:rsidRDefault="00E2223B" w:rsidP="00C31C38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Para contratos com mais do que uma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associada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deve</w:t>
      </w:r>
      <w:r w:rsidRPr="00A80339">
        <w:rPr>
          <w:rFonts w:ascii="Santander Text" w:hAnsi="Santander Text"/>
          <w:lang w:val="pt-PT"/>
        </w:rPr>
        <w:t xml:space="preserve"> ser aprovisionado de uma de duas formas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de acordo se o </w:t>
      </w:r>
      <w:r w:rsidR="002E4237">
        <w:rPr>
          <w:rFonts w:ascii="Santander Text" w:hAnsi="Santander Text"/>
          <w:lang w:val="pt-PT"/>
        </w:rPr>
        <w:t>registo</w:t>
      </w:r>
      <w:r w:rsidRPr="00A80339">
        <w:rPr>
          <w:rFonts w:ascii="Santander Text" w:hAnsi="Santander Text"/>
          <w:lang w:val="pt-PT"/>
        </w:rPr>
        <w:t xml:space="preserve"> </w:t>
      </w:r>
      <w:r w:rsidR="002E4237">
        <w:rPr>
          <w:rFonts w:ascii="Santander Text" w:hAnsi="Santander Text"/>
          <w:lang w:val="pt-PT"/>
        </w:rPr>
        <w:t>pertence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principal ou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(s) secundária(s): </w:t>
      </w:r>
    </w:p>
    <w:p w14:paraId="08A05A50" w14:textId="519A9794" w:rsidR="00421028" w:rsidRDefault="00937F6C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Se o registo </w:t>
      </w:r>
      <w:r w:rsidR="00D761AA">
        <w:rPr>
          <w:rFonts w:ascii="Santander Text" w:hAnsi="Santander Text"/>
          <w:lang w:val="pt-PT"/>
        </w:rPr>
        <w:t>estiver</w:t>
      </w:r>
      <w:r w:rsidR="006A2694">
        <w:rPr>
          <w:rFonts w:ascii="Santander Text" w:hAnsi="Santander Text"/>
          <w:lang w:val="pt-PT"/>
        </w:rPr>
        <w:t xml:space="preserve"> associado à </w:t>
      </w:r>
      <w:r w:rsidR="006A2694">
        <w:rPr>
          <w:rFonts w:ascii="Santander Text" w:hAnsi="Santander Text"/>
          <w:i/>
          <w:iCs/>
          <w:lang w:val="pt-PT"/>
        </w:rPr>
        <w:t xml:space="preserve">business area </w:t>
      </w:r>
      <w:r w:rsidR="006A2694">
        <w:rPr>
          <w:rFonts w:ascii="Santander Text" w:hAnsi="Santander Text"/>
          <w:lang w:val="pt-PT"/>
        </w:rPr>
        <w:t>principal, ou seja,</w:t>
      </w:r>
      <w:r>
        <w:rPr>
          <w:rFonts w:ascii="Santander Text" w:hAnsi="Santander Text"/>
          <w:lang w:val="pt-PT"/>
        </w:rPr>
        <w:t xml:space="preserve"> </w:t>
      </w:r>
      <w:r w:rsidR="004432AF">
        <w:rPr>
          <w:rFonts w:ascii="Santander Text" w:hAnsi="Santander Text"/>
          <w:lang w:val="pt-PT"/>
        </w:rPr>
        <w:t xml:space="preserve">campo </w:t>
      </w:r>
      <w:r w:rsidR="00FD24BD">
        <w:rPr>
          <w:rFonts w:ascii="Santander Text" w:hAnsi="Santander Text"/>
          <w:lang w:val="pt-PT"/>
        </w:rPr>
        <w:t xml:space="preserve"> ‘</w:t>
      </w:r>
      <w:r w:rsidR="00FD24BD" w:rsidRPr="001C39FF">
        <w:rPr>
          <w:rFonts w:ascii="Santander Text" w:hAnsi="Santander Text"/>
          <w:i/>
          <w:iCs/>
          <w:lang w:val="pt-PT"/>
        </w:rPr>
        <w:t>BSNSS_AREA’</w:t>
      </w:r>
      <w:r w:rsidR="00FD24BD">
        <w:rPr>
          <w:rFonts w:ascii="Santander Text" w:hAnsi="Santander Text"/>
          <w:lang w:val="pt-PT"/>
        </w:rPr>
        <w:t xml:space="preserve"> com ordem de aprovisionamento mais baixa</w:t>
      </w:r>
      <w:r w:rsidR="004B47AC">
        <w:rPr>
          <w:rFonts w:ascii="Santander Text" w:hAnsi="Santander Text"/>
          <w:lang w:val="pt-PT"/>
        </w:rPr>
        <w:t xml:space="preserve">, </w:t>
      </w:r>
      <w:r w:rsidR="006549A4">
        <w:rPr>
          <w:rFonts w:ascii="Santander Text" w:hAnsi="Santander Text"/>
          <w:lang w:val="pt-PT"/>
        </w:rPr>
        <w:t xml:space="preserve">então o </w:t>
      </w:r>
      <w:r w:rsidR="006549A4">
        <w:rPr>
          <w:rFonts w:ascii="Santander Text" w:hAnsi="Santander Text"/>
          <w:i/>
          <w:iCs/>
          <w:lang w:val="pt-PT"/>
        </w:rPr>
        <w:t>‘INSTRMNT_ID’</w:t>
      </w:r>
      <w:r w:rsidR="00FD6944">
        <w:rPr>
          <w:rFonts w:ascii="Santander Text" w:hAnsi="Santander Text"/>
          <w:i/>
          <w:iCs/>
          <w:lang w:val="pt-PT"/>
        </w:rPr>
        <w:t xml:space="preserve"> </w:t>
      </w:r>
      <w:r w:rsidR="00FD6944">
        <w:rPr>
          <w:rFonts w:ascii="Santander Text" w:hAnsi="Santander Text"/>
          <w:lang w:val="pt-PT"/>
        </w:rPr>
        <w:t xml:space="preserve"> deve ser aprovisionado de acordo com chave</w:t>
      </w:r>
      <w:r w:rsidR="00E70A17">
        <w:rPr>
          <w:rFonts w:ascii="Santander Text" w:hAnsi="Santander Text"/>
          <w:lang w:val="pt-PT"/>
        </w:rPr>
        <w:t xml:space="preserve"> do contrato FINREP ou MIS (conforme regras supra mencionadas </w:t>
      </w:r>
      <w:r w:rsidR="00421028">
        <w:rPr>
          <w:rFonts w:ascii="Santander Text" w:hAnsi="Santander Text"/>
          <w:lang w:val="pt-PT"/>
        </w:rPr>
        <w:t>na secção</w:t>
      </w:r>
      <w:r w:rsidR="00C34718">
        <w:rPr>
          <w:rFonts w:ascii="Santander Text" w:hAnsi="Santander Text"/>
          <w:lang w:val="pt-PT"/>
        </w:rPr>
        <w:t xml:space="preserve"> 4.1.1.3</w:t>
      </w:r>
      <w:r w:rsidR="00421028">
        <w:rPr>
          <w:rFonts w:ascii="Santander Text" w:hAnsi="Santander Text"/>
          <w:lang w:val="pt-PT"/>
        </w:rPr>
        <w:t>);</w:t>
      </w:r>
    </w:p>
    <w:p w14:paraId="58CC59B2" w14:textId="790524E5" w:rsidR="00E2223B" w:rsidRPr="00A80339" w:rsidRDefault="00421028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Os restantes registos</w:t>
      </w:r>
      <w:r w:rsidR="004C1E01">
        <w:rPr>
          <w:rFonts w:ascii="Santander Text" w:hAnsi="Santander Text"/>
          <w:lang w:val="pt-PT"/>
        </w:rPr>
        <w:t xml:space="preserve"> que se encontram associados às </w:t>
      </w:r>
      <w:r w:rsidR="004C1E01" w:rsidRPr="00453DB4">
        <w:rPr>
          <w:rFonts w:ascii="Santander Text" w:hAnsi="Santander Text"/>
          <w:i/>
          <w:lang w:val="pt-PT"/>
        </w:rPr>
        <w:t>business areas</w:t>
      </w:r>
      <w:r w:rsidR="004C1E01">
        <w:rPr>
          <w:rFonts w:ascii="Santander Text" w:hAnsi="Santander Text"/>
          <w:lang w:val="pt-PT"/>
        </w:rPr>
        <w:t xml:space="preserve"> secundárias </w:t>
      </w:r>
      <w:r w:rsidR="00E22D9F">
        <w:rPr>
          <w:rFonts w:ascii="Santander Text" w:hAnsi="Santander Text"/>
          <w:lang w:val="pt-PT"/>
        </w:rPr>
        <w:t>devem ser</w:t>
      </w:r>
      <w:r w:rsidR="00D45470">
        <w:rPr>
          <w:rFonts w:ascii="Santander Text" w:hAnsi="Santander Text"/>
          <w:lang w:val="pt-PT"/>
        </w:rPr>
        <w:t xml:space="preserve"> aprovisiona</w:t>
      </w:r>
      <w:r w:rsidR="009C0708">
        <w:rPr>
          <w:rFonts w:ascii="Santander Text" w:hAnsi="Santander Text"/>
          <w:lang w:val="pt-PT"/>
        </w:rPr>
        <w:t>do</w:t>
      </w:r>
      <w:r w:rsidR="00D45470">
        <w:rPr>
          <w:rFonts w:ascii="Santander Text" w:hAnsi="Santander Text"/>
          <w:lang w:val="pt-PT"/>
        </w:rPr>
        <w:t>s da seguinte forma:</w:t>
      </w:r>
      <w:r w:rsidR="00E2223B" w:rsidRPr="00C34718">
        <w:rPr>
          <w:rFonts w:ascii="Santander Text" w:hAnsi="Santander Text"/>
          <w:lang w:val="pt-PT"/>
        </w:rPr>
        <w:t xml:space="preserve"> </w:t>
      </w:r>
    </w:p>
    <w:p w14:paraId="3299F5E1" w14:textId="1F728CC0" w:rsidR="00E2223B" w:rsidRPr="00596C62" w:rsidRDefault="00E2223B" w:rsidP="00E2223B">
      <w:pPr>
        <w:pStyle w:val="ListParagraph"/>
        <w:numPr>
          <w:ilvl w:val="0"/>
          <w:numId w:val="32"/>
        </w:numPr>
        <w:spacing w:line="276" w:lineRule="auto"/>
        <w:rPr>
          <w:rFonts w:ascii="Santander Text" w:hAnsi="Santander Text"/>
        </w:rPr>
      </w:pPr>
      <w:r w:rsidRPr="00596C62">
        <w:rPr>
          <w:rFonts w:ascii="Santander Text" w:hAnsi="Santander Text"/>
        </w:rPr>
        <w:t xml:space="preserve">SNCO + </w:t>
      </w:r>
      <w:r w:rsidRPr="00596C62">
        <w:rPr>
          <w:rFonts w:ascii="Santander Text" w:hAnsi="Santander Text"/>
          <w:lang w:val="es-ES"/>
        </w:rPr>
        <w:t xml:space="preserve">00000000 + Contrato + </w:t>
      </w:r>
      <w:r w:rsidRPr="00596C62">
        <w:rPr>
          <w:rFonts w:ascii="Santander Text" w:hAnsi="Santander Text"/>
          <w:i/>
          <w:iCs/>
          <w:lang w:val="es-ES"/>
        </w:rPr>
        <w:t>Business Area</w:t>
      </w:r>
    </w:p>
    <w:p w14:paraId="577A8803" w14:textId="77777777" w:rsidR="00E2223B" w:rsidRDefault="00E2223B" w:rsidP="00E2223B">
      <w:pPr>
        <w:spacing w:after="0" w:line="276" w:lineRule="auto"/>
        <w:ind w:left="1416" w:firstLine="708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>Em que</w:t>
      </w:r>
      <w:r>
        <w:rPr>
          <w:rFonts w:ascii="Santander Text" w:hAnsi="Santander Text"/>
          <w:lang w:val="pt-PT"/>
        </w:rPr>
        <w:t>:</w:t>
      </w:r>
    </w:p>
    <w:p w14:paraId="12C0BBAD" w14:textId="7D64C048" w:rsidR="00E2223B" w:rsidRDefault="00E2223B" w:rsidP="00E2223B">
      <w:pPr>
        <w:pStyle w:val="ListParagraph"/>
        <w:numPr>
          <w:ilvl w:val="1"/>
          <w:numId w:val="32"/>
        </w:num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Contrato </w:t>
      </w:r>
      <w:r w:rsidR="00054079">
        <w:rPr>
          <w:rFonts w:ascii="Santander Text" w:hAnsi="Santander Text"/>
          <w:lang w:val="pt-PT"/>
        </w:rPr>
        <w:t xml:space="preserve">= chave </w:t>
      </w:r>
      <w:r w:rsidR="00030BE7">
        <w:rPr>
          <w:rFonts w:ascii="Santander Text" w:hAnsi="Santander Text"/>
          <w:lang w:val="pt-PT"/>
        </w:rPr>
        <w:t xml:space="preserve">FINREP ou MIS </w:t>
      </w:r>
      <w:r w:rsidR="00151F19">
        <w:rPr>
          <w:rFonts w:ascii="Santander Text" w:hAnsi="Santander Text"/>
          <w:lang w:val="pt-PT"/>
        </w:rPr>
        <w:t xml:space="preserve">selecionada na alínea </w:t>
      </w:r>
      <w:r w:rsidR="0030726C">
        <w:rPr>
          <w:rFonts w:ascii="Santander Text" w:hAnsi="Santander Text"/>
          <w:lang w:val="pt-PT"/>
        </w:rPr>
        <w:t>2.a)</w:t>
      </w:r>
    </w:p>
    <w:p w14:paraId="62C50648" w14:textId="77777777" w:rsidR="00596C62" w:rsidRPr="00BB3E20" w:rsidRDefault="00596C62" w:rsidP="004146EE">
      <w:pPr>
        <w:spacing w:after="0" w:line="276" w:lineRule="auto"/>
        <w:rPr>
          <w:rFonts w:ascii="Santander Text" w:hAnsi="Santander Text"/>
          <w:lang w:val="pt-PT"/>
        </w:rPr>
      </w:pPr>
    </w:p>
    <w:p w14:paraId="177E076E" w14:textId="53182528" w:rsidR="00636057" w:rsidRDefault="00313D30" w:rsidP="00EF5FE3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>
        <w:rPr>
          <w:rFonts w:ascii="Santander Text" w:hAnsi="Santander Text"/>
          <w:i/>
          <w:iCs/>
        </w:rPr>
        <w:t>‘</w:t>
      </w:r>
      <w:r w:rsidRPr="00313D30">
        <w:rPr>
          <w:rFonts w:ascii="Santander Text" w:hAnsi="Santander Text"/>
          <w:i/>
          <w:iCs/>
        </w:rPr>
        <w:t>LCL_INSTMRNT_ID</w:t>
      </w:r>
      <w:r>
        <w:rPr>
          <w:rFonts w:ascii="Santander Text" w:hAnsi="Santander Text"/>
          <w:i/>
          <w:iCs/>
        </w:rPr>
        <w:t>’</w:t>
      </w:r>
    </w:p>
    <w:p w14:paraId="69E1EC54" w14:textId="2CE8BE74" w:rsidR="00313D30" w:rsidRPr="00402340" w:rsidRDefault="00313D30" w:rsidP="00402340">
      <w:pPr>
        <w:spacing w:line="276" w:lineRule="auto"/>
        <w:rPr>
          <w:rFonts w:ascii="Santander Text" w:hAnsi="Santander Text"/>
          <w:lang w:val="pt-PT"/>
        </w:rPr>
      </w:pPr>
      <w:r w:rsidRPr="00402340">
        <w:rPr>
          <w:rFonts w:ascii="Santander Text" w:hAnsi="Santander Text"/>
          <w:lang w:val="pt-PT"/>
        </w:rPr>
        <w:t>A vari</w:t>
      </w:r>
      <w:r w:rsidR="00402340">
        <w:rPr>
          <w:rFonts w:ascii="Santander Text" w:hAnsi="Santander Text"/>
          <w:lang w:val="pt-PT"/>
        </w:rPr>
        <w:t>á</w:t>
      </w:r>
      <w:r w:rsidRPr="00402340">
        <w:rPr>
          <w:rFonts w:ascii="Santander Text" w:hAnsi="Santander Text"/>
          <w:lang w:val="pt-PT"/>
        </w:rPr>
        <w:t xml:space="preserve">vel </w:t>
      </w:r>
      <w:r w:rsidR="00402340" w:rsidRPr="00941C94">
        <w:rPr>
          <w:rFonts w:ascii="Santander Text" w:hAnsi="Santander Text"/>
          <w:i/>
          <w:iCs/>
          <w:lang w:val="pt-PT"/>
        </w:rPr>
        <w:t>‘LCL_INSTRM</w:t>
      </w:r>
      <w:r w:rsidR="00941C94" w:rsidRPr="00941C94">
        <w:rPr>
          <w:rFonts w:ascii="Santander Text" w:hAnsi="Santander Text"/>
          <w:i/>
          <w:iCs/>
          <w:lang w:val="pt-PT"/>
        </w:rPr>
        <w:t>RNT_ID’</w:t>
      </w:r>
      <w:r w:rsidR="00941C94">
        <w:rPr>
          <w:rFonts w:ascii="Santander Text" w:hAnsi="Santander Text"/>
          <w:lang w:val="pt-PT"/>
        </w:rPr>
        <w:t xml:space="preserve"> </w:t>
      </w:r>
      <w:r w:rsidRPr="00402340">
        <w:rPr>
          <w:rFonts w:ascii="Santander Text" w:hAnsi="Santander Text"/>
          <w:lang w:val="pt-PT"/>
        </w:rPr>
        <w:t>deve ser aprovisionada de acordo com as regras de aprovisionamento definidas para a variável ‘</w:t>
      </w:r>
      <w:r w:rsidRPr="00941C94">
        <w:rPr>
          <w:rFonts w:ascii="Santander Text" w:hAnsi="Santander Text"/>
          <w:i/>
          <w:iCs/>
          <w:lang w:val="pt-PT"/>
        </w:rPr>
        <w:t>INSTRMNT_ID’</w:t>
      </w:r>
      <w:r w:rsidR="00467299">
        <w:rPr>
          <w:rFonts w:ascii="Santander Text" w:hAnsi="Santander Text"/>
          <w:lang w:val="pt-PT"/>
        </w:rPr>
        <w:t xml:space="preserve"> na secção 4.1.1.3</w:t>
      </w:r>
      <w:r w:rsidR="00402340" w:rsidRPr="00402340">
        <w:rPr>
          <w:rFonts w:ascii="Santander Text" w:hAnsi="Santander Text"/>
          <w:lang w:val="pt-PT"/>
        </w:rPr>
        <w:t>.</w:t>
      </w:r>
    </w:p>
    <w:p w14:paraId="3AC73B62" w14:textId="3A883C4C" w:rsidR="002C231D" w:rsidRPr="00F307DD" w:rsidRDefault="00D7310F" w:rsidP="00EF5FE3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>
        <w:rPr>
          <w:rFonts w:ascii="Santander Text" w:hAnsi="Santander Text"/>
          <w:i/>
          <w:iCs/>
        </w:rPr>
        <w:t>‘</w:t>
      </w:r>
      <w:r w:rsidR="00866561" w:rsidRPr="00F307DD">
        <w:rPr>
          <w:rFonts w:ascii="Santander Text" w:hAnsi="Santander Text"/>
          <w:i/>
          <w:iCs/>
        </w:rPr>
        <w:t>MNGMNT_PRDCT</w:t>
      </w:r>
      <w:r>
        <w:rPr>
          <w:rFonts w:ascii="Santander Text" w:hAnsi="Santander Text"/>
          <w:i/>
          <w:iCs/>
        </w:rPr>
        <w:t>’</w:t>
      </w:r>
    </w:p>
    <w:p w14:paraId="3882E96C" w14:textId="70CA06E2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D7310F">
        <w:rPr>
          <w:rFonts w:ascii="Santander Text" w:hAnsi="Santander Text"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4209DB" w:rsidRPr="00F307DD">
        <w:rPr>
          <w:rFonts w:ascii="Santander Text" w:hAnsi="Santander Text"/>
          <w:szCs w:val="18"/>
          <w:lang w:val="pt-PT"/>
        </w:rPr>
        <w:t xml:space="preserve"> é 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29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bookmarkEnd w:id="29"/>
      <w:r w:rsidR="006E061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E0610">
        <w:rPr>
          <w:rFonts w:ascii="Santander Text" w:hAnsi="Santander Text"/>
          <w:szCs w:val="18"/>
          <w:lang w:val="pt-PT"/>
        </w:rPr>
        <w:t xml:space="preserve">no </w:t>
      </w:r>
      <w:r w:rsidR="006E0610" w:rsidRPr="00654ECF">
        <w:rPr>
          <w:rFonts w:ascii="Santander Text" w:hAnsi="Santander Text"/>
          <w:i/>
          <w:iCs/>
          <w:szCs w:val="18"/>
          <w:lang w:val="pt-PT"/>
        </w:rPr>
        <w:t>schema</w:t>
      </w:r>
      <w:r w:rsidR="006E0610">
        <w:rPr>
          <w:rFonts w:ascii="Santander Text" w:hAnsi="Santander Text"/>
          <w:szCs w:val="18"/>
          <w:lang w:val="pt-PT"/>
        </w:rPr>
        <w:t xml:space="preserve"> </w:t>
      </w:r>
      <w:r w:rsidR="006E0610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F307DD">
        <w:rPr>
          <w:rFonts w:ascii="Santander Text" w:hAnsi="Santander Text"/>
          <w:szCs w:val="18"/>
          <w:lang w:val="pt-PT"/>
        </w:rPr>
        <w:t xml:space="preserve"> = 'MNGMNT_PRDCT'.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2008CC1E" w:rsid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Pr="00F307DD">
        <w:rPr>
          <w:rFonts w:ascii="Santander Text" w:hAnsi="Santander Text"/>
          <w:szCs w:val="18"/>
          <w:lang w:val="pt-PT"/>
        </w:rPr>
        <w:t>4.1.</w:t>
      </w:r>
      <w:r w:rsidR="00FC0FBF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34A7508B" w14:textId="4131C1DD" w:rsidR="00F63EA5" w:rsidRPr="00F63EA5" w:rsidRDefault="00F63EA5" w:rsidP="00F63EA5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>
        <w:rPr>
          <w:rFonts w:ascii="Santander Text" w:hAnsi="Santander Text"/>
          <w:i/>
          <w:iCs/>
        </w:rPr>
        <w:t>‘BSNSS_AREA’</w:t>
      </w:r>
    </w:p>
    <w:p w14:paraId="49EB8EF3" w14:textId="7A4A2F31" w:rsidR="00127AFA" w:rsidRPr="00F307DD" w:rsidRDefault="00127AFA" w:rsidP="00127A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 base nos valores da variáve</w:t>
      </w:r>
      <w:r>
        <w:rPr>
          <w:rFonts w:ascii="Santander Text" w:hAnsi="Santander Text"/>
          <w:szCs w:val="18"/>
          <w:lang w:val="pt-PT"/>
        </w:rPr>
        <w:t>l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B6668">
        <w:rPr>
          <w:rFonts w:ascii="Santander Text" w:hAnsi="Santander Text"/>
          <w:szCs w:val="18"/>
          <w:lang w:val="pt-PT"/>
        </w:rPr>
        <w:t xml:space="preserve">da tabela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ct207_rent_over </w:t>
      </w:r>
      <w:r w:rsidRPr="00FB6668">
        <w:rPr>
          <w:rFonts w:ascii="Santander Text" w:hAnsi="Santander Text"/>
          <w:szCs w:val="18"/>
          <w:lang w:val="pt-PT"/>
        </w:rPr>
        <w:t xml:space="preserve">no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schema cd_captools, </w:t>
      </w:r>
      <w:r w:rsidRPr="00FB6668">
        <w:rPr>
          <w:rFonts w:ascii="Santander Text" w:hAnsi="Santander Text"/>
          <w:szCs w:val="18"/>
          <w:lang w:val="pt-PT"/>
        </w:rPr>
        <w:t>o conceito ‘</w:t>
      </w:r>
      <w:r w:rsidRPr="00FB6668">
        <w:rPr>
          <w:rFonts w:ascii="Santander Text" w:hAnsi="Santander Text"/>
          <w:i/>
          <w:iCs/>
          <w:szCs w:val="18"/>
          <w:lang w:val="pt-PT"/>
        </w:rPr>
        <w:t>BSNSS</w:t>
      </w:r>
      <w:r>
        <w:rPr>
          <w:rFonts w:ascii="Santander Text" w:hAnsi="Santander Text"/>
          <w:i/>
          <w:iCs/>
          <w:szCs w:val="18"/>
          <w:lang w:val="pt-PT"/>
        </w:rPr>
        <w:t>_AREA’</w:t>
      </w:r>
      <w:r w:rsidRPr="00F307DD">
        <w:rPr>
          <w:rFonts w:ascii="Santander Text" w:hAnsi="Santander Text"/>
          <w:szCs w:val="18"/>
          <w:lang w:val="pt-PT"/>
        </w:rPr>
        <w:t xml:space="preserve"> é aprovisionado através do mapeamento com a tabela de parametrização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654EC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4ECF">
        <w:rPr>
          <w:rFonts w:ascii="Santander Text" w:hAnsi="Santander Text"/>
          <w:szCs w:val="18"/>
          <w:lang w:val="pt-PT"/>
        </w:rPr>
        <w:t xml:space="preserve">no </w:t>
      </w:r>
      <w:r w:rsidR="00654ECF" w:rsidRPr="00654ECF">
        <w:rPr>
          <w:rFonts w:ascii="Santander Text" w:hAnsi="Santander Text"/>
          <w:i/>
          <w:iCs/>
          <w:szCs w:val="18"/>
          <w:lang w:val="pt-PT"/>
        </w:rPr>
        <w:t>schema</w:t>
      </w:r>
      <w:r w:rsidR="00654ECF">
        <w:rPr>
          <w:rFonts w:ascii="Santander Text" w:hAnsi="Santander Text"/>
          <w:szCs w:val="18"/>
          <w:lang w:val="pt-PT"/>
        </w:rPr>
        <w:t xml:space="preserve">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szCs w:val="18"/>
          <w:lang w:val="pt-PT"/>
        </w:rPr>
        <w:t>, quando a variável</w:t>
      </w:r>
      <w:r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>
        <w:rPr>
          <w:rFonts w:ascii="Santander Text" w:hAnsi="Santander Text"/>
          <w:szCs w:val="18"/>
          <w:lang w:val="pt-PT"/>
        </w:rPr>
        <w:t>‘</w:t>
      </w:r>
      <w:r w:rsidRPr="00B73194">
        <w:rPr>
          <w:rFonts w:ascii="Santander Text" w:hAnsi="Santander Text"/>
          <w:i/>
          <w:iCs/>
          <w:szCs w:val="18"/>
          <w:lang w:val="pt-PT"/>
        </w:rPr>
        <w:t>BSNSS_AREA’</w:t>
      </w:r>
      <w:r w:rsidRPr="00F307DD">
        <w:rPr>
          <w:rFonts w:ascii="Santander Text" w:hAnsi="Santander Text"/>
          <w:szCs w:val="18"/>
          <w:lang w:val="pt-PT"/>
        </w:rPr>
        <w:t xml:space="preserve">.  A tabela de parametrização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no </w:t>
      </w:r>
      <w:r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atua como uma </w:t>
      </w:r>
      <w:r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36CDB9D2" w14:textId="4802A143" w:rsidR="00127AFA" w:rsidRPr="00F307DD" w:rsidRDefault="00127AFA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no </w:t>
      </w:r>
      <w:r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na secção 4.1.</w:t>
      </w:r>
      <w:r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34AD09AA" w14:textId="77777777" w:rsidR="00577326" w:rsidRDefault="00626D76" w:rsidP="0057732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Uma vez que, irá existir a desegregação do campo ‘</w:t>
      </w:r>
      <w:r>
        <w:rPr>
          <w:rFonts w:ascii="Santander Text" w:hAnsi="Santander Text"/>
          <w:i/>
          <w:iCs/>
          <w:szCs w:val="18"/>
          <w:lang w:val="pt-PT"/>
        </w:rPr>
        <w:t>INSTRMNT_ID’</w:t>
      </w:r>
      <w:r w:rsidR="0091000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10007">
        <w:rPr>
          <w:rFonts w:ascii="Santander Text" w:hAnsi="Santander Text"/>
          <w:szCs w:val="18"/>
          <w:lang w:val="pt-PT"/>
        </w:rPr>
        <w:t xml:space="preserve">por </w:t>
      </w:r>
      <w:r w:rsidR="00910007">
        <w:rPr>
          <w:rFonts w:ascii="Santander Text" w:hAnsi="Santander Text"/>
          <w:i/>
          <w:iCs/>
          <w:szCs w:val="18"/>
          <w:lang w:val="pt-PT"/>
        </w:rPr>
        <w:t>business area</w:t>
      </w:r>
      <w:r w:rsidR="00D501F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501F7">
        <w:rPr>
          <w:rFonts w:ascii="Santander Text" w:hAnsi="Santander Text"/>
          <w:szCs w:val="18"/>
          <w:lang w:val="pt-PT"/>
        </w:rPr>
        <w:t>(ver com mai</w:t>
      </w:r>
      <w:r w:rsidR="00950300">
        <w:rPr>
          <w:rFonts w:ascii="Santander Text" w:hAnsi="Santander Text"/>
          <w:szCs w:val="18"/>
          <w:lang w:val="pt-PT"/>
        </w:rPr>
        <w:t>s detalhe capítulo 4.1.1.3</w:t>
      </w:r>
      <w:r w:rsidR="00861866">
        <w:rPr>
          <w:rFonts w:ascii="Santander Text" w:hAnsi="Santander Text"/>
          <w:szCs w:val="18"/>
          <w:lang w:val="pt-PT"/>
        </w:rPr>
        <w:t xml:space="preserve">. </w:t>
      </w:r>
      <w:r w:rsidR="00500C40">
        <w:rPr>
          <w:rFonts w:ascii="Santander Text" w:hAnsi="Santander Text"/>
          <w:szCs w:val="18"/>
          <w:lang w:val="pt-PT"/>
        </w:rPr>
        <w:t>‘INSTRMNT_ID’)</w:t>
      </w:r>
      <w:r w:rsidR="000A32ED">
        <w:rPr>
          <w:rFonts w:ascii="Santander Text" w:hAnsi="Santander Text"/>
          <w:szCs w:val="18"/>
          <w:lang w:val="pt-PT"/>
        </w:rPr>
        <w:t xml:space="preserve">, de acordo com a Corporação </w:t>
      </w:r>
      <w:r w:rsidR="00C91792">
        <w:rPr>
          <w:rFonts w:ascii="Santander Text" w:hAnsi="Santander Text"/>
          <w:szCs w:val="18"/>
          <w:lang w:val="pt-PT"/>
        </w:rPr>
        <w:t xml:space="preserve">para </w:t>
      </w:r>
      <w:r w:rsidR="00024583">
        <w:rPr>
          <w:rFonts w:ascii="Santander Text" w:hAnsi="Santander Text"/>
          <w:szCs w:val="18"/>
          <w:lang w:val="pt-PT"/>
        </w:rPr>
        <w:t xml:space="preserve">os registos </w:t>
      </w:r>
      <w:r w:rsidR="00FE61DA">
        <w:rPr>
          <w:rFonts w:ascii="Santander Text" w:hAnsi="Santander Text"/>
          <w:szCs w:val="18"/>
          <w:lang w:val="pt-PT"/>
        </w:rPr>
        <w:t xml:space="preserve">que apresentam as </w:t>
      </w:r>
      <w:r w:rsidR="00FE61DA" w:rsidRPr="00064723">
        <w:rPr>
          <w:rFonts w:ascii="Santander Text" w:hAnsi="Santander Text"/>
          <w:i/>
          <w:iCs/>
          <w:szCs w:val="18"/>
          <w:lang w:val="pt-PT"/>
        </w:rPr>
        <w:t>business areas</w:t>
      </w:r>
      <w:r w:rsidR="00FE61DA">
        <w:rPr>
          <w:rFonts w:ascii="Santander Text" w:hAnsi="Santander Text"/>
          <w:szCs w:val="18"/>
          <w:lang w:val="pt-PT"/>
        </w:rPr>
        <w:t xml:space="preserve"> secundárias</w:t>
      </w:r>
      <w:r w:rsidR="00577326">
        <w:rPr>
          <w:rFonts w:ascii="Santander Text" w:hAnsi="Santander Text"/>
          <w:szCs w:val="18"/>
          <w:lang w:val="pt-PT"/>
        </w:rPr>
        <w:t xml:space="preserve">, apenas as variáveis infra mencionadas devem ser preenchidas: </w:t>
      </w:r>
    </w:p>
    <w:p w14:paraId="6A484818" w14:textId="786B73DD" w:rsidR="0095436D" w:rsidRPr="00577326" w:rsidRDefault="0095436D" w:rsidP="00196FF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COD_SOC</w:t>
      </w:r>
    </w:p>
    <w:p w14:paraId="02858BFC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SUBPORTFOLIO_ID</w:t>
      </w:r>
    </w:p>
    <w:p w14:paraId="3F88A48D" w14:textId="77777777" w:rsidR="0095436D" w:rsidRPr="0095436D" w:rsidRDefault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DT_RFRNC</w:t>
      </w:r>
    </w:p>
    <w:p w14:paraId="26E4F9F2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INSTRMNT_ID</w:t>
      </w:r>
    </w:p>
    <w:p w14:paraId="44D0C3FB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DFLT_STTS_INSTRMNT</w:t>
      </w:r>
    </w:p>
    <w:p w14:paraId="33663BF9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IMPRMNT_STTS</w:t>
      </w:r>
    </w:p>
    <w:p w14:paraId="05E64BCD" w14:textId="77777777" w:rsidR="0095436D" w:rsidRPr="0095436D" w:rsidRDefault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PRFRMNG_STTS</w:t>
      </w:r>
    </w:p>
    <w:p w14:paraId="2E0A723E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ACCNTNG_CLSSFCTN</w:t>
      </w:r>
    </w:p>
    <w:p w14:paraId="5FAEE2AA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lastRenderedPageBreak/>
        <w:t>COD_SOC_INTRGRP</w:t>
      </w:r>
    </w:p>
    <w:p w14:paraId="447F1B25" w14:textId="77777777" w:rsidR="0095436D" w:rsidRPr="0015051F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  <w:lang w:val="pt-PT"/>
        </w:rPr>
        <w:t>LCL_INSTMRNT_ID</w:t>
      </w:r>
    </w:p>
    <w:p w14:paraId="68E9D243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AVRG_BLNC</w:t>
      </w:r>
    </w:p>
    <w:p w14:paraId="7091F6B7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NW_BSNSS</w:t>
      </w:r>
    </w:p>
    <w:p w14:paraId="47C0730D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GRSS_INTRST_INCM</w:t>
      </w:r>
    </w:p>
    <w:p w14:paraId="1B154D3F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GRSS_CMMSSN_INCM</w:t>
      </w:r>
    </w:p>
    <w:p w14:paraId="4B2F62E7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INTRNL_TRNSFR_RT</w:t>
      </w:r>
    </w:p>
    <w:p w14:paraId="6C5B37FF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NT_LN_LSS_PRVSN</w:t>
      </w:r>
    </w:p>
    <w:p w14:paraId="4C1E16C4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BSNSS_AREA</w:t>
      </w:r>
    </w:p>
    <w:p w14:paraId="10E9D04A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MNGMNT_PRDCT</w:t>
      </w:r>
    </w:p>
    <w:p w14:paraId="758D7514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GRSS_CMMSSN_EXPNS</w:t>
      </w:r>
    </w:p>
    <w:p w14:paraId="30758C0B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GNS_FNNCL_TRNSCTN_EXCHNG_DFFRNCS</w:t>
      </w:r>
    </w:p>
    <w:p w14:paraId="177092AE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AVRG_BLNC_OFF_BLNC</w:t>
      </w:r>
    </w:p>
    <w:p w14:paraId="3FAFCAE2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GRSS_CMMSSN_INCM_OFF_BLNC</w:t>
      </w:r>
    </w:p>
    <w:p w14:paraId="4ADF79E2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GRSS_CMMSSN_EXPNS_OFF_BLNC</w:t>
      </w:r>
    </w:p>
    <w:p w14:paraId="08B0BE11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GRSS_INTRST_EXPNS</w:t>
      </w:r>
    </w:p>
    <w:p w14:paraId="364EFF04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NT_LN_LSS_PRVSN_OFF_BLNC</w:t>
      </w:r>
    </w:p>
    <w:p w14:paraId="5F585EA2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CNCLLD_INSTRMNT_STTS</w:t>
      </w:r>
    </w:p>
    <w:p w14:paraId="5778D196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IDCMB</w:t>
      </w:r>
    </w:p>
    <w:p w14:paraId="59B097CB" w14:textId="6EA55348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TYP_OFF_BLNC_PRDCT</w:t>
      </w:r>
    </w:p>
    <w:p w14:paraId="235A8F33" w14:textId="53368D61" w:rsidR="0047111E" w:rsidRDefault="0047111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supra mencionada</w:t>
      </w:r>
      <w:r w:rsidR="00610A8C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: </w:t>
      </w:r>
    </w:p>
    <w:p w14:paraId="5229319A" w14:textId="7F33555C" w:rsidR="0047111E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Variáveis comuns com âmbito </w:t>
      </w:r>
      <w:r w:rsidR="00CE485F">
        <w:rPr>
          <w:rFonts w:ascii="Santander Text" w:hAnsi="Santander Text"/>
          <w:szCs w:val="18"/>
          <w:lang w:val="pt-PT"/>
        </w:rPr>
        <w:t>‘</w:t>
      </w:r>
      <w:r w:rsidRPr="00CE485F">
        <w:rPr>
          <w:rFonts w:ascii="Santander Text" w:hAnsi="Santander Text"/>
          <w:i/>
          <w:iCs/>
          <w:szCs w:val="18"/>
          <w:lang w:val="pt-PT"/>
        </w:rPr>
        <w:t>PM</w:t>
      </w:r>
      <w:r w:rsidR="00CE485F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F95D26">
        <w:rPr>
          <w:rFonts w:ascii="Santander Text" w:hAnsi="Santander Text"/>
          <w:szCs w:val="18"/>
          <w:lang w:val="pt-PT"/>
        </w:rPr>
        <w:t xml:space="preserve">As linhas </w:t>
      </w:r>
      <w:r w:rsidR="00F23AA9">
        <w:rPr>
          <w:rFonts w:ascii="Santander Text" w:hAnsi="Santander Text"/>
          <w:szCs w:val="18"/>
          <w:lang w:val="pt-PT"/>
        </w:rPr>
        <w:t xml:space="preserve">secundárias devem ser </w:t>
      </w:r>
      <w:r w:rsidR="00BE6F73">
        <w:rPr>
          <w:rFonts w:ascii="Santander Text" w:hAnsi="Santander Text"/>
          <w:szCs w:val="18"/>
          <w:lang w:val="pt-PT"/>
        </w:rPr>
        <w:t xml:space="preserve">aprovisionadas de modo a garantir que se encontram preenchidas de forma igual à linha com a </w:t>
      </w:r>
      <w:r w:rsidR="00BE6F73" w:rsidRPr="009D758B">
        <w:rPr>
          <w:rFonts w:ascii="Santander Text" w:hAnsi="Santander Text"/>
          <w:i/>
          <w:iCs/>
          <w:szCs w:val="18"/>
          <w:lang w:val="pt-PT"/>
        </w:rPr>
        <w:t>business area</w:t>
      </w:r>
      <w:r w:rsidR="00BE6F73">
        <w:rPr>
          <w:rFonts w:ascii="Santander Text" w:hAnsi="Santander Text"/>
          <w:szCs w:val="18"/>
          <w:lang w:val="pt-PT"/>
        </w:rPr>
        <w:t xml:space="preserve"> principal</w:t>
      </w:r>
      <w:r w:rsidR="00DA66B3">
        <w:rPr>
          <w:rFonts w:ascii="Santander Text" w:hAnsi="Santander Text"/>
          <w:szCs w:val="18"/>
          <w:lang w:val="pt-PT"/>
        </w:rPr>
        <w:t>;</w:t>
      </w:r>
    </w:p>
    <w:p w14:paraId="00148373" w14:textId="67401519" w:rsidR="0047111E" w:rsidRPr="00E14457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14457">
        <w:rPr>
          <w:rFonts w:ascii="Santander Text" w:hAnsi="Santander Text"/>
          <w:szCs w:val="18"/>
          <w:lang w:val="pt-PT"/>
        </w:rPr>
        <w:t xml:space="preserve">Restantes variáveis: </w:t>
      </w:r>
      <w:r w:rsidR="00961C3F">
        <w:rPr>
          <w:rFonts w:ascii="Santander Text" w:hAnsi="Santander Text"/>
          <w:szCs w:val="18"/>
          <w:lang w:val="pt-PT"/>
        </w:rPr>
        <w:t xml:space="preserve">As </w:t>
      </w:r>
      <w:r w:rsidR="00CC387F">
        <w:rPr>
          <w:rFonts w:ascii="Santander Text" w:hAnsi="Santander Text"/>
          <w:szCs w:val="18"/>
          <w:lang w:val="pt-PT"/>
        </w:rPr>
        <w:t xml:space="preserve">linhas secundárias devem ser </w:t>
      </w:r>
      <w:r w:rsidR="00A84CAB">
        <w:rPr>
          <w:rFonts w:ascii="Santander Text" w:hAnsi="Santander Text"/>
          <w:szCs w:val="18"/>
          <w:lang w:val="pt-PT"/>
        </w:rPr>
        <w:t>aprovisionadas de acordo com o descrito ao longo do documento para as me</w:t>
      </w:r>
      <w:r w:rsidR="00DA66B3">
        <w:rPr>
          <w:rFonts w:ascii="Santander Text" w:hAnsi="Santander Text"/>
          <w:szCs w:val="18"/>
          <w:lang w:val="pt-PT"/>
        </w:rPr>
        <w:t>smas.</w:t>
      </w:r>
    </w:p>
    <w:p w14:paraId="119AF404" w14:textId="2DBE095A" w:rsidR="00ED44C2" w:rsidRPr="00ED44C2" w:rsidRDefault="00ED44C2" w:rsidP="00ED44C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que não se encontram mencionadas</w:t>
      </w:r>
      <w:r w:rsidR="00AE0C42">
        <w:rPr>
          <w:rFonts w:ascii="Santander Text" w:hAnsi="Santander Text"/>
          <w:szCs w:val="18"/>
          <w:lang w:val="pt-PT"/>
        </w:rPr>
        <w:t>, para as linhas secundárias, os conceitos devem ser aprovisionados com</w:t>
      </w:r>
      <w:r w:rsidR="00583D2B">
        <w:rPr>
          <w:rFonts w:ascii="Santander Text" w:hAnsi="Santander Text"/>
          <w:szCs w:val="18"/>
          <w:lang w:val="pt-PT"/>
        </w:rPr>
        <w:t xml:space="preserve"> o </w:t>
      </w:r>
      <w:r w:rsidR="00583D2B" w:rsidRPr="00F307DD">
        <w:rPr>
          <w:rFonts w:ascii="Santander Text" w:hAnsi="Santander Text"/>
          <w:lang w:val="pt-PT"/>
        </w:rPr>
        <w:t xml:space="preserve">valor </w:t>
      </w:r>
      <w:r w:rsidR="00583D2B" w:rsidRPr="00F307DD">
        <w:rPr>
          <w:rFonts w:ascii="Santander Text" w:hAnsi="Santander Text"/>
          <w:i/>
          <w:iCs/>
          <w:lang w:val="pt-PT"/>
        </w:rPr>
        <w:t>default</w:t>
      </w:r>
      <w:r w:rsidR="00583D2B" w:rsidRPr="00F307DD">
        <w:rPr>
          <w:rFonts w:ascii="Santander Text" w:hAnsi="Santander Text"/>
          <w:lang w:val="pt-PT"/>
        </w:rPr>
        <w:t xml:space="preserve"> para </w:t>
      </w:r>
      <w:r w:rsidR="00583D2B" w:rsidRPr="00F307DD">
        <w:rPr>
          <w:rFonts w:ascii="Santander Text" w:hAnsi="Santander Text"/>
          <w:szCs w:val="18"/>
          <w:lang w:val="pt-PT"/>
        </w:rPr>
        <w:t>‘</w:t>
      </w:r>
      <w:r w:rsidR="00583D2B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8A3DD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A3DD9">
        <w:rPr>
          <w:rFonts w:ascii="Santander Text" w:hAnsi="Santander Text"/>
          <w:szCs w:val="18"/>
          <w:lang w:val="pt-PT"/>
        </w:rPr>
        <w:t xml:space="preserve"> </w:t>
      </w:r>
      <w:r w:rsidR="008A3DD9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8A3DD9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AE6B59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8A3DD9" w:rsidRPr="008A3DD9">
        <w:rPr>
          <w:rFonts w:ascii="Santander Text" w:hAnsi="Santander Text"/>
          <w:szCs w:val="18"/>
          <w:lang w:val="pt-PT"/>
        </w:rPr>
        <w:t xml:space="preserve">)” do ficheiro BST ESG </w:t>
      </w:r>
      <w:r w:rsidR="008A3DD9" w:rsidRPr="0023758A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8A3DD9" w:rsidRPr="008A3DD9">
        <w:rPr>
          <w:rFonts w:ascii="Santander Text" w:hAnsi="Santander Text"/>
          <w:szCs w:val="18"/>
          <w:lang w:val="pt-PT"/>
        </w:rPr>
        <w:t xml:space="preserve"> v</w:t>
      </w:r>
      <w:r w:rsidR="00E03761">
        <w:rPr>
          <w:rFonts w:ascii="Santander Text" w:hAnsi="Santander Text"/>
          <w:szCs w:val="18"/>
          <w:lang w:val="pt-PT"/>
        </w:rPr>
        <w:t>7</w:t>
      </w:r>
      <w:r w:rsidR="008A3DD9" w:rsidRPr="008A3DD9">
        <w:rPr>
          <w:rFonts w:ascii="Santander Text" w:hAnsi="Santander Text"/>
          <w:szCs w:val="18"/>
          <w:lang w:val="pt-PT"/>
        </w:rPr>
        <w:t>.0.xlsx.</w:t>
      </w:r>
    </w:p>
    <w:p w14:paraId="0EC922DF" w14:textId="075F55E0" w:rsidR="000A264A" w:rsidRPr="00F307DD" w:rsidRDefault="00D7310F" w:rsidP="00EF5FE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i/>
          <w:iCs/>
          <w:szCs w:val="18"/>
          <w:lang w:val="pt-PT"/>
        </w:rPr>
        <w:t>‘</w:t>
      </w:r>
      <w:r w:rsidR="00B50455" w:rsidRPr="00F307DD">
        <w:rPr>
          <w:rFonts w:ascii="Santander Text" w:hAnsi="Santander Text"/>
          <w:i/>
          <w:iCs/>
          <w:szCs w:val="18"/>
          <w:lang w:val="pt-PT"/>
        </w:rPr>
        <w:t>RWA_OFF_BLNC</w:t>
      </w:r>
      <w:r>
        <w:rPr>
          <w:rFonts w:ascii="Santander Text" w:hAnsi="Santander Text"/>
          <w:i/>
          <w:iCs/>
          <w:szCs w:val="18"/>
          <w:lang w:val="pt-PT"/>
        </w:rPr>
        <w:t>’</w:t>
      </w:r>
    </w:p>
    <w:p w14:paraId="3D8DCB16" w14:textId="3445E4B8" w:rsidR="00B038F4" w:rsidRPr="00F307DD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6F1F3FAE" w14:textId="361C907B" w:rsidR="007B2CAA" w:rsidRPr="00F307DD" w:rsidRDefault="00D7310F" w:rsidP="006F5365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>
        <w:rPr>
          <w:rFonts w:ascii="Santander Text" w:hAnsi="Santander Text"/>
          <w:i/>
          <w:iCs/>
        </w:rPr>
        <w:t>‘</w:t>
      </w:r>
      <w:r w:rsidR="00C413B5" w:rsidRPr="00F307DD">
        <w:rPr>
          <w:rFonts w:ascii="Santander Text" w:hAnsi="Santander Text"/>
          <w:i/>
          <w:iCs/>
        </w:rPr>
        <w:t>INTRNL_TRNSFR_RT_OFF_BLNC</w:t>
      </w:r>
      <w:r>
        <w:rPr>
          <w:rFonts w:ascii="Santander Text" w:hAnsi="Santander Text"/>
          <w:i/>
          <w:iCs/>
        </w:rPr>
        <w:t>‘</w:t>
      </w:r>
    </w:p>
    <w:p w14:paraId="0B63ABFD" w14:textId="72A3C9D5" w:rsidR="00C413B5" w:rsidRPr="00F307DD" w:rsidRDefault="00B84209" w:rsidP="00A76603">
      <w:pPr>
        <w:spacing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2E361CAC" w14:textId="350885F5" w:rsidR="002E3AAB" w:rsidRPr="00D7310F" w:rsidRDefault="00D7310F" w:rsidP="002E3AAB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 w:rsidRPr="00D7310F">
        <w:rPr>
          <w:rFonts w:ascii="Santander Text" w:hAnsi="Santander Text"/>
          <w:i/>
          <w:iCs/>
          <w:szCs w:val="18"/>
          <w:lang w:val="pt-PT"/>
        </w:rPr>
        <w:t>‘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>BSNSS_AREA_DSTNTN</w:t>
      </w:r>
      <w:r w:rsidRPr="00D7310F">
        <w:rPr>
          <w:rFonts w:ascii="Santander Text" w:hAnsi="Santander Text"/>
          <w:i/>
          <w:iCs/>
          <w:szCs w:val="18"/>
          <w:lang w:val="pt-PT"/>
        </w:rPr>
        <w:t>’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Pr="00D7310F">
        <w:rPr>
          <w:rFonts w:ascii="Santander Text" w:hAnsi="Santander Text"/>
          <w:i/>
          <w:iCs/>
          <w:szCs w:val="18"/>
          <w:lang w:val="pt-PT"/>
        </w:rPr>
        <w:t>‘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>COD_SOC_DSTNTN</w:t>
      </w:r>
      <w:r w:rsidRPr="00D7310F">
        <w:rPr>
          <w:rFonts w:ascii="Santander Text" w:hAnsi="Santander Text"/>
          <w:i/>
          <w:iCs/>
          <w:szCs w:val="18"/>
          <w:lang w:val="pt-PT"/>
        </w:rPr>
        <w:t>’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Pr="00D7310F">
        <w:rPr>
          <w:rFonts w:ascii="Santander Text" w:hAnsi="Santander Text"/>
          <w:i/>
          <w:iCs/>
          <w:szCs w:val="18"/>
          <w:lang w:val="pt-PT"/>
        </w:rPr>
        <w:t>‘</w:t>
      </w:r>
      <w:r w:rsidR="001B4D6B" w:rsidRPr="00D7310F">
        <w:rPr>
          <w:rFonts w:ascii="Santander Text" w:hAnsi="Santander Text"/>
          <w:i/>
          <w:iCs/>
          <w:szCs w:val="18"/>
          <w:lang w:val="pt-PT"/>
        </w:rPr>
        <w:t>FLG_INTRBSNSS</w:t>
      </w:r>
      <w:r w:rsidRPr="00D7310F">
        <w:rPr>
          <w:rFonts w:ascii="Santander Text" w:hAnsi="Santander Text"/>
          <w:i/>
          <w:iCs/>
          <w:szCs w:val="18"/>
          <w:lang w:val="pt-PT"/>
        </w:rPr>
        <w:t>’</w:t>
      </w:r>
      <w:r w:rsidR="001B4D6B" w:rsidRPr="00D7310F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1B4D6B" w:rsidRPr="00D7310F">
        <w:rPr>
          <w:rFonts w:ascii="Santander Text" w:hAnsi="Santander Text"/>
          <w:i/>
          <w:iCs/>
          <w:szCs w:val="18"/>
          <w:lang w:val="pt-PT"/>
        </w:rPr>
        <w:t>INTRBSNSS_ADJ_COD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434B4C8E" w:rsidR="00A4256D" w:rsidRPr="00F307DD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FLG_INTRBSNSS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49D24522" w:rsidR="008C69A9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lastRenderedPageBreak/>
        <w:t xml:space="preserve">As variáveis </w:t>
      </w:r>
      <w:r w:rsidR="00D7310F">
        <w:rPr>
          <w:rFonts w:ascii="Santander Text" w:hAnsi="Santander Text"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BSNSS_AREA_DSTNTN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,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COD_SOC_DSTNTN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 </w:t>
      </w:r>
      <w:r w:rsidR="007E3971" w:rsidRPr="00F307DD">
        <w:rPr>
          <w:rFonts w:ascii="Santander Text" w:hAnsi="Santander Text"/>
          <w:i/>
          <w:iCs/>
          <w:lang w:val="pt-PT"/>
        </w:rPr>
        <w:t xml:space="preserve">e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INTRBSNSS_ADJ_COD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serão 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AE2756">
        <w:rPr>
          <w:rFonts w:ascii="Santander Text" w:hAnsi="Santander Text"/>
          <w:lang w:val="pt-PT"/>
        </w:rPr>
        <w:t>“</w:t>
      </w:r>
      <w:r w:rsidR="004A4EAC" w:rsidRPr="00AE2756">
        <w:rPr>
          <w:rFonts w:ascii="Santander Text" w:hAnsi="Santander Text"/>
          <w:lang w:val="pt-PT"/>
        </w:rPr>
        <w:t>Metodologia de cálculo</w:t>
      </w:r>
      <w:r w:rsidR="004A4EAC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AE2756">
        <w:rPr>
          <w:rFonts w:ascii="Santander Text" w:hAnsi="Santander Text"/>
          <w:i/>
          <w:iCs/>
          <w:lang w:val="pt-PT"/>
        </w:rPr>
        <w:t>”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="009760B6">
        <w:rPr>
          <w:rFonts w:ascii="Santander Text" w:hAnsi="Santander Text"/>
          <w:i/>
          <w:iCs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lang w:val="pt-PT"/>
        </w:rPr>
        <w:t>7</w:t>
      </w:r>
      <w:r w:rsidR="009760B6">
        <w:rPr>
          <w:rFonts w:ascii="Santander Text" w:hAnsi="Santander Text"/>
          <w:i/>
          <w:iCs/>
          <w:lang w:val="pt-PT"/>
        </w:rPr>
        <w:t>.0</w:t>
      </w:r>
      <w:r w:rsidRPr="00F307DD">
        <w:rPr>
          <w:rFonts w:ascii="Santander Text" w:hAnsi="Santander Text"/>
          <w:i/>
          <w:iCs/>
          <w:lang w:val="pt-PT"/>
        </w:rPr>
        <w:t>.xlsx</w:t>
      </w:r>
      <w:r w:rsidRPr="00F307DD">
        <w:rPr>
          <w:rFonts w:ascii="Santander Text" w:hAnsi="Santander Text"/>
          <w:lang w:val="pt-PT"/>
        </w:rPr>
        <w:t>.</w:t>
      </w:r>
    </w:p>
    <w:p w14:paraId="2FDA1661" w14:textId="6FC3A0B5" w:rsidR="002F5A94" w:rsidRDefault="00D7310F" w:rsidP="00F5263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t>‘</w:t>
      </w:r>
      <w:r w:rsidR="00F52633">
        <w:rPr>
          <w:rFonts w:ascii="Santander Text" w:hAnsi="Santander Text"/>
          <w:i/>
          <w:iCs/>
          <w:szCs w:val="18"/>
        </w:rPr>
        <w:t>TYP_OFF_BLNC_PRDCT</w:t>
      </w:r>
      <w:r>
        <w:rPr>
          <w:rFonts w:ascii="Santander Text" w:hAnsi="Santander Text"/>
          <w:i/>
          <w:iCs/>
          <w:szCs w:val="18"/>
        </w:rPr>
        <w:t>’</w:t>
      </w:r>
    </w:p>
    <w:p w14:paraId="28CF472C" w14:textId="3E476C2C" w:rsidR="00F52633" w:rsidRDefault="002C721E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 w:rsidRPr="00D91A91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166704">
        <w:rPr>
          <w:rFonts w:ascii="Santander Text" w:hAnsi="Santander Text"/>
          <w:i/>
          <w:iCs/>
          <w:lang w:val="pt-PT"/>
        </w:rPr>
        <w:t>TYP_OFF_BLNC_PRDCT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D91A91">
        <w:rPr>
          <w:rFonts w:ascii="Santander Text" w:hAnsi="Santander Text"/>
          <w:lang w:val="pt-PT"/>
        </w:rPr>
        <w:t xml:space="preserve"> deve ser aprovisionada </w:t>
      </w:r>
      <w:r w:rsidR="00D91A91" w:rsidRPr="00D91A91">
        <w:rPr>
          <w:rFonts w:ascii="Santander Text" w:hAnsi="Santander Text"/>
          <w:lang w:val="pt-PT"/>
        </w:rPr>
        <w:t>com base n</w:t>
      </w:r>
      <w:r w:rsidR="00166704">
        <w:rPr>
          <w:rFonts w:ascii="Santander Text" w:hAnsi="Santander Text"/>
          <w:lang w:val="pt-PT"/>
        </w:rPr>
        <w:t xml:space="preserve">o valor </w:t>
      </w:r>
      <w:r w:rsidR="00D91A91" w:rsidRPr="00D91A91">
        <w:rPr>
          <w:rFonts w:ascii="Santander Text" w:hAnsi="Santander Text"/>
          <w:lang w:val="pt-PT"/>
        </w:rPr>
        <w:t xml:space="preserve">da variável </w:t>
      </w:r>
      <w:r w:rsidR="00383766">
        <w:rPr>
          <w:rFonts w:ascii="Santander Text" w:hAnsi="Santander Text"/>
          <w:lang w:val="pt-PT"/>
        </w:rPr>
        <w:t>‘</w:t>
      </w:r>
      <w:r w:rsidR="00D91A91" w:rsidRPr="00166704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="00D91A91" w:rsidRPr="00D91A91">
        <w:rPr>
          <w:rFonts w:ascii="Santander Text" w:hAnsi="Santander Text"/>
          <w:lang w:val="pt-PT"/>
        </w:rPr>
        <w:t xml:space="preserve"> da tabela </w:t>
      </w:r>
      <w:r w:rsidR="00D91A91" w:rsidRPr="00166704">
        <w:rPr>
          <w:rFonts w:ascii="Santander Text" w:hAnsi="Santander Text"/>
          <w:i/>
          <w:iCs/>
          <w:lang w:val="pt-PT"/>
        </w:rPr>
        <w:t>lt001_univ_oper</w:t>
      </w:r>
      <w:r w:rsidR="00383766">
        <w:rPr>
          <w:rFonts w:ascii="Santander Text" w:hAnsi="Santander Text"/>
          <w:i/>
          <w:iCs/>
          <w:lang w:val="pt-PT"/>
        </w:rPr>
        <w:t xml:space="preserve"> </w:t>
      </w:r>
      <w:r w:rsidR="00383766">
        <w:rPr>
          <w:rFonts w:ascii="Santander Text" w:hAnsi="Santander Text"/>
          <w:lang w:val="pt-PT"/>
        </w:rPr>
        <w:t xml:space="preserve">no </w:t>
      </w:r>
      <w:r w:rsidR="00383766">
        <w:rPr>
          <w:rFonts w:ascii="Santander Text" w:hAnsi="Santander Text"/>
          <w:i/>
          <w:iCs/>
          <w:lang w:val="pt-PT"/>
        </w:rPr>
        <w:t xml:space="preserve">schema </w:t>
      </w:r>
      <w:r w:rsidR="00383766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830EDE">
        <w:rPr>
          <w:rFonts w:ascii="Santander Text" w:hAnsi="Santander Text"/>
          <w:lang w:val="pt-PT"/>
        </w:rPr>
        <w:t>, ou seja:</w:t>
      </w:r>
    </w:p>
    <w:p w14:paraId="64B6CD5E" w14:textId="657B03D8" w:rsidR="00830EDE" w:rsidRDefault="00830EDE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</w:t>
      </w:r>
      <w:r w:rsidR="006D3088" w:rsidRPr="006D3088">
        <w:rPr>
          <w:rFonts w:ascii="Santander Text" w:hAnsi="Santander Text"/>
          <w:lang w:val="pt-PT"/>
        </w:rPr>
        <w:t xml:space="preserve">'%MC41%' então o </w:t>
      </w:r>
      <w:r w:rsidR="00401292">
        <w:rPr>
          <w:rFonts w:ascii="Santander Text" w:hAnsi="Santander Text"/>
          <w:lang w:val="pt-PT"/>
        </w:rPr>
        <w:t>‘</w:t>
      </w:r>
      <w:r w:rsidR="006D3088"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="006D3088" w:rsidRPr="006D3088">
        <w:rPr>
          <w:rFonts w:ascii="Santander Text" w:hAnsi="Santander Text"/>
          <w:lang w:val="pt-PT"/>
        </w:rPr>
        <w:t xml:space="preserve"> deve ser preenchido com o </w:t>
      </w:r>
      <w:r w:rsidR="006D3088">
        <w:rPr>
          <w:rFonts w:ascii="Santander Text" w:hAnsi="Santander Text"/>
          <w:lang w:val="pt-PT"/>
        </w:rPr>
        <w:t>código ‘MC41’;</w:t>
      </w:r>
    </w:p>
    <w:p w14:paraId="1F4AE6E5" w14:textId="1E56CAB0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'%MC4</w:t>
      </w:r>
      <w:r>
        <w:rPr>
          <w:rFonts w:ascii="Santander Text" w:hAnsi="Santander Text"/>
          <w:lang w:val="pt-PT"/>
        </w:rPr>
        <w:t>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‘MC42’;</w:t>
      </w:r>
    </w:p>
    <w:p w14:paraId="0F04C8A6" w14:textId="743930A7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="00511330" w:rsidRPr="00511330">
        <w:rPr>
          <w:rFonts w:ascii="Santander Text" w:hAnsi="Santander Text"/>
          <w:lang w:val="pt-PT"/>
        </w:rPr>
        <w:t>MC4301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="00511330" w:rsidRPr="00511330">
        <w:rPr>
          <w:rFonts w:ascii="Santander Text" w:hAnsi="Santander Text"/>
          <w:lang w:val="pt-PT"/>
        </w:rPr>
        <w:t>MC4301</w:t>
      </w:r>
      <w:r>
        <w:rPr>
          <w:rFonts w:ascii="Santander Text" w:hAnsi="Santander Text"/>
          <w:lang w:val="pt-PT"/>
        </w:rPr>
        <w:t>’;</w:t>
      </w:r>
    </w:p>
    <w:p w14:paraId="5AE03DF8" w14:textId="30914E29" w:rsidR="006D3088" w:rsidRDefault="00511330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 xml:space="preserve">’ 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Pr="00511330">
        <w:rPr>
          <w:rFonts w:ascii="Santander Text" w:hAnsi="Santander Text"/>
          <w:lang w:val="pt-PT"/>
        </w:rPr>
        <w:t>MC4302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160ED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Pr="00511330">
        <w:rPr>
          <w:rFonts w:ascii="Santander Text" w:hAnsi="Santander Text"/>
          <w:lang w:val="pt-PT"/>
        </w:rPr>
        <w:t>MC4302</w:t>
      </w:r>
      <w:r>
        <w:rPr>
          <w:rFonts w:ascii="Santander Text" w:hAnsi="Santander Text"/>
          <w:lang w:val="pt-PT"/>
        </w:rPr>
        <w:t>’.</w:t>
      </w:r>
    </w:p>
    <w:p w14:paraId="0F3776EA" w14:textId="5C5115C0" w:rsidR="00511330" w:rsidRDefault="001924E4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Salienta-se que esta variável só deve ser informad</w:t>
      </w:r>
      <w:r w:rsidR="00BB5BBF">
        <w:rPr>
          <w:rFonts w:ascii="Santander Text" w:hAnsi="Santander Text"/>
          <w:lang w:val="pt-PT"/>
        </w:rPr>
        <w:t>a</w:t>
      </w:r>
      <w:r>
        <w:rPr>
          <w:rFonts w:ascii="Santander Text" w:hAnsi="Santander Text"/>
          <w:lang w:val="pt-PT"/>
        </w:rPr>
        <w:t xml:space="preserve"> caso as variáveis</w:t>
      </w:r>
      <w:r w:rsidR="00160ED6">
        <w:rPr>
          <w:rFonts w:ascii="Santander Text" w:hAnsi="Santander Text"/>
          <w:lang w:val="pt-PT"/>
        </w:rPr>
        <w:t xml:space="preserve"> ‘</w:t>
      </w:r>
      <w:r w:rsidR="0035184D" w:rsidRPr="00BB5BBF">
        <w:rPr>
          <w:rFonts w:ascii="Santander Text" w:hAnsi="Santander Text"/>
          <w:i/>
          <w:iCs/>
          <w:lang w:val="pt-PT"/>
        </w:rPr>
        <w:t>OFF_BLNC_SHT_AMNT_INSTRMNT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 w:rsidRPr="0035184D">
        <w:rPr>
          <w:rFonts w:ascii="Santander Text" w:hAnsi="Santander Text"/>
          <w:lang w:val="pt-PT"/>
        </w:rPr>
        <w:t xml:space="preserve"> ou </w:t>
      </w:r>
      <w:r w:rsidR="00160ED6">
        <w:rPr>
          <w:rFonts w:ascii="Santander Text" w:hAnsi="Santander Text"/>
          <w:lang w:val="pt-PT"/>
        </w:rPr>
        <w:t>‘</w:t>
      </w:r>
      <w:r w:rsidR="0035184D" w:rsidRPr="00BB5BBF">
        <w:rPr>
          <w:rFonts w:ascii="Santander Text" w:hAnsi="Santander Text"/>
          <w:i/>
          <w:iCs/>
          <w:lang w:val="pt-PT"/>
        </w:rPr>
        <w:t>PRVSNS_OFF_BLNC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>
        <w:rPr>
          <w:rFonts w:ascii="Santander Text" w:hAnsi="Santander Text"/>
          <w:lang w:val="pt-PT"/>
        </w:rPr>
        <w:t xml:space="preserve"> </w:t>
      </w:r>
      <w:r w:rsidR="001E053B">
        <w:rPr>
          <w:rFonts w:ascii="Santander Text" w:hAnsi="Santander Text"/>
          <w:lang w:val="pt-PT"/>
        </w:rPr>
        <w:t xml:space="preserve"> </w:t>
      </w:r>
      <w:r w:rsidR="0035184D">
        <w:rPr>
          <w:rFonts w:ascii="Santander Text" w:hAnsi="Santander Text"/>
          <w:lang w:val="pt-PT"/>
        </w:rPr>
        <w:t xml:space="preserve">apresentem valores distintos de 0. Caso contrário, deve ser </w:t>
      </w:r>
      <w:r w:rsidR="00BB5BBF">
        <w:rPr>
          <w:rFonts w:ascii="Santander Text" w:hAnsi="Santander Text"/>
          <w:lang w:val="pt-PT"/>
        </w:rPr>
        <w:t>aprovisionada</w:t>
      </w:r>
      <w:r w:rsidR="0035184D">
        <w:rPr>
          <w:rFonts w:ascii="Santander Text" w:hAnsi="Santander Text"/>
          <w:lang w:val="pt-PT"/>
        </w:rPr>
        <w:t xml:space="preserve"> com o </w:t>
      </w:r>
      <w:r w:rsidR="0035184D" w:rsidRPr="00F307DD">
        <w:rPr>
          <w:rFonts w:ascii="Santander Text" w:hAnsi="Santander Text"/>
          <w:szCs w:val="18"/>
          <w:lang w:val="pt-PT"/>
        </w:rPr>
        <w:t xml:space="preserve">valor 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="0035184D" w:rsidRPr="00F307DD">
        <w:rPr>
          <w:rFonts w:ascii="Santander Text" w:hAnsi="Santander Text"/>
          <w:szCs w:val="18"/>
          <w:lang w:val="pt-PT"/>
        </w:rPr>
        <w:t xml:space="preserve"> para ‘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35184D">
        <w:rPr>
          <w:rFonts w:ascii="Santander Text" w:hAnsi="Santander Text"/>
          <w:lang w:val="pt-PT"/>
        </w:rPr>
        <w:t>.</w:t>
      </w:r>
    </w:p>
    <w:p w14:paraId="6B06C151" w14:textId="59143020" w:rsidR="00E65CE9" w:rsidRPr="00D32663" w:rsidRDefault="00501818" w:rsidP="00E65CE9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GRSS_INTRST_INCM_CCRR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GRSS_INTRST_EXPNS_CCRR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GRSS_CMMSSN_INCM_CCRR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GRSS_CMMSSN_EXPNS_CCRR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GNS_FNNCL_TRNSCTN_EXCHNG_CCRR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BSNSS_AREA_CCRR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GRSS_CMMSSN_INCM_OFF_BLNC_CCRR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 e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GRSS_CMMSSN_EXPNS_OFF_BLNC_CCRR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</w:p>
    <w:p w14:paraId="6DA115B8" w14:textId="4B5160A8" w:rsidR="001C4099" w:rsidRDefault="00CE3412" w:rsidP="001C409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</w:t>
      </w:r>
      <w:r w:rsidR="00E65CE9" w:rsidRPr="00E65CE9">
        <w:rPr>
          <w:rFonts w:ascii="Santander Text" w:hAnsi="Santander Text"/>
          <w:lang w:val="pt-PT"/>
        </w:rPr>
        <w:t xml:space="preserve">ariáveis </w:t>
      </w:r>
      <w:r>
        <w:rPr>
          <w:rFonts w:ascii="Santander Text" w:hAnsi="Santander Text"/>
          <w:lang w:val="pt-PT"/>
        </w:rPr>
        <w:t>que apresentem o</w:t>
      </w:r>
      <w:r w:rsidR="00E65CE9" w:rsidRPr="00E65CE9">
        <w:rPr>
          <w:rFonts w:ascii="Santander Text" w:hAnsi="Santander Text"/>
          <w:lang w:val="pt-PT"/>
        </w:rPr>
        <w:t xml:space="preserve"> sufixo </w:t>
      </w:r>
      <w:r>
        <w:rPr>
          <w:rFonts w:ascii="Santander Text" w:hAnsi="Santander Text"/>
          <w:lang w:val="pt-PT"/>
        </w:rPr>
        <w:t>‘</w:t>
      </w:r>
      <w:r w:rsidR="00E65CE9" w:rsidRPr="00CE3412">
        <w:rPr>
          <w:rFonts w:ascii="Santander Text" w:hAnsi="Santander Text"/>
          <w:i/>
          <w:iCs/>
          <w:lang w:val="pt-PT"/>
        </w:rPr>
        <w:t>CCRR</w:t>
      </w:r>
      <w:r>
        <w:rPr>
          <w:rFonts w:ascii="Santander Text" w:hAnsi="Santander Text"/>
          <w:lang w:val="pt-PT"/>
        </w:rPr>
        <w:t>’</w:t>
      </w:r>
      <w:r w:rsidR="00E65CE9" w:rsidRPr="00E65CE9">
        <w:rPr>
          <w:rFonts w:ascii="Santander Text" w:hAnsi="Santander Text"/>
          <w:lang w:val="pt-PT"/>
        </w:rPr>
        <w:t xml:space="preserve"> devem ser aprovisionados</w:t>
      </w:r>
      <w:r w:rsidR="001C4099">
        <w:rPr>
          <w:rFonts w:ascii="Santander Text" w:hAnsi="Santander Text"/>
          <w:lang w:val="pt-PT"/>
        </w:rPr>
        <w:t xml:space="preserve"> </w:t>
      </w:r>
      <w:r w:rsidR="001C4099" w:rsidRPr="00F307DD">
        <w:rPr>
          <w:rFonts w:ascii="Santander Text" w:hAnsi="Santander Text"/>
          <w:lang w:val="pt-PT"/>
        </w:rPr>
        <w:t>de acordo os valores de ‘</w:t>
      </w:r>
      <w:r w:rsidR="001C4099" w:rsidRPr="00F307DD">
        <w:rPr>
          <w:rFonts w:ascii="Santander Text" w:hAnsi="Santander Text"/>
          <w:i/>
          <w:iCs/>
          <w:lang w:val="pt-PT"/>
        </w:rPr>
        <w:t>Not Applicable Fiel</w:t>
      </w:r>
      <w:r w:rsidR="00C35309">
        <w:rPr>
          <w:rFonts w:ascii="Santander Text" w:hAnsi="Santander Text"/>
          <w:i/>
          <w:iCs/>
          <w:lang w:val="pt-PT"/>
        </w:rPr>
        <w:t>d</w:t>
      </w:r>
      <w:r w:rsidR="001C4099" w:rsidRPr="00F307DD">
        <w:rPr>
          <w:rFonts w:ascii="Santander Text" w:hAnsi="Santander Text"/>
          <w:i/>
          <w:iCs/>
          <w:lang w:val="pt-PT"/>
        </w:rPr>
        <w:t>’</w:t>
      </w:r>
      <w:r w:rsidR="001C4099" w:rsidRPr="00F307DD">
        <w:rPr>
          <w:rFonts w:ascii="Santander Text" w:hAnsi="Santander Text"/>
          <w:lang w:val="pt-PT"/>
        </w:rPr>
        <w:t xml:space="preserve"> presentes na coluna </w:t>
      </w:r>
      <w:r w:rsidR="001C4099">
        <w:rPr>
          <w:rFonts w:ascii="Santander Text" w:hAnsi="Santander Text"/>
          <w:lang w:val="pt-PT"/>
        </w:rPr>
        <w:t>“</w:t>
      </w:r>
      <w:r w:rsidR="001C4099" w:rsidRPr="00AE2756">
        <w:rPr>
          <w:rFonts w:ascii="Santander Text" w:hAnsi="Santander Text"/>
          <w:lang w:val="pt-PT"/>
        </w:rPr>
        <w:t>Metodologia de cálculo</w:t>
      </w:r>
      <w:r w:rsidR="001C4099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1C4099">
        <w:rPr>
          <w:rFonts w:ascii="Santander Text" w:hAnsi="Santander Text"/>
          <w:i/>
          <w:iCs/>
          <w:lang w:val="pt-PT"/>
        </w:rPr>
        <w:t>”</w:t>
      </w:r>
      <w:r w:rsidR="001C4099" w:rsidRPr="00F307DD">
        <w:rPr>
          <w:rFonts w:ascii="Santander Text" w:hAnsi="Santander Text"/>
          <w:lang w:val="pt-PT"/>
        </w:rPr>
        <w:t xml:space="preserve"> do ficheiro </w:t>
      </w:r>
      <w:r w:rsidR="001C4099">
        <w:rPr>
          <w:rFonts w:ascii="Santander Text" w:hAnsi="Santander Text"/>
          <w:i/>
          <w:iCs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lang w:val="pt-PT"/>
        </w:rPr>
        <w:t>7</w:t>
      </w:r>
      <w:r w:rsidR="001C4099">
        <w:rPr>
          <w:rFonts w:ascii="Santander Text" w:hAnsi="Santander Text"/>
          <w:i/>
          <w:iCs/>
          <w:lang w:val="pt-PT"/>
        </w:rPr>
        <w:t>.0</w:t>
      </w:r>
      <w:r w:rsidR="001C4099" w:rsidRPr="00F307DD">
        <w:rPr>
          <w:rFonts w:ascii="Santander Text" w:hAnsi="Santander Text"/>
          <w:i/>
          <w:iCs/>
          <w:lang w:val="pt-PT"/>
        </w:rPr>
        <w:t>.xlsx</w:t>
      </w:r>
      <w:r w:rsidR="001C4099" w:rsidRPr="00F307DD">
        <w:rPr>
          <w:rFonts w:ascii="Santander Text" w:hAnsi="Santander Text"/>
          <w:lang w:val="pt-PT"/>
        </w:rPr>
        <w:t>.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0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0"/>
    <w:p w14:paraId="6786BEA2" w14:textId="75FEE6C5" w:rsidR="00B2472C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9F0E93">
        <w:rPr>
          <w:rFonts w:ascii="Santander Text" w:hAnsi="Santander Text"/>
          <w:szCs w:val="18"/>
          <w:lang w:val="pt-PT"/>
        </w:rPr>
        <w:t xml:space="preserve">As variáveis </w:t>
      </w:r>
      <w:r w:rsidR="00160ED6">
        <w:rPr>
          <w:rFonts w:ascii="Santander Text" w:hAnsi="Santander Text"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SUBPORTFOLIO_ID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IMPRMNT_STTS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PRFRMNG_STTS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TYP_INSTRMNT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GRSS_CRRYNG_AMNT_INSTRMNT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>,</w:t>
      </w:r>
      <w:r w:rsid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ACCMLTD_CHNGS_FV_CR_INSTRMNT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ACCNTNG_CLSSFCTN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CCF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PRVSNS_OFF_BLNC_SHT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COD_SOC_INTRGRP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DFLT_STTS_INSTRMNT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EAD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OFF_BLNC_SHT_AMNT_INSTRMNT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86290">
        <w:rPr>
          <w:rFonts w:ascii="Santander Text" w:hAnsi="Santander Text"/>
          <w:szCs w:val="18"/>
          <w:lang w:val="pt-PT"/>
        </w:rPr>
        <w:t>e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5E54F5">
        <w:rPr>
          <w:rFonts w:ascii="Santander Text" w:hAnsi="Santander Text"/>
          <w:szCs w:val="18"/>
          <w:lang w:val="pt-PT"/>
        </w:rPr>
        <w:t xml:space="preserve"> devem ser</w:t>
      </w:r>
      <w:r w:rsidRPr="009F0E93">
        <w:rPr>
          <w:rFonts w:ascii="Santander Text" w:hAnsi="Santander Text"/>
          <w:szCs w:val="18"/>
          <w:lang w:val="pt-PT"/>
        </w:rPr>
        <w:t xml:space="preserve"> aprovisionadas de acordo com a metodologia </w:t>
      </w:r>
      <w:r w:rsidR="002B16B7" w:rsidRPr="009F0E93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F86290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5E54F5">
        <w:rPr>
          <w:rFonts w:ascii="Santander Text" w:hAnsi="Santander Text"/>
          <w:szCs w:val="18"/>
          <w:lang w:val="pt-PT"/>
        </w:rPr>
        <w:t xml:space="preserve"> </w:t>
      </w:r>
      <w:r w:rsidR="00514542">
        <w:rPr>
          <w:rFonts w:ascii="Santander Text" w:hAnsi="Santander Text"/>
          <w:szCs w:val="18"/>
          <w:lang w:val="pt-PT"/>
        </w:rPr>
        <w:t>para</w:t>
      </w:r>
      <w:r w:rsidRPr="009F0E93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>ambito</w:t>
      </w:r>
      <w:r w:rsidRPr="009F0E93">
        <w:rPr>
          <w:rFonts w:ascii="Santander Text" w:hAnsi="Santander Text"/>
          <w:szCs w:val="18"/>
          <w:lang w:val="pt-PT"/>
        </w:rPr>
        <w:t xml:space="preserve"> = ‘PM’.</w:t>
      </w:r>
    </w:p>
    <w:p w14:paraId="342365BC" w14:textId="6197EB7C" w:rsidR="007B54DA" w:rsidRPr="00F307DD" w:rsidRDefault="00DF364E" w:rsidP="007B54DA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AVRG_BLNC</w:t>
      </w:r>
      <w:r>
        <w:rPr>
          <w:rFonts w:ascii="Santander Text" w:hAnsi="Santander Text"/>
          <w:i/>
          <w:iCs/>
          <w:szCs w:val="18"/>
        </w:rPr>
        <w:t>’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 w:rsidR="007B54DA" w:rsidRPr="00F307DD">
        <w:rPr>
          <w:rFonts w:ascii="Santander Text" w:hAnsi="Santander Text"/>
          <w:szCs w:val="18"/>
        </w:rPr>
        <w:t>e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AVRG_BLNC_OFF_BLNC</w:t>
      </w:r>
      <w:r>
        <w:rPr>
          <w:rFonts w:ascii="Santander Text" w:hAnsi="Santander Text"/>
          <w:i/>
          <w:iCs/>
          <w:szCs w:val="18"/>
        </w:rPr>
        <w:t>’</w:t>
      </w:r>
    </w:p>
    <w:p w14:paraId="2653BFF1" w14:textId="23793768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variáveis</w:t>
      </w:r>
      <w:r w:rsidR="009A2FDE" w:rsidRPr="00F307DD">
        <w:rPr>
          <w:rFonts w:ascii="Santander Text" w:hAnsi="Santander Text"/>
          <w:lang w:val="pt-PT"/>
        </w:rPr>
        <w:t xml:space="preserve"> </w:t>
      </w:r>
      <w:r w:rsidR="009A2FDE">
        <w:rPr>
          <w:rFonts w:ascii="Santander Text" w:hAnsi="Santander Text"/>
          <w:lang w:val="pt-PT"/>
        </w:rPr>
        <w:t>‘</w:t>
      </w:r>
      <w:r w:rsidR="009A2FDE" w:rsidRPr="00CD0767">
        <w:rPr>
          <w:rFonts w:ascii="Santander Text" w:hAnsi="Santander Text"/>
          <w:i/>
          <w:iCs/>
          <w:lang w:val="pt-PT"/>
        </w:rPr>
        <w:t>AVRG_BLNC’</w:t>
      </w:r>
      <w:r w:rsidR="009A2FDE" w:rsidRPr="00F307DD">
        <w:rPr>
          <w:rFonts w:ascii="Santander Text" w:hAnsi="Santander Text"/>
          <w:lang w:val="pt-PT"/>
        </w:rPr>
        <w:t xml:space="preserve"> e </w:t>
      </w:r>
      <w:r w:rsidR="009A2FDE">
        <w:rPr>
          <w:rFonts w:ascii="Santander Text" w:hAnsi="Santander Text"/>
          <w:lang w:val="pt-PT"/>
        </w:rPr>
        <w:t>‘</w:t>
      </w:r>
      <w:r w:rsidR="009A2FDE" w:rsidRPr="00CD0767">
        <w:rPr>
          <w:rFonts w:ascii="Santander Text" w:hAnsi="Santander Text"/>
          <w:i/>
          <w:iCs/>
          <w:lang w:val="pt-PT"/>
        </w:rPr>
        <w:t>AVRG_BLNC_OFF_BLNC’</w:t>
      </w:r>
      <w:r w:rsidR="009A2FDE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devem ser aprovisionadas 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7B66B4D3" w14:textId="003AE8BD" w:rsidR="007B54DA" w:rsidRPr="00F307DD" w:rsidRDefault="007B54DA" w:rsidP="007B54DA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Deve ser somado 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c295</w:t>
      </w:r>
      <w:r w:rsid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com a média do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c224</w:t>
      </w:r>
      <w:r w:rsidR="00DF364E" w:rsidRP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desde dezembro do ano anterior ao de reporte até ao mês da data de referência. </w:t>
      </w:r>
      <w:r w:rsidR="00BE3F1A">
        <w:rPr>
          <w:rFonts w:ascii="Santander Text" w:hAnsi="Santander Text"/>
          <w:lang w:val="pt-PT"/>
        </w:rPr>
        <w:t xml:space="preserve">Ambos os KPI encontram-se na </w:t>
      </w:r>
      <w:r w:rsidR="00BE3F1A" w:rsidRPr="00F307DD">
        <w:rPr>
          <w:rFonts w:ascii="Santander Text" w:hAnsi="Santander Text"/>
          <w:lang w:val="pt-PT"/>
        </w:rPr>
        <w:t>tabela de rentabilidade</w:t>
      </w:r>
      <w:r w:rsidR="00BE3F1A">
        <w:rPr>
          <w:rFonts w:ascii="Santander Text" w:hAnsi="Santander Text"/>
          <w:i/>
          <w:iCs/>
          <w:lang w:val="pt-PT"/>
        </w:rPr>
        <w:t xml:space="preserve"> </w:t>
      </w:r>
      <w:r w:rsidR="00BE3F1A" w:rsidRPr="00F307DD">
        <w:rPr>
          <w:rFonts w:ascii="Santander Text" w:hAnsi="Santander Text"/>
          <w:i/>
          <w:iCs/>
          <w:lang w:val="pt-PT"/>
        </w:rPr>
        <w:t>ct209_rent_kpm</w:t>
      </w:r>
      <w:r w:rsidR="00BE3F1A">
        <w:rPr>
          <w:rFonts w:ascii="Santander Text" w:hAnsi="Santander Text"/>
          <w:i/>
          <w:iCs/>
          <w:lang w:val="pt-PT"/>
        </w:rPr>
        <w:t xml:space="preserve"> </w:t>
      </w:r>
      <w:r w:rsidR="00BE3F1A">
        <w:rPr>
          <w:rFonts w:ascii="Santander Text" w:hAnsi="Santander Text"/>
          <w:lang w:val="pt-PT"/>
        </w:rPr>
        <w:t xml:space="preserve">no </w:t>
      </w:r>
      <w:r w:rsidR="00BE3F1A" w:rsidRPr="00151749">
        <w:rPr>
          <w:rFonts w:ascii="Santander Text" w:hAnsi="Santander Text"/>
          <w:i/>
          <w:iCs/>
          <w:lang w:val="pt-PT"/>
        </w:rPr>
        <w:t>schema</w:t>
      </w:r>
      <w:r w:rsidR="00BE3F1A">
        <w:rPr>
          <w:rFonts w:ascii="Santander Text" w:hAnsi="Santander Text"/>
          <w:lang w:val="pt-PT"/>
        </w:rPr>
        <w:t xml:space="preserve"> </w:t>
      </w:r>
      <w:r w:rsidR="00BE3F1A" w:rsidRPr="00F307DD">
        <w:rPr>
          <w:rFonts w:ascii="Santander Text" w:hAnsi="Santander Text"/>
          <w:i/>
          <w:iCs/>
          <w:lang w:val="pt-PT"/>
        </w:rPr>
        <w:t>cd_captools</w:t>
      </w:r>
      <w:r w:rsidR="00BE3F1A">
        <w:rPr>
          <w:rFonts w:ascii="Santander Text" w:hAnsi="Santander Text"/>
          <w:lang w:val="pt-PT"/>
        </w:rPr>
        <w:t>.</w:t>
      </w:r>
    </w:p>
    <w:p w14:paraId="2E33FC56" w14:textId="07EB2DF3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 w:rsidR="00CD0767"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 w:rsidR="00CD0767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 w:rsidR="00AA34B8">
        <w:rPr>
          <w:rFonts w:ascii="Santander Text" w:hAnsi="Santander Text"/>
          <w:lang w:val="pt-PT"/>
        </w:rPr>
        <w:t>na ótica d</w:t>
      </w:r>
      <w:r w:rsidR="00676E95">
        <w:rPr>
          <w:rFonts w:ascii="Santander Text" w:hAnsi="Santander Text"/>
          <w:lang w:val="pt-PT"/>
        </w:rPr>
        <w:t>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 w:rsidR="003E4676"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 w:rsidR="003E4676"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1B64487C" w14:textId="64B1F1B7" w:rsidR="007B54DA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 exemplo </w:t>
      </w:r>
      <w:r w:rsidRPr="00F307DD">
        <w:rPr>
          <w:rFonts w:ascii="Santander Text" w:hAnsi="Santander Text"/>
          <w:i/>
          <w:iCs/>
          <w:lang w:val="pt-PT"/>
        </w:rPr>
        <w:t>infra</w:t>
      </w:r>
      <w:r w:rsidRPr="00F307DD">
        <w:rPr>
          <w:rFonts w:ascii="Santander Text" w:hAnsi="Santander Text"/>
          <w:lang w:val="pt-PT"/>
        </w:rPr>
        <w:t xml:space="preserve">, explicita o modo de aprovisionamento: </w:t>
      </w:r>
    </w:p>
    <w:tbl>
      <w:tblPr>
        <w:tblW w:w="609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3838"/>
      </w:tblGrid>
      <w:tr w:rsidR="002E710F" w:rsidRPr="002E710F" w14:paraId="01603FF7" w14:textId="77777777" w:rsidTr="00B3145A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lastRenderedPageBreak/>
              <w:t>Mês de reporte</w:t>
            </w:r>
          </w:p>
        </w:tc>
        <w:tc>
          <w:tcPr>
            <w:tcW w:w="3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Cálculo da variável</w:t>
            </w:r>
          </w:p>
        </w:tc>
      </w:tr>
      <w:tr w:rsidR="002E710F" w:rsidRPr="002E710F" w14:paraId="40DCE8E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2978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Janeiro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B3996" w14:textId="1DA19E16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2</m:t>
                    </m:r>
                  </m:den>
                </m:f>
              </m:oMath>
            </m:oMathPara>
          </w:p>
        </w:tc>
      </w:tr>
      <w:tr w:rsidR="002E710F" w:rsidRPr="002E710F" w14:paraId="647BF6C0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F2B8C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Fevereiro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6926C" w14:textId="39E5F42C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</w:tr>
      <w:tr w:rsidR="002E710F" w:rsidRPr="002E710F" w14:paraId="797B065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0277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Março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93320" w14:textId="302A10DD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fev+c224 mar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248914B9" w14:textId="77777777" w:rsidR="00B3145A" w:rsidRDefault="00B3145A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6626A0CD" w14:textId="646B618D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Adicionalmente, as variáveis devem ser aprovisionadas de igual forma distinguindo-se </w:t>
      </w:r>
      <w:r w:rsidR="00676E95">
        <w:rPr>
          <w:rFonts w:ascii="Santander Text" w:hAnsi="Santander Text"/>
          <w:lang w:val="pt-PT"/>
        </w:rPr>
        <w:t xml:space="preserve">apenas </w:t>
      </w:r>
      <w:r w:rsidRPr="00F307DD">
        <w:rPr>
          <w:rFonts w:ascii="Santander Text" w:hAnsi="Santander Text"/>
          <w:lang w:val="pt-PT"/>
        </w:rPr>
        <w:t xml:space="preserve">pelo tipo de conta a </w:t>
      </w:r>
      <w:r w:rsidR="00676E95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 Assim, para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= </w:t>
      </w:r>
      <w:r w:rsidR="00FA192C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FA192C">
        <w:rPr>
          <w:rFonts w:ascii="Santander Text" w:hAnsi="Santander Text"/>
          <w:lang w:val="pt-PT"/>
        </w:rPr>
        <w:t>’</w:t>
      </w:r>
      <w:r w:rsidR="00501287">
        <w:rPr>
          <w:rFonts w:ascii="Santander Text" w:hAnsi="Santander Text"/>
          <w:lang w:val="pt-PT"/>
        </w:rPr>
        <w:t>, enquanto que p</w:t>
      </w:r>
      <w:r w:rsidRPr="00F307DD">
        <w:rPr>
          <w:rFonts w:ascii="Santander Text" w:hAnsi="Santander Text"/>
          <w:lang w:val="pt-PT"/>
        </w:rPr>
        <w:t xml:space="preserve">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AVRG_BLNC_OFF_BLNC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in (‘ativo extrapatrimonial linhas’, ‘ativo extrpatrimonial crédito assinatura’). </w:t>
      </w:r>
    </w:p>
    <w:p w14:paraId="72F3CDF5" w14:textId="67F737A0" w:rsidR="007B54DA" w:rsidRPr="00F307DD" w:rsidRDefault="002C7966" w:rsidP="007B54DA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NT_LN_LSS_PRVSN</w:t>
      </w:r>
      <w:r>
        <w:rPr>
          <w:rFonts w:ascii="Santander Text" w:hAnsi="Santander Text"/>
          <w:i/>
          <w:iCs/>
          <w:szCs w:val="18"/>
        </w:rPr>
        <w:t>’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 w:rsidR="007B54DA" w:rsidRPr="00F307DD">
        <w:rPr>
          <w:rFonts w:ascii="Santander Text" w:hAnsi="Santander Text"/>
          <w:szCs w:val="18"/>
        </w:rPr>
        <w:t>e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NT_LN_LSS_PRVSN_OFF_BLNC</w:t>
      </w:r>
      <w:r>
        <w:rPr>
          <w:rFonts w:ascii="Santander Text" w:hAnsi="Santander Text"/>
          <w:i/>
          <w:iCs/>
          <w:szCs w:val="18"/>
        </w:rPr>
        <w:t>’</w:t>
      </w:r>
    </w:p>
    <w:p w14:paraId="0E312904" w14:textId="335089F0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</w:t>
      </w:r>
      <w:r w:rsidR="002C7966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e </w:t>
      </w:r>
      <w:r w:rsidR="002C7966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devem 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>ct209_rent_kpm</w:t>
      </w:r>
      <w:r w:rsidR="0082115C">
        <w:rPr>
          <w:rFonts w:ascii="Santander Text" w:hAnsi="Santander Text"/>
          <w:i/>
          <w:iCs/>
          <w:lang w:val="pt-PT"/>
        </w:rPr>
        <w:t xml:space="preserve"> </w:t>
      </w:r>
      <w:r w:rsidR="004E5F3F" w:rsidRPr="004E5F3F">
        <w:rPr>
          <w:rFonts w:ascii="Santander Text" w:hAnsi="Santander Text"/>
          <w:lang w:val="pt-PT"/>
        </w:rPr>
        <w:t>no</w:t>
      </w:r>
      <w:r w:rsidR="0082115C">
        <w:rPr>
          <w:rFonts w:ascii="Santander Text" w:hAnsi="Santander Text"/>
          <w:lang w:val="pt-PT"/>
        </w:rPr>
        <w:t xml:space="preserve"> </w:t>
      </w:r>
      <w:r w:rsidR="0082115C" w:rsidRPr="0082115C">
        <w:rPr>
          <w:rFonts w:ascii="Santander Text" w:hAnsi="Santander Text"/>
          <w:i/>
          <w:iCs/>
          <w:lang w:val="pt-PT"/>
        </w:rPr>
        <w:t>s</w:t>
      </w:r>
      <w:r w:rsidR="004E5F3F">
        <w:rPr>
          <w:rFonts w:ascii="Santander Text" w:hAnsi="Santander Text"/>
          <w:i/>
          <w:iCs/>
          <w:lang w:val="pt-PT"/>
        </w:rPr>
        <w:t>c</w:t>
      </w:r>
      <w:r w:rsidR="0082115C" w:rsidRPr="0082115C">
        <w:rPr>
          <w:rFonts w:ascii="Santander Text" w:hAnsi="Santander Text"/>
          <w:i/>
          <w:iCs/>
          <w:lang w:val="pt-PT"/>
        </w:rPr>
        <w:t>hema</w:t>
      </w:r>
      <w:r w:rsidR="0082115C">
        <w:rPr>
          <w:rFonts w:ascii="Santander Text" w:hAnsi="Santander Text"/>
          <w:lang w:val="pt-PT"/>
        </w:rPr>
        <w:t xml:space="preserve"> </w:t>
      </w:r>
      <w:r w:rsidR="0082115C" w:rsidRPr="00F307DD">
        <w:rPr>
          <w:rFonts w:ascii="Santander Text" w:hAnsi="Santander Text"/>
          <w:i/>
          <w:iCs/>
          <w:lang w:val="pt-PT"/>
        </w:rPr>
        <w:t>cd_captools</w:t>
      </w:r>
      <w:r w:rsidRPr="00F307DD">
        <w:rPr>
          <w:rFonts w:ascii="Santander Text" w:hAnsi="Santander Text"/>
          <w:i/>
          <w:iCs/>
          <w:lang w:val="pt-PT"/>
        </w:rPr>
        <w:t xml:space="preserve">. </w:t>
      </w:r>
    </w:p>
    <w:p w14:paraId="1E8374C5" w14:textId="3E9AE346" w:rsidR="007B54DA" w:rsidRDefault="007B54DA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o conceito </w:t>
      </w:r>
      <w:r w:rsidR="00CC6021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= </w:t>
      </w:r>
      <w:r w:rsidR="00341A19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341A19">
        <w:rPr>
          <w:rFonts w:ascii="Santander Text" w:hAnsi="Santander Text"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conceito </w:t>
      </w:r>
      <w:r w:rsidR="00CC6021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in (‘ativo extrapatrimonial linhas’, ‘ativo extrpatrimonial crédito assinatura’).</w:t>
      </w:r>
    </w:p>
    <w:p w14:paraId="1BED447F" w14:textId="6F60439D" w:rsidR="00B37754" w:rsidRPr="00F307DD" w:rsidRDefault="00B37754" w:rsidP="00B37754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t>‘NW_BSNSS’</w:t>
      </w:r>
    </w:p>
    <w:p w14:paraId="5B0EBF24" w14:textId="5449E373" w:rsidR="00DD5BB0" w:rsidRDefault="00DD5BB0" w:rsidP="00D02605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>
        <w:rPr>
          <w:rFonts w:ascii="Santander Text" w:hAnsi="Santander Text"/>
          <w:i/>
          <w:iCs/>
          <w:lang w:val="pt-PT"/>
        </w:rPr>
        <w:t>l</w:t>
      </w:r>
      <w:r w:rsidRPr="00D75957">
        <w:rPr>
          <w:rFonts w:ascii="Santander Text" w:hAnsi="Santander Text"/>
          <w:i/>
          <w:iCs/>
          <w:lang w:val="pt-PT"/>
        </w:rPr>
        <w:t>002_instrument</w:t>
      </w:r>
      <w:r w:rsidR="005C34E8">
        <w:rPr>
          <w:rFonts w:ascii="Santander Text" w:hAnsi="Santander Text"/>
          <w:i/>
          <w:iCs/>
          <w:lang w:val="pt-PT"/>
        </w:rPr>
        <w:t xml:space="preserve"> </w:t>
      </w:r>
      <w:r w:rsidR="005C34E8">
        <w:rPr>
          <w:rFonts w:ascii="Santander Text" w:hAnsi="Santander Text"/>
          <w:szCs w:val="18"/>
          <w:lang w:val="pt-PT"/>
        </w:rPr>
        <w:t xml:space="preserve">no </w:t>
      </w:r>
      <w:r w:rsidR="005C34E8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5C34E8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>
        <w:rPr>
          <w:rFonts w:ascii="Santander Text" w:hAnsi="Santander Text"/>
          <w:i/>
          <w:lang w:val="pt-PT"/>
        </w:rPr>
        <w:t>,</w:t>
      </w:r>
      <w:r>
        <w:rPr>
          <w:rFonts w:ascii="Santander Text" w:hAnsi="Santander Text"/>
          <w:lang w:val="pt-PT"/>
        </w:rPr>
        <w:t xml:space="preserve"> ou seja, o universo definido no ponto 4.1.1.1: universo comum com âmbito PM e universo de contratos cancelados, </w:t>
      </w:r>
      <w:r w:rsidR="00CE7943">
        <w:rPr>
          <w:rFonts w:ascii="Santander Text" w:hAnsi="Santander Text"/>
          <w:lang w:val="pt-PT"/>
        </w:rPr>
        <w:t xml:space="preserve">deverá proceder-se </w:t>
      </w:r>
      <w:r w:rsidR="004C49A3">
        <w:rPr>
          <w:rFonts w:ascii="Santander Text" w:hAnsi="Santander Text"/>
          <w:lang w:val="pt-PT"/>
        </w:rPr>
        <w:t xml:space="preserve">ao cruzamento com o tradutor de chaves FINREP </w:t>
      </w:r>
      <w:r w:rsidR="00B5137B" w:rsidRPr="00BF681D">
        <w:rPr>
          <w:rFonts w:ascii="Santander Text" w:hAnsi="Santander Text"/>
          <w:i/>
          <w:lang w:val="pt-PT"/>
        </w:rPr>
        <w:t>(</w:t>
      </w:r>
      <w:r w:rsidR="00BF681D" w:rsidRPr="00BF681D">
        <w:rPr>
          <w:rFonts w:ascii="Santander Text" w:hAnsi="Santander Text"/>
          <w:i/>
          <w:iCs/>
          <w:lang w:val="pt-PT"/>
        </w:rPr>
        <w:t>kt_chaves_finrep</w:t>
      </w:r>
      <w:r w:rsidR="00C56D6B">
        <w:rPr>
          <w:rFonts w:ascii="Santander Text" w:hAnsi="Santander Text"/>
          <w:i/>
          <w:iCs/>
          <w:lang w:val="pt-PT"/>
        </w:rPr>
        <w:t xml:space="preserve"> </w:t>
      </w:r>
      <w:r w:rsidR="00C56D6B">
        <w:rPr>
          <w:rFonts w:ascii="Santander Text" w:hAnsi="Santander Text"/>
          <w:szCs w:val="18"/>
          <w:lang w:val="pt-PT"/>
        </w:rPr>
        <w:t xml:space="preserve">no </w:t>
      </w:r>
      <w:r w:rsidR="00C56D6B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C56D6B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F681D" w:rsidRPr="00BF681D">
        <w:rPr>
          <w:rFonts w:ascii="Santander Text" w:hAnsi="Santander Text"/>
          <w:i/>
          <w:iCs/>
          <w:lang w:val="pt-PT"/>
        </w:rPr>
        <w:t xml:space="preserve">) </w:t>
      </w:r>
      <w:r w:rsidR="008478A7">
        <w:rPr>
          <w:rFonts w:ascii="Santander Text" w:hAnsi="Santander Text"/>
          <w:lang w:val="pt-PT"/>
        </w:rPr>
        <w:t xml:space="preserve">através </w:t>
      </w:r>
      <w:r w:rsidR="008B67E1">
        <w:rPr>
          <w:rFonts w:ascii="Santander Text" w:hAnsi="Santander Text"/>
          <w:lang w:val="pt-PT"/>
        </w:rPr>
        <w:t>da ligação entre</w:t>
      </w:r>
      <w:r w:rsidRPr="00A80339">
        <w:rPr>
          <w:rFonts w:ascii="Santander Text" w:hAnsi="Santander Text"/>
          <w:lang w:val="pt-PT"/>
        </w:rPr>
        <w:t xml:space="preserve"> </w:t>
      </w:r>
      <w:r w:rsidR="00ED1A51">
        <w:rPr>
          <w:rFonts w:ascii="Santander Text" w:hAnsi="Santander Text"/>
          <w:lang w:val="pt-PT"/>
        </w:rPr>
        <w:t xml:space="preserve">o </w:t>
      </w:r>
      <w:r w:rsidR="00C459DB">
        <w:rPr>
          <w:rFonts w:ascii="Santander Text" w:hAnsi="Santander Text"/>
          <w:lang w:val="pt-PT"/>
        </w:rPr>
        <w:t>campo</w:t>
      </w:r>
      <w:r w:rsidR="00ED1A51">
        <w:rPr>
          <w:rFonts w:ascii="Santander Text" w:hAnsi="Santander Text"/>
          <w:lang w:val="pt-PT"/>
        </w:rPr>
        <w:t xml:space="preserve"> </w:t>
      </w:r>
      <w:r w:rsidR="00ED1A51" w:rsidRPr="00C459DB">
        <w:rPr>
          <w:rFonts w:ascii="Santander Text" w:hAnsi="Santander Text"/>
          <w:i/>
          <w:iCs/>
          <w:lang w:val="pt-PT"/>
        </w:rPr>
        <w:t>‘instrmnn</w:t>
      </w:r>
      <w:r w:rsidR="00B5137B" w:rsidRPr="00C459DB">
        <w:rPr>
          <w:rFonts w:ascii="Santander Text" w:hAnsi="Santander Text"/>
          <w:i/>
          <w:iCs/>
          <w:lang w:val="pt-PT"/>
        </w:rPr>
        <w:t>t</w:t>
      </w:r>
      <w:r w:rsidR="00ED1A51" w:rsidRPr="00C459DB">
        <w:rPr>
          <w:rFonts w:ascii="Santander Text" w:hAnsi="Santander Text"/>
          <w:i/>
          <w:iCs/>
          <w:lang w:val="pt-PT"/>
        </w:rPr>
        <w:t>_id’</w:t>
      </w:r>
      <w:r w:rsidR="00ED1A51">
        <w:rPr>
          <w:rFonts w:ascii="Santander Text" w:hAnsi="Santander Text"/>
          <w:lang w:val="pt-PT"/>
        </w:rPr>
        <w:t xml:space="preserve"> </w:t>
      </w:r>
      <w:r w:rsidR="00C459DB">
        <w:rPr>
          <w:rFonts w:ascii="Santander Text" w:hAnsi="Santander Text"/>
          <w:lang w:val="pt-PT"/>
        </w:rPr>
        <w:t xml:space="preserve">(tabela </w:t>
      </w:r>
      <w:r w:rsidR="00C459DB">
        <w:rPr>
          <w:rFonts w:ascii="Santander Text" w:hAnsi="Santander Text"/>
          <w:i/>
          <w:iCs/>
          <w:lang w:val="pt-PT"/>
        </w:rPr>
        <w:t>l</w:t>
      </w:r>
      <w:r w:rsidR="00C459DB" w:rsidRPr="00D75957">
        <w:rPr>
          <w:rFonts w:ascii="Santander Text" w:hAnsi="Santander Text"/>
          <w:i/>
          <w:iCs/>
          <w:lang w:val="pt-PT"/>
        </w:rPr>
        <w:t>002_instrument</w:t>
      </w:r>
      <w:r w:rsidR="00C56D6B">
        <w:rPr>
          <w:rFonts w:ascii="Santander Text" w:hAnsi="Santander Text"/>
          <w:i/>
          <w:iCs/>
          <w:lang w:val="pt-PT"/>
        </w:rPr>
        <w:t xml:space="preserve"> </w:t>
      </w:r>
      <w:r w:rsidR="00C56D6B">
        <w:rPr>
          <w:rFonts w:ascii="Santander Text" w:hAnsi="Santander Text"/>
          <w:lang w:val="pt-PT"/>
        </w:rPr>
        <w:t xml:space="preserve">no </w:t>
      </w:r>
      <w:r w:rsidR="00C56D6B">
        <w:rPr>
          <w:rFonts w:ascii="Santander Text" w:hAnsi="Santander Text"/>
          <w:i/>
          <w:iCs/>
          <w:lang w:val="pt-PT"/>
        </w:rPr>
        <w:t xml:space="preserve">schema </w:t>
      </w:r>
      <w:r w:rsidR="00C56D6B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C459DB">
        <w:rPr>
          <w:rFonts w:ascii="Santander Text" w:hAnsi="Santander Text"/>
          <w:lang w:val="pt-PT"/>
        </w:rPr>
        <w:t>)</w:t>
      </w:r>
      <w:r w:rsidR="00ED1A51">
        <w:rPr>
          <w:rFonts w:ascii="Santander Text" w:hAnsi="Santander Text"/>
          <w:lang w:val="pt-PT"/>
        </w:rPr>
        <w:t xml:space="preserve"> e a concatenação </w:t>
      </w:r>
      <w:r w:rsidR="00411C06">
        <w:rPr>
          <w:rFonts w:ascii="Santander Text" w:hAnsi="Santander Text"/>
          <w:lang w:val="pt-PT"/>
        </w:rPr>
        <w:t xml:space="preserve">dos campos </w:t>
      </w:r>
      <w:r w:rsidR="00B5137B" w:rsidRPr="00C459DB">
        <w:rPr>
          <w:rFonts w:ascii="Santander Text" w:hAnsi="Santander Text"/>
          <w:szCs w:val="18"/>
          <w:lang w:val="pt-PT"/>
        </w:rPr>
        <w:t>‘</w:t>
      </w:r>
      <w:r w:rsidR="00B5137B" w:rsidRPr="00C459DB">
        <w:rPr>
          <w:rFonts w:ascii="Santander Text" w:hAnsi="Santander Text"/>
          <w:i/>
          <w:szCs w:val="18"/>
          <w:lang w:val="pt-PT"/>
        </w:rPr>
        <w:t>cempresa_fr</w:t>
      </w:r>
      <w:r w:rsidR="00B5137B" w:rsidRPr="00C459DB">
        <w:rPr>
          <w:rFonts w:ascii="Santander Text" w:hAnsi="Santander Text"/>
          <w:szCs w:val="18"/>
          <w:lang w:val="pt-PT"/>
        </w:rPr>
        <w:t>’, ‘</w:t>
      </w:r>
      <w:r w:rsidR="00B5137B" w:rsidRPr="00C459DB">
        <w:rPr>
          <w:rFonts w:ascii="Santander Text" w:hAnsi="Santander Text"/>
          <w:i/>
          <w:szCs w:val="18"/>
          <w:lang w:val="pt-PT"/>
        </w:rPr>
        <w:t>cbalcao_fr</w:t>
      </w:r>
      <w:r w:rsidR="00B5137B" w:rsidRPr="00C459DB">
        <w:rPr>
          <w:rFonts w:ascii="Santander Text" w:hAnsi="Santander Text"/>
          <w:szCs w:val="18"/>
          <w:lang w:val="pt-PT"/>
        </w:rPr>
        <w:t>’, ‘</w:t>
      </w:r>
      <w:r w:rsidR="00B5137B" w:rsidRPr="00C459DB">
        <w:rPr>
          <w:rFonts w:ascii="Santander Text" w:hAnsi="Santander Text"/>
          <w:i/>
          <w:szCs w:val="18"/>
          <w:lang w:val="pt-PT"/>
        </w:rPr>
        <w:t>cnumecta_fr</w:t>
      </w:r>
      <w:r w:rsidR="00B5137B" w:rsidRPr="00C459DB">
        <w:rPr>
          <w:rFonts w:ascii="Santander Text" w:hAnsi="Santander Text"/>
          <w:szCs w:val="18"/>
          <w:lang w:val="pt-PT"/>
        </w:rPr>
        <w:t>’ e ‘</w:t>
      </w:r>
      <w:r w:rsidR="00B5137B" w:rsidRPr="00C459DB">
        <w:rPr>
          <w:rFonts w:ascii="Santander Text" w:hAnsi="Santander Text"/>
          <w:i/>
          <w:szCs w:val="18"/>
          <w:lang w:val="pt-PT"/>
        </w:rPr>
        <w:t>zdeposit_fr</w:t>
      </w:r>
      <w:r w:rsidR="00B5137B" w:rsidRPr="00C459DB">
        <w:rPr>
          <w:rFonts w:ascii="Santander Text" w:hAnsi="Santander Text"/>
          <w:szCs w:val="18"/>
          <w:lang w:val="pt-PT"/>
        </w:rPr>
        <w:t xml:space="preserve">’ </w:t>
      </w:r>
      <w:r w:rsidR="00C459DB" w:rsidRPr="000D351F">
        <w:rPr>
          <w:rFonts w:ascii="Santander Text" w:hAnsi="Santander Text"/>
          <w:i/>
          <w:szCs w:val="18"/>
          <w:lang w:val="pt-PT"/>
        </w:rPr>
        <w:t>(</w:t>
      </w:r>
      <w:r w:rsidR="000D351F" w:rsidRPr="000D351F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F62B86" w:rsidRPr="00F62B86">
        <w:rPr>
          <w:rFonts w:ascii="Santander Text" w:hAnsi="Santander Text"/>
          <w:szCs w:val="18"/>
          <w:lang w:val="pt-PT"/>
        </w:rPr>
        <w:t xml:space="preserve"> </w:t>
      </w:r>
      <w:r w:rsidR="00F62B86">
        <w:rPr>
          <w:rFonts w:ascii="Santander Text" w:hAnsi="Santander Text"/>
          <w:szCs w:val="18"/>
          <w:lang w:val="pt-PT"/>
        </w:rPr>
        <w:t xml:space="preserve">no </w:t>
      </w:r>
      <w:r w:rsidR="00F62B86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F62B86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0D351F" w:rsidRPr="000D351F">
        <w:rPr>
          <w:rFonts w:ascii="Santander Text" w:hAnsi="Santander Text"/>
          <w:i/>
          <w:iCs/>
          <w:szCs w:val="18"/>
          <w:lang w:val="pt-PT"/>
        </w:rPr>
        <w:t>).</w:t>
      </w:r>
      <w:r w:rsidR="000D351F">
        <w:rPr>
          <w:rFonts w:ascii="Santander Text" w:hAnsi="Santander Text"/>
          <w:szCs w:val="18"/>
          <w:lang w:val="pt-PT"/>
        </w:rPr>
        <w:t xml:space="preserve"> </w:t>
      </w:r>
    </w:p>
    <w:p w14:paraId="11902001" w14:textId="7A164AF5" w:rsidR="00CA51CF" w:rsidRDefault="00CA51CF" w:rsidP="00D02605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</w:t>
      </w:r>
      <w:r w:rsidR="00CA68CE">
        <w:rPr>
          <w:rFonts w:ascii="Santander Text" w:hAnsi="Santander Text"/>
          <w:szCs w:val="18"/>
          <w:lang w:val="pt-PT"/>
        </w:rPr>
        <w:t xml:space="preserve">é necessário passar pelo tradutor </w:t>
      </w:r>
      <w:r w:rsidR="00C0522E">
        <w:rPr>
          <w:rFonts w:ascii="Santander Text" w:hAnsi="Santander Text"/>
          <w:szCs w:val="18"/>
          <w:lang w:val="pt-PT"/>
        </w:rPr>
        <w:t>de chaves MIS (</w:t>
      </w:r>
      <w:r w:rsidR="00C0522E" w:rsidRPr="00C0522E">
        <w:rPr>
          <w:rFonts w:ascii="Santander Text" w:hAnsi="Santander Text"/>
          <w:i/>
          <w:iCs/>
          <w:szCs w:val="18"/>
          <w:lang w:val="pt-PT"/>
        </w:rPr>
        <w:t>kt_chaves_mis</w:t>
      </w:r>
      <w:r w:rsidR="00C56D6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56D6B">
        <w:rPr>
          <w:rFonts w:ascii="Santander Text" w:hAnsi="Santander Text"/>
          <w:szCs w:val="18"/>
          <w:lang w:val="pt-PT"/>
        </w:rPr>
        <w:t xml:space="preserve">no </w:t>
      </w:r>
      <w:r w:rsidR="00C56D6B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C56D6B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C0522E">
        <w:rPr>
          <w:rFonts w:ascii="Santander Text" w:hAnsi="Santander Text"/>
          <w:szCs w:val="18"/>
          <w:lang w:val="pt-PT"/>
        </w:rPr>
        <w:t xml:space="preserve">), através </w:t>
      </w:r>
      <w:r w:rsidR="000E0E69">
        <w:rPr>
          <w:rFonts w:ascii="Santander Text" w:hAnsi="Santander Text"/>
          <w:szCs w:val="18"/>
          <w:lang w:val="pt-PT"/>
        </w:rPr>
        <w:t xml:space="preserve">da </w:t>
      </w:r>
      <w:r w:rsidR="000E0E69" w:rsidRPr="000E0E69">
        <w:rPr>
          <w:rFonts w:ascii="Santander Text" w:hAnsi="Santander Text"/>
          <w:szCs w:val="18"/>
          <w:lang w:val="pt-PT"/>
        </w:rPr>
        <w:t>concatenação dos campos ‘</w:t>
      </w:r>
      <w:r w:rsidR="000E0E69" w:rsidRPr="000E0E69">
        <w:rPr>
          <w:rFonts w:ascii="Santander Text" w:hAnsi="Santander Text"/>
          <w:i/>
          <w:szCs w:val="18"/>
          <w:lang w:val="pt-PT"/>
        </w:rPr>
        <w:t>cempresa</w:t>
      </w:r>
      <w:r w:rsidR="000E0E69" w:rsidRPr="000E0E69">
        <w:rPr>
          <w:rFonts w:ascii="Santander Text" w:hAnsi="Santander Text"/>
          <w:szCs w:val="18"/>
          <w:lang w:val="pt-PT"/>
        </w:rPr>
        <w:t>’, ‘</w:t>
      </w:r>
      <w:r w:rsidR="000E0E69" w:rsidRPr="000E0E69">
        <w:rPr>
          <w:rFonts w:ascii="Santander Text" w:hAnsi="Santander Text"/>
          <w:i/>
          <w:szCs w:val="18"/>
          <w:lang w:val="pt-PT"/>
        </w:rPr>
        <w:t>cbalcao</w:t>
      </w:r>
      <w:r w:rsidR="000E0E69" w:rsidRPr="000E0E69">
        <w:rPr>
          <w:rFonts w:ascii="Santander Text" w:hAnsi="Santander Text"/>
          <w:szCs w:val="18"/>
          <w:lang w:val="pt-PT"/>
        </w:rPr>
        <w:t>’, ‘</w:t>
      </w:r>
      <w:r w:rsidR="000E0E69" w:rsidRPr="000E0E69">
        <w:rPr>
          <w:rFonts w:ascii="Santander Text" w:hAnsi="Santander Text"/>
          <w:i/>
          <w:szCs w:val="18"/>
          <w:lang w:val="pt-PT"/>
        </w:rPr>
        <w:t>cnumecta</w:t>
      </w:r>
      <w:r w:rsidR="000E0E69" w:rsidRPr="000E0E69">
        <w:rPr>
          <w:rFonts w:ascii="Santander Text" w:hAnsi="Santander Text"/>
          <w:szCs w:val="18"/>
          <w:lang w:val="pt-PT"/>
        </w:rPr>
        <w:t>’ e ‘</w:t>
      </w:r>
      <w:r w:rsidR="000E0E69" w:rsidRPr="000E0E69">
        <w:rPr>
          <w:rFonts w:ascii="Santander Text" w:hAnsi="Santander Text"/>
          <w:i/>
          <w:szCs w:val="18"/>
          <w:lang w:val="pt-PT"/>
        </w:rPr>
        <w:t>zdeposit</w:t>
      </w:r>
      <w:r w:rsidR="000E0E69" w:rsidRPr="000E0E69">
        <w:rPr>
          <w:rFonts w:ascii="Santander Text" w:hAnsi="Santander Text"/>
          <w:szCs w:val="18"/>
          <w:lang w:val="pt-PT"/>
        </w:rPr>
        <w:t xml:space="preserve">’ (presentes no tradutor de chaves </w:t>
      </w:r>
      <w:r w:rsidR="000E0E69" w:rsidRPr="000E0E69">
        <w:rPr>
          <w:rFonts w:ascii="Santander Text" w:hAnsi="Santander Text"/>
          <w:i/>
          <w:szCs w:val="18"/>
          <w:lang w:val="pt-PT"/>
        </w:rPr>
        <w:t>FINREP</w:t>
      </w:r>
      <w:r w:rsidR="000E0E69" w:rsidRPr="000E0E69">
        <w:rPr>
          <w:rFonts w:ascii="Santander Text" w:hAnsi="Santander Text"/>
          <w:szCs w:val="18"/>
          <w:lang w:val="pt-PT"/>
        </w:rPr>
        <w:t>) e da concatenação dos campos ‘</w:t>
      </w:r>
      <w:r w:rsidR="000E0E69" w:rsidRPr="000E0E69">
        <w:rPr>
          <w:rFonts w:ascii="Santander Text" w:hAnsi="Santander Text"/>
          <w:i/>
          <w:szCs w:val="18"/>
          <w:lang w:val="pt-PT"/>
        </w:rPr>
        <w:t>cempresa_master</w:t>
      </w:r>
      <w:r w:rsidR="000E0E69" w:rsidRPr="000E0E69">
        <w:rPr>
          <w:rFonts w:ascii="Santander Text" w:hAnsi="Santander Text"/>
          <w:szCs w:val="18"/>
          <w:lang w:val="pt-PT"/>
        </w:rPr>
        <w:t>’, ‘</w:t>
      </w:r>
      <w:r w:rsidR="000E0E69" w:rsidRPr="000E0E69">
        <w:rPr>
          <w:rFonts w:ascii="Santander Text" w:hAnsi="Santander Text"/>
          <w:i/>
          <w:szCs w:val="18"/>
          <w:lang w:val="pt-PT"/>
        </w:rPr>
        <w:t>cbalcao_master</w:t>
      </w:r>
      <w:r w:rsidR="000E0E69" w:rsidRPr="000E0E69">
        <w:rPr>
          <w:rFonts w:ascii="Santander Text" w:hAnsi="Santander Text"/>
          <w:szCs w:val="18"/>
          <w:lang w:val="pt-PT"/>
        </w:rPr>
        <w:t>’, ‘</w:t>
      </w:r>
      <w:r w:rsidR="000E0E69" w:rsidRPr="000E0E69">
        <w:rPr>
          <w:rFonts w:ascii="Santander Text" w:hAnsi="Santander Text"/>
          <w:i/>
          <w:szCs w:val="18"/>
          <w:lang w:val="pt-PT"/>
        </w:rPr>
        <w:t>cnumecta_master</w:t>
      </w:r>
      <w:r w:rsidR="000E0E69" w:rsidRPr="000E0E69">
        <w:rPr>
          <w:rFonts w:ascii="Santander Text" w:hAnsi="Santander Text"/>
          <w:szCs w:val="18"/>
          <w:lang w:val="pt-PT"/>
        </w:rPr>
        <w:t>’ e ‘</w:t>
      </w:r>
      <w:r w:rsidR="000E0E69" w:rsidRPr="000E0E69">
        <w:rPr>
          <w:rFonts w:ascii="Santander Text" w:hAnsi="Santander Text"/>
          <w:i/>
          <w:szCs w:val="18"/>
          <w:lang w:val="pt-PT"/>
        </w:rPr>
        <w:t>zdeposit_master</w:t>
      </w:r>
      <w:r w:rsidR="000E0E69" w:rsidRPr="000E0E69">
        <w:rPr>
          <w:rFonts w:ascii="Santander Text" w:hAnsi="Santander Text"/>
          <w:szCs w:val="18"/>
          <w:lang w:val="pt-PT"/>
        </w:rPr>
        <w:t xml:space="preserve">’ (presentes no tradutor de chaves </w:t>
      </w:r>
      <w:r w:rsidR="000E0E69" w:rsidRPr="000E0E69">
        <w:rPr>
          <w:rFonts w:ascii="Santander Text" w:hAnsi="Santander Text"/>
          <w:i/>
          <w:szCs w:val="18"/>
          <w:lang w:val="pt-PT"/>
        </w:rPr>
        <w:t>MIS</w:t>
      </w:r>
      <w:r w:rsidR="000E0E69" w:rsidRPr="000E0E69">
        <w:rPr>
          <w:rFonts w:ascii="Santander Text" w:hAnsi="Santander Text"/>
          <w:szCs w:val="18"/>
          <w:lang w:val="pt-PT"/>
        </w:rPr>
        <w:t>).</w:t>
      </w:r>
    </w:p>
    <w:p w14:paraId="6218705E" w14:textId="5CBA32F7" w:rsidR="00A41499" w:rsidRDefault="00A41499" w:rsidP="001448F6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Após a passagem pelos tradutores </w:t>
      </w:r>
      <w:r w:rsidR="000E61F2">
        <w:rPr>
          <w:rFonts w:ascii="Santander Text" w:hAnsi="Santander Text"/>
          <w:szCs w:val="18"/>
          <w:lang w:val="pt-PT"/>
        </w:rPr>
        <w:t xml:space="preserve">deverá </w:t>
      </w:r>
      <w:r w:rsidR="00936971">
        <w:rPr>
          <w:rFonts w:ascii="Santander Text" w:hAnsi="Santander Text"/>
          <w:szCs w:val="18"/>
          <w:lang w:val="pt-PT"/>
        </w:rPr>
        <w:t xml:space="preserve">cruzar-se com a tabela </w:t>
      </w:r>
      <w:r w:rsidR="00F6703C" w:rsidRPr="00F6703C">
        <w:rPr>
          <w:rFonts w:ascii="Santander Text" w:hAnsi="Santander Text"/>
          <w:i/>
          <w:iCs/>
          <w:szCs w:val="18"/>
          <w:lang w:val="pt-PT"/>
        </w:rPr>
        <w:t>ct209_rent_kpm</w:t>
      </w:r>
      <w:r w:rsidR="00F6703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6703C">
        <w:rPr>
          <w:rFonts w:ascii="Santander Text" w:hAnsi="Santander Text"/>
          <w:szCs w:val="18"/>
          <w:lang w:val="pt-PT"/>
        </w:rPr>
        <w:t xml:space="preserve">do </w:t>
      </w:r>
      <w:r w:rsidR="00F6703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5F5B43">
        <w:rPr>
          <w:rFonts w:ascii="Santander Text" w:hAnsi="Santander Text"/>
          <w:i/>
          <w:iCs/>
          <w:szCs w:val="18"/>
          <w:lang w:val="pt-PT"/>
        </w:rPr>
        <w:t>cd_captools</w:t>
      </w:r>
      <w:r w:rsidR="005F5B43">
        <w:rPr>
          <w:rFonts w:ascii="Santander Text" w:hAnsi="Santander Text"/>
          <w:szCs w:val="18"/>
          <w:lang w:val="pt-PT"/>
        </w:rPr>
        <w:t xml:space="preserve"> </w:t>
      </w:r>
      <w:r w:rsidR="00527B2A">
        <w:rPr>
          <w:rFonts w:ascii="Santander Text" w:hAnsi="Santander Text"/>
          <w:szCs w:val="18"/>
          <w:lang w:val="pt-PT"/>
        </w:rPr>
        <w:t xml:space="preserve">por chave MIS de modo a </w:t>
      </w:r>
      <w:r w:rsidR="00C428BC">
        <w:rPr>
          <w:rFonts w:ascii="Santander Text" w:hAnsi="Santander Text"/>
          <w:szCs w:val="18"/>
          <w:lang w:val="pt-PT"/>
        </w:rPr>
        <w:t xml:space="preserve">identificar </w:t>
      </w:r>
      <w:r w:rsidR="009B7BFF">
        <w:rPr>
          <w:rFonts w:ascii="Santander Text" w:hAnsi="Santander Text"/>
          <w:szCs w:val="18"/>
          <w:lang w:val="pt-PT"/>
        </w:rPr>
        <w:t>se o con</w:t>
      </w:r>
      <w:r w:rsidR="003D336F">
        <w:rPr>
          <w:rFonts w:ascii="Santander Text" w:hAnsi="Santander Text"/>
          <w:szCs w:val="18"/>
          <w:lang w:val="pt-PT"/>
        </w:rPr>
        <w:t>t</w:t>
      </w:r>
      <w:r w:rsidR="009B7BFF">
        <w:rPr>
          <w:rFonts w:ascii="Santander Text" w:hAnsi="Santander Text"/>
          <w:szCs w:val="18"/>
          <w:lang w:val="pt-PT"/>
        </w:rPr>
        <w:t>rato é nova produç</w:t>
      </w:r>
      <w:r w:rsidR="004852E1">
        <w:rPr>
          <w:rFonts w:ascii="Santander Text" w:hAnsi="Santander Text"/>
          <w:szCs w:val="18"/>
          <w:lang w:val="pt-PT"/>
        </w:rPr>
        <w:t xml:space="preserve">ão, entenda-se </w:t>
      </w:r>
      <w:r w:rsidR="00377402">
        <w:rPr>
          <w:rFonts w:ascii="Santander Text" w:hAnsi="Santander Text"/>
          <w:szCs w:val="18"/>
          <w:lang w:val="pt-PT"/>
        </w:rPr>
        <w:t xml:space="preserve">contratos novos ou variações de saldo, através da seguinte metodologia de cálculo: </w:t>
      </w:r>
    </w:p>
    <w:p w14:paraId="124350E0" w14:textId="31A7843A" w:rsidR="00693F5C" w:rsidRPr="00746700" w:rsidRDefault="002039C9" w:rsidP="00746700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6D4FE3">
        <w:rPr>
          <w:rFonts w:ascii="Santander Text" w:hAnsi="Santander Text"/>
          <w:szCs w:val="18"/>
          <w:lang w:val="pt-PT"/>
        </w:rPr>
        <w:t xml:space="preserve">Contrato é considerado nova produção </w:t>
      </w:r>
      <w:r w:rsidR="001D008B">
        <w:rPr>
          <w:rFonts w:ascii="Santander Text" w:hAnsi="Santander Text"/>
          <w:szCs w:val="18"/>
          <w:lang w:val="pt-PT"/>
        </w:rPr>
        <w:t>quando</w:t>
      </w:r>
      <w:r w:rsidRPr="006D4FE3">
        <w:rPr>
          <w:rFonts w:ascii="Santander Text" w:hAnsi="Santander Text"/>
          <w:szCs w:val="18"/>
          <w:lang w:val="pt-PT"/>
        </w:rPr>
        <w:t xml:space="preserve"> o saldo dos campos </w:t>
      </w:r>
      <w:r w:rsidR="00693F5C" w:rsidRPr="006D4FE3">
        <w:rPr>
          <w:rFonts w:ascii="Santander Text" w:hAnsi="Santander Text"/>
          <w:szCs w:val="18"/>
          <w:lang w:val="pt-PT"/>
        </w:rPr>
        <w:t>‘</w:t>
      </w:r>
      <w:r w:rsidRPr="006D4FE3">
        <w:rPr>
          <w:rFonts w:ascii="Santander Text" w:hAnsi="Santander Text"/>
          <w:i/>
          <w:szCs w:val="18"/>
          <w:lang w:val="pt-PT"/>
        </w:rPr>
        <w:t>c008</w:t>
      </w:r>
      <w:r w:rsidR="00693F5C" w:rsidRPr="006D4FE3">
        <w:rPr>
          <w:rFonts w:ascii="Santander Text" w:hAnsi="Santander Text"/>
          <w:i/>
          <w:szCs w:val="18"/>
          <w:lang w:val="pt-PT"/>
        </w:rPr>
        <w:t>’</w:t>
      </w:r>
      <w:r w:rsidRPr="006D4FE3">
        <w:rPr>
          <w:rFonts w:ascii="Santander Text" w:hAnsi="Santander Text"/>
          <w:szCs w:val="18"/>
          <w:lang w:val="pt-PT"/>
        </w:rPr>
        <w:t xml:space="preserve"> e </w:t>
      </w:r>
      <w:r w:rsidR="00693F5C" w:rsidRPr="006D4FE3">
        <w:rPr>
          <w:rFonts w:ascii="Santander Text" w:hAnsi="Santander Text"/>
          <w:szCs w:val="18"/>
          <w:lang w:val="pt-PT"/>
        </w:rPr>
        <w:t>‘</w:t>
      </w:r>
      <w:r w:rsidRPr="006D4FE3">
        <w:rPr>
          <w:rFonts w:ascii="Santander Text" w:hAnsi="Santander Text"/>
          <w:i/>
          <w:szCs w:val="18"/>
          <w:lang w:val="pt-PT"/>
        </w:rPr>
        <w:t>c011</w:t>
      </w:r>
      <w:r w:rsidR="00693F5C" w:rsidRPr="006D4FE3">
        <w:rPr>
          <w:rFonts w:ascii="Santander Text" w:hAnsi="Santander Text"/>
          <w:i/>
          <w:szCs w:val="18"/>
          <w:lang w:val="pt-PT"/>
        </w:rPr>
        <w:t>’</w:t>
      </w:r>
      <w:r w:rsidRPr="006D4FE3">
        <w:rPr>
          <w:rFonts w:ascii="Santander Text" w:hAnsi="Santander Text"/>
          <w:szCs w:val="18"/>
          <w:lang w:val="pt-PT"/>
        </w:rPr>
        <w:t xml:space="preserve"> para o ano de referência </w:t>
      </w:r>
      <w:r w:rsidR="001D008B">
        <w:rPr>
          <w:rFonts w:ascii="Santander Text" w:hAnsi="Santander Text"/>
          <w:szCs w:val="18"/>
          <w:lang w:val="pt-PT"/>
        </w:rPr>
        <w:t xml:space="preserve">é </w:t>
      </w:r>
      <w:r w:rsidRPr="006D4FE3">
        <w:rPr>
          <w:rFonts w:ascii="Santander Text" w:hAnsi="Santander Text"/>
          <w:szCs w:val="18"/>
          <w:lang w:val="pt-PT"/>
        </w:rPr>
        <w:t>superior a 0;</w:t>
      </w:r>
      <w:r w:rsidR="00F62B86">
        <w:rPr>
          <w:rFonts w:ascii="Santander Text" w:hAnsi="Santander Text"/>
          <w:szCs w:val="18"/>
          <w:lang w:val="pt-PT"/>
        </w:rPr>
        <w:t xml:space="preserve"> </w:t>
      </w:r>
      <w:r w:rsidR="00693F5C" w:rsidRPr="00746700">
        <w:rPr>
          <w:rFonts w:ascii="Santander Text" w:hAnsi="Santander Text"/>
          <w:szCs w:val="18"/>
          <w:lang w:val="pt-PT"/>
        </w:rPr>
        <w:t>ou</w:t>
      </w:r>
      <w:r w:rsidR="00746700">
        <w:rPr>
          <w:rFonts w:ascii="Santander Text" w:hAnsi="Santander Text"/>
          <w:szCs w:val="18"/>
          <w:lang w:val="pt-PT"/>
        </w:rPr>
        <w:t>,</w:t>
      </w:r>
    </w:p>
    <w:p w14:paraId="56E7D7FE" w14:textId="318C97BA" w:rsidR="002039C9" w:rsidRDefault="002039C9" w:rsidP="001448F6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2F05EC">
        <w:rPr>
          <w:rFonts w:ascii="Santander Text" w:hAnsi="Santander Text"/>
          <w:szCs w:val="18"/>
          <w:lang w:val="pt-PT"/>
        </w:rPr>
        <w:t xml:space="preserve">Contrato é considerado nova produção </w:t>
      </w:r>
      <w:r w:rsidR="00593ECF">
        <w:rPr>
          <w:rFonts w:ascii="Santander Text" w:hAnsi="Santander Text"/>
          <w:szCs w:val="18"/>
          <w:lang w:val="pt-PT"/>
        </w:rPr>
        <w:t>quando</w:t>
      </w:r>
      <w:r w:rsidRPr="002F05EC">
        <w:rPr>
          <w:rFonts w:ascii="Santander Text" w:hAnsi="Santander Text"/>
          <w:szCs w:val="18"/>
          <w:lang w:val="pt-PT"/>
        </w:rPr>
        <w:t xml:space="preserve"> </w:t>
      </w:r>
      <w:r w:rsidR="00593ECF"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 xml:space="preserve"> diferença entre soma dos saldos de </w:t>
      </w:r>
      <w:r w:rsidR="002F05EC"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c001</w:t>
      </w:r>
      <w:r w:rsidR="002F05EC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2F05EC">
        <w:rPr>
          <w:rFonts w:ascii="Santander Text" w:hAnsi="Santander Text"/>
          <w:szCs w:val="18"/>
          <w:lang w:val="pt-PT"/>
        </w:rPr>
        <w:t xml:space="preserve">e </w:t>
      </w:r>
      <w:r w:rsidR="002F05EC"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c134</w:t>
      </w:r>
      <w:r w:rsidR="002F05EC"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de referência e a soma dos saldos de </w:t>
      </w:r>
      <w:r w:rsidR="00F8347D"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c001</w:t>
      </w:r>
      <w:r w:rsidR="00F8347D" w:rsidRPr="00F8347D"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e </w:t>
      </w:r>
      <w:r w:rsidR="00F8347D"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c134</w:t>
      </w:r>
      <w:r w:rsidR="00F8347D">
        <w:rPr>
          <w:rFonts w:ascii="Santander Text" w:hAnsi="Santander Text"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anterior ao mês de referência</w:t>
      </w:r>
      <w:r w:rsidR="00F11E87">
        <w:rPr>
          <w:rFonts w:ascii="Santander Text" w:hAnsi="Santander Text"/>
          <w:szCs w:val="18"/>
          <w:lang w:val="pt-PT"/>
        </w:rPr>
        <w:t xml:space="preserve"> é positiv</w:t>
      </w:r>
      <w:r w:rsidR="005C26CC"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>.</w:t>
      </w:r>
    </w:p>
    <w:p w14:paraId="15E3CC12" w14:textId="77777777" w:rsidR="001448F6" w:rsidRPr="002F05EC" w:rsidRDefault="001448F6" w:rsidP="001448F6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5D8DD40E" w14:textId="012C8E97" w:rsidR="00377402" w:rsidRPr="007353A6" w:rsidRDefault="00453376" w:rsidP="007353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</w:t>
      </w:r>
      <w:r w:rsidR="00377B09">
        <w:rPr>
          <w:rFonts w:ascii="Santander Text" w:hAnsi="Santander Text"/>
          <w:szCs w:val="18"/>
          <w:lang w:val="pt-PT"/>
        </w:rPr>
        <w:t>pelo menos uma chave MIS</w:t>
      </w:r>
      <w:r w:rsidR="00BF1802">
        <w:rPr>
          <w:rFonts w:ascii="Santander Text" w:hAnsi="Santander Text"/>
          <w:szCs w:val="18"/>
          <w:lang w:val="pt-PT"/>
        </w:rPr>
        <w:t xml:space="preserve"> associada a uma determinada chave FINREP, </w:t>
      </w:r>
      <w:r>
        <w:rPr>
          <w:rFonts w:ascii="Santander Text" w:hAnsi="Santander Text"/>
          <w:szCs w:val="18"/>
          <w:lang w:val="pt-PT"/>
        </w:rPr>
        <w:t>cumpra uma das condições</w:t>
      </w:r>
      <w:r w:rsidR="002039C9" w:rsidRPr="002E3A4D">
        <w:rPr>
          <w:rFonts w:ascii="Santander Text" w:hAnsi="Santander Text"/>
          <w:szCs w:val="18"/>
          <w:lang w:val="pt-PT"/>
        </w:rPr>
        <w:t xml:space="preserve"> </w:t>
      </w:r>
      <w:r w:rsidR="00407811">
        <w:rPr>
          <w:rFonts w:ascii="Santander Text" w:hAnsi="Santander Text"/>
          <w:szCs w:val="18"/>
          <w:lang w:val="pt-PT"/>
        </w:rPr>
        <w:t>supra mencionados</w:t>
      </w:r>
      <w:r w:rsidR="002039C9" w:rsidRPr="002E3A4D">
        <w:rPr>
          <w:rFonts w:ascii="Santander Text" w:hAnsi="Santander Text"/>
          <w:szCs w:val="18"/>
          <w:lang w:val="pt-PT"/>
        </w:rPr>
        <w:t>,</w:t>
      </w:r>
      <w:r w:rsidR="00623409">
        <w:rPr>
          <w:rFonts w:ascii="Santander Text" w:hAnsi="Santander Text"/>
          <w:szCs w:val="18"/>
          <w:lang w:val="pt-PT"/>
        </w:rPr>
        <w:t xml:space="preserve"> </w:t>
      </w:r>
      <w:r w:rsidR="00BF1802">
        <w:rPr>
          <w:rFonts w:ascii="Santander Text" w:hAnsi="Santander Text"/>
          <w:szCs w:val="18"/>
          <w:lang w:val="pt-PT"/>
        </w:rPr>
        <w:t xml:space="preserve">então </w:t>
      </w:r>
      <w:r w:rsidR="00623409">
        <w:rPr>
          <w:rFonts w:ascii="Santander Text" w:hAnsi="Santander Text"/>
          <w:szCs w:val="18"/>
          <w:lang w:val="pt-PT"/>
        </w:rPr>
        <w:t>a variável ‘</w:t>
      </w:r>
      <w:r w:rsidR="00623409">
        <w:rPr>
          <w:rFonts w:ascii="Santander Text" w:hAnsi="Santander Text"/>
          <w:i/>
          <w:iCs/>
          <w:szCs w:val="18"/>
          <w:lang w:val="pt-PT"/>
        </w:rPr>
        <w:t>NW_</w:t>
      </w:r>
      <w:r w:rsidR="00623409" w:rsidRPr="00623409">
        <w:rPr>
          <w:rFonts w:ascii="Santander Text" w:hAnsi="Santander Text"/>
          <w:szCs w:val="18"/>
          <w:lang w:val="pt-PT"/>
        </w:rPr>
        <w:t>BSNSS’</w:t>
      </w:r>
      <w:r w:rsidR="00BF1802">
        <w:rPr>
          <w:rFonts w:ascii="Santander Text" w:hAnsi="Santander Text"/>
          <w:szCs w:val="18"/>
          <w:lang w:val="pt-PT"/>
        </w:rPr>
        <w:t xml:space="preserve">, para a chave FINREP, </w:t>
      </w:r>
      <w:r w:rsidR="00407811" w:rsidRPr="00623409">
        <w:rPr>
          <w:rFonts w:ascii="Santander Text" w:hAnsi="Santander Text"/>
          <w:szCs w:val="18"/>
          <w:lang w:val="pt-PT"/>
        </w:rPr>
        <w:t>deve</w:t>
      </w:r>
      <w:r w:rsidR="00407811">
        <w:rPr>
          <w:rFonts w:ascii="Santander Text" w:hAnsi="Santander Text"/>
          <w:szCs w:val="18"/>
          <w:lang w:val="pt-PT"/>
        </w:rPr>
        <w:t xml:space="preserve"> ser aprovisionad</w:t>
      </w:r>
      <w:r w:rsidR="00623409">
        <w:rPr>
          <w:rFonts w:ascii="Santander Text" w:hAnsi="Santander Text"/>
          <w:szCs w:val="18"/>
          <w:lang w:val="pt-PT"/>
        </w:rPr>
        <w:t>a</w:t>
      </w:r>
      <w:r w:rsidR="00407811">
        <w:rPr>
          <w:rFonts w:ascii="Santander Text" w:hAnsi="Santander Text"/>
          <w:szCs w:val="18"/>
          <w:lang w:val="pt-PT"/>
        </w:rPr>
        <w:t xml:space="preserve"> com</w:t>
      </w:r>
      <w:r w:rsidR="002039C9" w:rsidRPr="002E3A4D">
        <w:rPr>
          <w:rFonts w:ascii="Santander Text" w:hAnsi="Santander Text"/>
          <w:szCs w:val="18"/>
          <w:lang w:val="pt-PT"/>
        </w:rPr>
        <w:t xml:space="preserve"> o valor ‘Y’</w:t>
      </w:r>
      <w:r w:rsidR="008D0DEE">
        <w:rPr>
          <w:rFonts w:ascii="Santander Text" w:hAnsi="Santander Text"/>
          <w:szCs w:val="18"/>
          <w:lang w:val="pt-PT"/>
        </w:rPr>
        <w:t>. C</w:t>
      </w:r>
      <w:r w:rsidR="002039C9" w:rsidRPr="002E3A4D">
        <w:rPr>
          <w:rFonts w:ascii="Santander Text" w:hAnsi="Santander Text"/>
          <w:szCs w:val="18"/>
          <w:lang w:val="pt-PT"/>
        </w:rPr>
        <w:t>aso contrário deverá assumir o valor ‘N’.</w:t>
      </w:r>
    </w:p>
    <w:p w14:paraId="28889194" w14:textId="41EA1B99" w:rsidR="00DF7D51" w:rsidRPr="00F307DD" w:rsidRDefault="00DF7D51" w:rsidP="00DF7D51">
      <w:pPr>
        <w:pStyle w:val="MyHeading3"/>
        <w:spacing w:after="240" w:line="276" w:lineRule="auto"/>
        <w:rPr>
          <w:rFonts w:ascii="Santander Text" w:hAnsi="Santander Text"/>
          <w:i/>
          <w:szCs w:val="18"/>
        </w:rPr>
      </w:pPr>
      <w:r>
        <w:rPr>
          <w:rFonts w:ascii="Santander Text" w:hAnsi="Santander Text"/>
          <w:i/>
          <w:iCs/>
          <w:szCs w:val="18"/>
        </w:rPr>
        <w:lastRenderedPageBreak/>
        <w:t>‘</w:t>
      </w:r>
      <w:r w:rsidR="004961EA" w:rsidRPr="004961EA">
        <w:rPr>
          <w:rFonts w:ascii="Santander Text" w:hAnsi="Santander Text"/>
          <w:i/>
          <w:iCs/>
          <w:szCs w:val="18"/>
        </w:rPr>
        <w:t>CNCLLD_INSTRMNT_STTS</w:t>
      </w:r>
      <w:r w:rsidR="004961EA">
        <w:rPr>
          <w:rFonts w:ascii="Santander Text" w:hAnsi="Santander Text"/>
          <w:i/>
          <w:iCs/>
          <w:szCs w:val="18"/>
        </w:rPr>
        <w:t>’</w:t>
      </w:r>
    </w:p>
    <w:p w14:paraId="7F48585D" w14:textId="4F880FAC" w:rsidR="00771F56" w:rsidRDefault="007C7073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3B7508">
        <w:rPr>
          <w:rFonts w:ascii="Santander Text" w:hAnsi="Santander Text"/>
          <w:lang w:val="pt-PT"/>
        </w:rPr>
        <w:t>De modo a aprovisionar o campo ‘</w:t>
      </w:r>
      <w:r w:rsidRPr="003B7508">
        <w:rPr>
          <w:rFonts w:ascii="Santander Text" w:hAnsi="Santander Text"/>
          <w:i/>
          <w:lang w:val="pt-PT"/>
        </w:rPr>
        <w:t>CNCLL_INSTRMNT_STTS’</w:t>
      </w:r>
      <w:r w:rsidRPr="003B7508">
        <w:rPr>
          <w:rFonts w:ascii="Santander Text" w:hAnsi="Santander Text"/>
          <w:lang w:val="pt-PT"/>
        </w:rPr>
        <w:t xml:space="preserve"> </w:t>
      </w:r>
      <w:r w:rsidR="002735DE" w:rsidRPr="003B7508">
        <w:rPr>
          <w:rFonts w:ascii="Santander Text" w:hAnsi="Santander Text"/>
          <w:lang w:val="pt-PT"/>
        </w:rPr>
        <w:t xml:space="preserve">deverá </w:t>
      </w:r>
      <w:r w:rsidR="00C43327" w:rsidRPr="003B7508">
        <w:rPr>
          <w:rFonts w:ascii="Santander Text" w:hAnsi="Santander Text"/>
          <w:lang w:val="pt-PT"/>
        </w:rPr>
        <w:t xml:space="preserve">cruzar-se a tabela </w:t>
      </w:r>
      <w:r w:rsidR="00C43327" w:rsidRPr="003B7508">
        <w:rPr>
          <w:rFonts w:ascii="Santander Text" w:hAnsi="Santander Text"/>
          <w:i/>
          <w:lang w:val="pt-PT"/>
        </w:rPr>
        <w:t>lt002_instrument</w:t>
      </w:r>
      <w:r w:rsidR="00C43327" w:rsidRPr="003B7508">
        <w:rPr>
          <w:rFonts w:ascii="Santander Text" w:hAnsi="Santander Text"/>
          <w:lang w:val="pt-PT"/>
        </w:rPr>
        <w:t xml:space="preserve"> </w:t>
      </w:r>
      <w:r w:rsidR="00275929">
        <w:rPr>
          <w:rFonts w:ascii="Santander Text" w:hAnsi="Santander Text"/>
          <w:szCs w:val="18"/>
          <w:lang w:val="pt-PT"/>
        </w:rPr>
        <w:t xml:space="preserve">no </w:t>
      </w:r>
      <w:r w:rsidR="00275929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275929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27592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devidamente filtrada </w:t>
      </w:r>
      <w:r w:rsidR="00EA043E">
        <w:rPr>
          <w:rFonts w:ascii="Santander Text" w:hAnsi="Santander Text"/>
          <w:lang w:val="pt-PT"/>
        </w:rPr>
        <w:t xml:space="preserve">para o universo de </w:t>
      </w:r>
      <w:r w:rsidR="00EA043E" w:rsidRPr="00EA043E">
        <w:rPr>
          <w:rFonts w:ascii="Santander Text" w:hAnsi="Santander Text"/>
          <w:i/>
          <w:iCs/>
          <w:lang w:val="pt-PT"/>
        </w:rPr>
        <w:t>Loan Tape / Green Dashboard</w:t>
      </w:r>
      <w:r w:rsidR="00EA043E">
        <w:rPr>
          <w:rFonts w:ascii="Santander Text" w:hAnsi="Santander Text"/>
          <w:i/>
          <w:iCs/>
          <w:lang w:val="pt-PT"/>
        </w:rPr>
        <w:t>,</w:t>
      </w:r>
      <w:r w:rsidR="00EA043E">
        <w:rPr>
          <w:rFonts w:ascii="Santander Text" w:hAnsi="Santander Text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com a tabela </w:t>
      </w:r>
      <w:r w:rsidR="000E0288" w:rsidRPr="003B7508">
        <w:rPr>
          <w:rFonts w:ascii="Santander Text" w:hAnsi="Santander Text"/>
          <w:i/>
          <w:lang w:val="pt-PT"/>
        </w:rPr>
        <w:t>fr001_univ_saldo</w:t>
      </w:r>
      <w:r w:rsidR="00114BF7" w:rsidRPr="003B7508">
        <w:rPr>
          <w:rFonts w:ascii="Santander Text" w:hAnsi="Santander Text"/>
          <w:lang w:val="pt-PT"/>
        </w:rPr>
        <w:t xml:space="preserve"> </w:t>
      </w:r>
      <w:r w:rsidR="00F12A79">
        <w:rPr>
          <w:rFonts w:ascii="Santander Text" w:hAnsi="Santander Text"/>
          <w:szCs w:val="18"/>
          <w:lang w:val="pt-PT"/>
        </w:rPr>
        <w:t xml:space="preserve">no </w:t>
      </w:r>
      <w:r w:rsidR="00F12A79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F12A79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F12A7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14BF7" w:rsidRPr="003B7508">
        <w:rPr>
          <w:rFonts w:ascii="Santander Text" w:hAnsi="Santander Text"/>
          <w:lang w:val="pt-PT"/>
        </w:rPr>
        <w:t>através d</w:t>
      </w:r>
      <w:r w:rsidR="003B7508" w:rsidRPr="003B7508">
        <w:rPr>
          <w:rFonts w:ascii="Santander Text" w:hAnsi="Santander Text"/>
          <w:lang w:val="pt-PT"/>
        </w:rPr>
        <w:t xml:space="preserve">o </w:t>
      </w:r>
      <w:r w:rsidR="00537E6A">
        <w:rPr>
          <w:rFonts w:ascii="Santander Text" w:hAnsi="Santander Text"/>
          <w:lang w:val="pt-PT"/>
        </w:rPr>
        <w:t>‘</w:t>
      </w:r>
      <w:r w:rsidR="003B7508" w:rsidRPr="003B7508">
        <w:rPr>
          <w:rFonts w:ascii="Santander Text" w:hAnsi="Santander Text"/>
          <w:i/>
          <w:iCs/>
          <w:lang w:val="pt-PT"/>
        </w:rPr>
        <w:t>instrmnt_id</w:t>
      </w:r>
      <w:r w:rsidR="00537E6A">
        <w:rPr>
          <w:rFonts w:ascii="Santander Text" w:hAnsi="Santander Text"/>
          <w:i/>
          <w:iCs/>
          <w:lang w:val="pt-PT"/>
        </w:rPr>
        <w:t>’</w:t>
      </w:r>
      <w:r w:rsidR="003B7508" w:rsidRPr="003B7508">
        <w:rPr>
          <w:rFonts w:ascii="Santander Text" w:hAnsi="Santander Text"/>
          <w:lang w:val="pt-PT"/>
        </w:rPr>
        <w:t xml:space="preserve">  e da concatenação entre</w:t>
      </w:r>
      <w:r w:rsidR="00A36A8E">
        <w:rPr>
          <w:rFonts w:ascii="Santander Text" w:hAnsi="Santander Text"/>
          <w:lang w:val="pt-PT"/>
        </w:rPr>
        <w:t xml:space="preserve"> os campos</w:t>
      </w:r>
      <w:r w:rsidR="003B7508" w:rsidRPr="003B7508">
        <w:rPr>
          <w:rFonts w:ascii="Santander Text" w:hAnsi="Santander Text"/>
          <w:lang w:val="pt-PT"/>
        </w:rPr>
        <w:t xml:space="preserve"> ‘</w:t>
      </w:r>
      <w:r w:rsidR="003B7508" w:rsidRPr="003B7508">
        <w:rPr>
          <w:rFonts w:ascii="Santander Text" w:hAnsi="Santander Text"/>
          <w:i/>
          <w:iCs/>
          <w:lang w:val="pt-PT"/>
        </w:rPr>
        <w:t>cempresa</w:t>
      </w:r>
      <w:r w:rsidR="003B7508" w:rsidRPr="003B7508">
        <w:rPr>
          <w:rFonts w:ascii="Santander Text" w:hAnsi="Santander Text"/>
          <w:lang w:val="pt-PT"/>
        </w:rPr>
        <w:t>’, ‘</w:t>
      </w:r>
      <w:r w:rsidR="003B7508" w:rsidRPr="003B7508">
        <w:rPr>
          <w:rFonts w:ascii="Santander Text" w:hAnsi="Santander Text"/>
          <w:i/>
          <w:iCs/>
          <w:lang w:val="pt-PT"/>
        </w:rPr>
        <w:t>cbalcao’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cnumecta’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zdeposit’</w:t>
      </w:r>
      <w:r w:rsidR="003B7508" w:rsidRPr="003B7508">
        <w:rPr>
          <w:rFonts w:ascii="Santander Text" w:hAnsi="Santander Text"/>
          <w:lang w:val="pt-PT"/>
        </w:rPr>
        <w:t>.</w:t>
      </w:r>
    </w:p>
    <w:p w14:paraId="4BE85C67" w14:textId="48E04A45" w:rsidR="00DC74D1" w:rsidRPr="003B7508" w:rsidRDefault="00ED1A85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Caso </w:t>
      </w:r>
      <w:r w:rsidR="00B83AEB">
        <w:rPr>
          <w:rFonts w:ascii="Santander Text" w:hAnsi="Santander Text"/>
          <w:lang w:val="pt-PT"/>
        </w:rPr>
        <w:t xml:space="preserve">o contrato não se encontre na tabela </w:t>
      </w:r>
      <w:r w:rsidR="00C2151E" w:rsidRPr="00F966AB">
        <w:rPr>
          <w:rFonts w:ascii="Santander Text" w:hAnsi="Santander Text"/>
          <w:i/>
          <w:lang w:val="pt-PT"/>
        </w:rPr>
        <w:t>fr001_univ_saldo</w:t>
      </w:r>
      <w:r w:rsidR="00F12A79">
        <w:rPr>
          <w:rFonts w:ascii="Santander Text" w:hAnsi="Santander Text"/>
          <w:i/>
          <w:lang w:val="pt-PT"/>
        </w:rPr>
        <w:t xml:space="preserve"> </w:t>
      </w:r>
      <w:r w:rsidR="00F12A79">
        <w:rPr>
          <w:rFonts w:ascii="Santander Text" w:hAnsi="Santander Text"/>
          <w:szCs w:val="18"/>
          <w:lang w:val="pt-PT"/>
        </w:rPr>
        <w:t xml:space="preserve">no </w:t>
      </w:r>
      <w:r w:rsidR="00F12A79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F12A79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C2151E" w:rsidRPr="00C2151E">
        <w:rPr>
          <w:rFonts w:ascii="Santander Text" w:hAnsi="Santander Text"/>
          <w:lang w:val="pt-PT"/>
        </w:rPr>
        <w:t xml:space="preserve">, deverá proceder-se ao cruzamento da tabela </w:t>
      </w:r>
      <w:r w:rsidR="00C2151E" w:rsidRPr="00F966AB">
        <w:rPr>
          <w:rFonts w:ascii="Santander Text" w:hAnsi="Santander Text"/>
          <w:i/>
          <w:lang w:val="pt-PT"/>
        </w:rPr>
        <w:t>lt002_instrument</w:t>
      </w:r>
      <w:r w:rsidR="00C2151E" w:rsidRPr="00C2151E">
        <w:rPr>
          <w:rFonts w:ascii="Santander Text" w:hAnsi="Santander Text"/>
          <w:lang w:val="pt-PT"/>
        </w:rPr>
        <w:t xml:space="preserve"> </w:t>
      </w:r>
      <w:r w:rsidR="005C34E8">
        <w:rPr>
          <w:rFonts w:ascii="Santander Text" w:hAnsi="Santander Text"/>
          <w:szCs w:val="18"/>
          <w:lang w:val="pt-PT"/>
        </w:rPr>
        <w:t xml:space="preserve">no </w:t>
      </w:r>
      <w:r w:rsidR="005C34E8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5C34E8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5C34E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2151E" w:rsidRPr="00C2151E">
        <w:rPr>
          <w:rFonts w:ascii="Santander Text" w:hAnsi="Santander Text"/>
          <w:lang w:val="pt-PT"/>
        </w:rPr>
        <w:t>com tradutor de chaves FINREP/ MIS para obtenção da chave MIS</w:t>
      </w:r>
      <w:r w:rsidR="00DC74D1">
        <w:rPr>
          <w:rFonts w:ascii="Santander Text" w:hAnsi="Santander Text"/>
          <w:lang w:val="pt-PT"/>
        </w:rPr>
        <w:t>.</w:t>
      </w:r>
      <w:r w:rsidR="00A63EF2">
        <w:rPr>
          <w:rFonts w:ascii="Santander Text" w:hAnsi="Santander Text"/>
          <w:lang w:val="pt-PT"/>
        </w:rPr>
        <w:t xml:space="preserve"> </w:t>
      </w:r>
      <w:r w:rsidR="00DC74D1">
        <w:rPr>
          <w:rFonts w:ascii="Santander Text" w:hAnsi="Santander Text"/>
          <w:lang w:val="pt-PT"/>
        </w:rPr>
        <w:t>Posteriormente</w:t>
      </w:r>
      <w:r w:rsidR="00CB5243">
        <w:rPr>
          <w:rFonts w:ascii="Santander Text" w:hAnsi="Santander Text"/>
          <w:lang w:val="pt-PT"/>
        </w:rPr>
        <w:t xml:space="preserve">, deverá cruzar-se com a tabela </w:t>
      </w:r>
      <w:r w:rsidR="00844566" w:rsidRPr="00844566">
        <w:rPr>
          <w:rFonts w:ascii="Santander Text" w:hAnsi="Santander Text"/>
          <w:i/>
          <w:iCs/>
          <w:lang w:val="pt-PT"/>
        </w:rPr>
        <w:t>ct201_rent_cont</w:t>
      </w:r>
      <w:r w:rsidR="00DC74D1">
        <w:rPr>
          <w:rFonts w:ascii="Santander Text" w:hAnsi="Santander Text"/>
          <w:lang w:val="pt-PT"/>
        </w:rPr>
        <w:t xml:space="preserve"> </w:t>
      </w:r>
      <w:r w:rsidR="00C56D6B">
        <w:rPr>
          <w:rFonts w:ascii="Santander Text" w:hAnsi="Santander Text"/>
          <w:szCs w:val="18"/>
          <w:lang w:val="pt-PT"/>
        </w:rPr>
        <w:t xml:space="preserve">no </w:t>
      </w:r>
      <w:r w:rsidR="00C56D6B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C56D6B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C56D6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792B">
        <w:rPr>
          <w:rFonts w:ascii="Santander Text" w:hAnsi="Santander Text"/>
          <w:lang w:val="pt-PT"/>
        </w:rPr>
        <w:t xml:space="preserve">de modo a </w:t>
      </w:r>
      <w:r w:rsidR="0040007F">
        <w:rPr>
          <w:rFonts w:ascii="Santander Text" w:hAnsi="Santander Text"/>
          <w:lang w:val="pt-PT"/>
        </w:rPr>
        <w:t>obter-se o campo</w:t>
      </w:r>
      <w:r w:rsidR="008E713A">
        <w:rPr>
          <w:rFonts w:ascii="Santander Text" w:hAnsi="Santander Text"/>
          <w:lang w:val="pt-PT"/>
        </w:rPr>
        <w:t xml:space="preserve"> </w:t>
      </w:r>
      <w:r w:rsidR="005C34E8">
        <w:rPr>
          <w:rFonts w:ascii="Santander Text" w:hAnsi="Santander Text"/>
          <w:lang w:val="pt-PT"/>
        </w:rPr>
        <w:t>‘</w:t>
      </w:r>
      <w:r w:rsidR="008F475F" w:rsidRPr="00F966AB">
        <w:rPr>
          <w:rFonts w:ascii="Santander Text" w:hAnsi="Santander Text"/>
          <w:i/>
          <w:lang w:val="pt-PT"/>
        </w:rPr>
        <w:t>dinioper</w:t>
      </w:r>
      <w:r w:rsidR="005C34E8">
        <w:rPr>
          <w:rFonts w:ascii="Santander Text" w:hAnsi="Santander Text"/>
          <w:i/>
          <w:lang w:val="pt-PT"/>
        </w:rPr>
        <w:t>’</w:t>
      </w:r>
      <w:r w:rsidR="00AB5161">
        <w:rPr>
          <w:rFonts w:ascii="Santander Text" w:hAnsi="Santander Text"/>
          <w:lang w:val="pt-PT"/>
        </w:rPr>
        <w:t>.</w:t>
      </w:r>
    </w:p>
    <w:p w14:paraId="609D78AC" w14:textId="7961A84B" w:rsidR="00AB5161" w:rsidRDefault="00AB5161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o campo deverá ser aprovisionado da seguinte forma: </w:t>
      </w:r>
    </w:p>
    <w:p w14:paraId="4AE2DC32" w14:textId="20320B8C" w:rsidR="00AB5161" w:rsidRPr="003B7508" w:rsidRDefault="00391912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 w:rsidR="007B14A9">
        <w:rPr>
          <w:rFonts w:ascii="Santander Text" w:hAnsi="Santander Text"/>
          <w:lang w:val="pt-PT"/>
        </w:rPr>
        <w:t xml:space="preserve"> então ‘N’;</w:t>
      </w:r>
    </w:p>
    <w:p w14:paraId="64209316" w14:textId="4EA2CD59" w:rsidR="007B14A9" w:rsidRPr="00391912" w:rsidRDefault="007B14A9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não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A53236">
        <w:rPr>
          <w:rFonts w:ascii="Santander Text" w:hAnsi="Santander Text"/>
          <w:lang w:val="pt-PT"/>
        </w:rPr>
        <w:t>e apresenta data de início de operação no ano de referência então ‘M’;</w:t>
      </w:r>
    </w:p>
    <w:p w14:paraId="3B9A6F5C" w14:textId="26B1C131" w:rsidR="00A53236" w:rsidRPr="00391912" w:rsidRDefault="00A53236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</w:t>
      </w:r>
      <w:r w:rsidR="0000242F">
        <w:rPr>
          <w:rFonts w:ascii="Santander Text" w:hAnsi="Santander Text"/>
          <w:lang w:val="pt-PT"/>
        </w:rPr>
        <w:t xml:space="preserve">não existe na tabela </w:t>
      </w:r>
      <w:r w:rsidR="0000242F" w:rsidRPr="003B7508">
        <w:rPr>
          <w:rFonts w:ascii="Santander Text" w:hAnsi="Santander Text"/>
          <w:i/>
          <w:iCs/>
          <w:lang w:val="pt-PT"/>
        </w:rPr>
        <w:t>fr001_univ_saldo</w:t>
      </w:r>
      <w:r w:rsidR="00DD1ABA">
        <w:rPr>
          <w:rFonts w:ascii="Santander Text" w:hAnsi="Santander Text"/>
          <w:i/>
          <w:iCs/>
          <w:lang w:val="pt-PT"/>
        </w:rPr>
        <w:t xml:space="preserve"> </w:t>
      </w:r>
      <w:r w:rsidR="00DD1ABA">
        <w:rPr>
          <w:rFonts w:ascii="Santander Text" w:hAnsi="Santander Text"/>
          <w:lang w:val="pt-PT"/>
        </w:rPr>
        <w:t>e apresenta data de início d</w:t>
      </w:r>
      <w:r w:rsidR="005370A0">
        <w:rPr>
          <w:rFonts w:ascii="Santander Text" w:hAnsi="Santander Text"/>
          <w:lang w:val="pt-PT"/>
        </w:rPr>
        <w:t>e operação anterior ao ano de referência então ‘C’.</w:t>
      </w:r>
    </w:p>
    <w:p w14:paraId="5F97ECED" w14:textId="56CD2365" w:rsidR="002C6F27" w:rsidRPr="002C6F27" w:rsidRDefault="00BE4766" w:rsidP="00EF247E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De acordo com o Guia Corporativo</w:t>
      </w:r>
      <w:r w:rsidR="007A2A03">
        <w:rPr>
          <w:rFonts w:ascii="Santander Text" w:hAnsi="Santander Text"/>
          <w:lang w:val="pt-PT"/>
        </w:rPr>
        <w:t xml:space="preserve"> apenas os seguintes campos devem ser aprovisionados quando </w:t>
      </w:r>
      <w:r w:rsidR="00044DB1">
        <w:rPr>
          <w:rFonts w:ascii="Santander Text" w:hAnsi="Santander Text"/>
          <w:lang w:val="pt-PT"/>
        </w:rPr>
        <w:t>o campo ‘</w:t>
      </w:r>
      <w:r w:rsidR="00044DB1">
        <w:rPr>
          <w:rFonts w:ascii="Santander Text" w:hAnsi="Santander Text"/>
          <w:i/>
          <w:iCs/>
          <w:lang w:val="pt-PT"/>
        </w:rPr>
        <w:t>CNCLLD_INSTRMNT_STTS’</w:t>
      </w:r>
      <w:r w:rsidR="00044DB1">
        <w:rPr>
          <w:rFonts w:ascii="Santander Text" w:hAnsi="Santander Text"/>
          <w:lang w:val="pt-PT"/>
        </w:rPr>
        <w:t xml:space="preserve"> </w:t>
      </w:r>
      <w:r w:rsidR="00432188">
        <w:rPr>
          <w:rFonts w:ascii="Santander Text" w:hAnsi="Santander Text"/>
          <w:lang w:val="pt-PT"/>
        </w:rPr>
        <w:t xml:space="preserve">for diferente de ‘N’: </w:t>
      </w:r>
    </w:p>
    <w:p w14:paraId="1B1939BD" w14:textId="1732CC55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ACCMLTD_CHNGS_FV_CR_INSTRMNT</w:t>
      </w:r>
      <w:r w:rsidRPr="00B07BF4">
        <w:rPr>
          <w:rFonts w:ascii="Santander Text" w:hAnsi="Santander Text"/>
          <w:i/>
          <w:iCs/>
        </w:rPr>
        <w:t>’</w:t>
      </w:r>
    </w:p>
    <w:p w14:paraId="31C8BC7C" w14:textId="6CC5A6C3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ACCMLTD_IMPRMNT_INSTRMNT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CF3BD0E" w14:textId="6EFECA74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ACCNTNG_CLSSFCTN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2DA8C463" w14:textId="259BFD4A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AVRG_BLNC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3E82DF02" w14:textId="63BE2A8A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AVRG_BLNC_OFF_BLNC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3DB22FC9" w14:textId="79A645C7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BSNSS_AREA</w:t>
      </w:r>
      <w:r w:rsidR="00B07BF4" w:rsidRPr="00B07BF4">
        <w:rPr>
          <w:rFonts w:ascii="Santander Text" w:hAnsi="Santander Text"/>
          <w:i/>
          <w:iCs/>
          <w:lang w:val="pt-PT"/>
        </w:rPr>
        <w:t>’</w:t>
      </w:r>
    </w:p>
    <w:p w14:paraId="77E0069C" w14:textId="2D128F4A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BSNSS_AREA_CCRR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686A91A5" w14:textId="2B41E356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BSNSS_AREA_DSTNTN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B625443" w14:textId="0F7DBE3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CNCLLD_INSTRMNT_STTS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664768B4" w14:textId="0E1DD5E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COD_SOC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C889D7A" w14:textId="1F98D7E3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COD_SOC_DSTNTN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00E343B" w14:textId="1D1A95DD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COD_SOC_INTRGRP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3BF665EB" w14:textId="00E1CF41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DFLT_STTS_INSTRMNT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6B0C1D5" w14:textId="0E71F1A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DT_RFRNC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6091192" w14:textId="6E5958D5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FLG_INTRBSNSS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4F3FE5B" w14:textId="112868F5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GNS_FNNCL_TRNSCTN_EXCHNG_CCRR</w:t>
      </w:r>
      <w:r w:rsidRPr="00B07BF4">
        <w:rPr>
          <w:rFonts w:ascii="Santander Text" w:hAnsi="Santander Text"/>
          <w:i/>
          <w:iCs/>
        </w:rPr>
        <w:t>’</w:t>
      </w:r>
    </w:p>
    <w:p w14:paraId="2F71CDB0" w14:textId="76B5E1C3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GNS_FNNCL_TRNSCTN_EXCHNG_DFFRNCS</w:t>
      </w:r>
      <w:r w:rsidRPr="00B07BF4">
        <w:rPr>
          <w:rFonts w:ascii="Santander Text" w:hAnsi="Santander Text"/>
          <w:i/>
          <w:iCs/>
        </w:rPr>
        <w:t>’</w:t>
      </w:r>
    </w:p>
    <w:p w14:paraId="3BECB09B" w14:textId="17341A70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GRSS_CMMSSN_EXPNS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23FF1B8" w14:textId="2587A67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GRSS_CMMSSN_EXPNS_CCRR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6A28D74A" w14:textId="0FF1886B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GRSS_CMMSSN_EXPNS_OFF_BLNC</w:t>
      </w:r>
      <w:r w:rsidRPr="00B07BF4">
        <w:rPr>
          <w:rFonts w:ascii="Santander Text" w:hAnsi="Santander Text"/>
          <w:i/>
          <w:iCs/>
        </w:rPr>
        <w:t>’</w:t>
      </w:r>
    </w:p>
    <w:p w14:paraId="3BD81B9C" w14:textId="7AD164E7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GRSS_CMMSSN_EXPNS_OFF_BLNC_CCRR</w:t>
      </w:r>
      <w:r w:rsidRPr="00B07BF4">
        <w:rPr>
          <w:rFonts w:ascii="Santander Text" w:hAnsi="Santander Text"/>
          <w:i/>
          <w:iCs/>
        </w:rPr>
        <w:t>’</w:t>
      </w:r>
    </w:p>
    <w:p w14:paraId="6CA80576" w14:textId="6D84AB18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GRSS_CMMSSN_INCM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4E67F40" w14:textId="558B8E1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GRSS_CMMSSN_INCM_CCRR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19AC65A3" w14:textId="2A3552C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GRSS_CMMSSN_INCM_OFF_BLNC</w:t>
      </w:r>
      <w:r w:rsidRPr="00B07BF4">
        <w:rPr>
          <w:rFonts w:ascii="Santander Text" w:hAnsi="Santander Text"/>
          <w:i/>
          <w:iCs/>
        </w:rPr>
        <w:t>’</w:t>
      </w:r>
    </w:p>
    <w:p w14:paraId="05C3D837" w14:textId="56D90FC8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GRSS_CMMSSN_INCM_OFF_BLNC_CCRR</w:t>
      </w:r>
      <w:r w:rsidRPr="00B07BF4">
        <w:rPr>
          <w:rFonts w:ascii="Santander Text" w:hAnsi="Santander Text"/>
          <w:i/>
          <w:iCs/>
        </w:rPr>
        <w:t>’</w:t>
      </w:r>
    </w:p>
    <w:p w14:paraId="454A59B9" w14:textId="6B901901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lastRenderedPageBreak/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GRSS_CRRYNG_AMNT_INSTRMNT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060DA55" w14:textId="431381C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GRSS_INTRST_EXPNS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2EA4DDB3" w14:textId="2EE01365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GRSS_INTRST_EXPNS_CCRR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5D9E84F" w14:textId="0719BA3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GRSS_INTRST_INCM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13B1CEBB" w14:textId="64BC206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GRSS_INTRST_INCM_CCRR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27549FF8" w14:textId="203B8AEE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IDCMB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489C43C" w14:textId="19AB623A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IMPRMNT_STTS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643A1526" w14:textId="275F83F6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INSTRMNT_ID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234A4D9D" w14:textId="34B7E5F8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INTRBSNSS_ADJ_COD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4904EB5" w14:textId="678975FA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INTRNL_TRNSFR_RT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F286B51" w14:textId="579320FC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INTRNL_TRNSFR_RT_OFF_BLNC</w:t>
      </w:r>
      <w:r w:rsidRPr="00B07BF4">
        <w:rPr>
          <w:rFonts w:ascii="Santander Text" w:hAnsi="Santander Text"/>
          <w:i/>
          <w:iCs/>
        </w:rPr>
        <w:t>’</w:t>
      </w:r>
    </w:p>
    <w:p w14:paraId="2CA9DC1E" w14:textId="1B41038C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LCL_INSTMRNT_ID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B6E2EA3" w14:textId="1D7ABE73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MNGMNT_PRDCT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1CFFDE7C" w14:textId="433CB96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NT_LN_LSS_PRVSN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1F070886" w14:textId="3937B4DC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NT_LN_LSS_PRVSN_OFF_BLNC</w:t>
      </w:r>
      <w:r w:rsidRPr="00B07BF4">
        <w:rPr>
          <w:rFonts w:ascii="Santander Text" w:hAnsi="Santander Text"/>
          <w:i/>
          <w:iCs/>
        </w:rPr>
        <w:t>’</w:t>
      </w:r>
    </w:p>
    <w:p w14:paraId="6BDECF79" w14:textId="3C5A0F07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NW_BSNSS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DCA4A25" w14:textId="3063FF4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OFF_BLNC_SHT_AMNT_INSTRMNT</w:t>
      </w:r>
      <w:r w:rsidRPr="00B07BF4">
        <w:rPr>
          <w:rFonts w:ascii="Santander Text" w:hAnsi="Santander Text"/>
          <w:i/>
          <w:iCs/>
        </w:rPr>
        <w:t>’</w:t>
      </w:r>
    </w:p>
    <w:p w14:paraId="348B4A94" w14:textId="0DB74725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PRFRMNG_STTS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EB8E123" w14:textId="30D261AE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PRVSNS_OFF_BLNC_SHT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5A1DF97" w14:textId="34DDA741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RWA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E0BA8ED" w14:textId="2AEA8A9A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RWA_OFF_BLNC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7508514" w14:textId="1E232D45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SUBPORTFOLIO_ID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370E0564" w14:textId="50F246CE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TYP_INSTRMNT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6C2CA3A" w14:textId="223F0E87" w:rsidR="00432188" w:rsidRPr="00B07BF4" w:rsidRDefault="00B07BF4" w:rsidP="00AF551A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TYP_OFF_BLNC_PRDCT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251258C5" w14:textId="76E2A56F" w:rsidR="00082F2D" w:rsidRPr="00DE7551" w:rsidRDefault="00AE2936" w:rsidP="00AE2936">
      <w:pPr>
        <w:spacing w:line="276" w:lineRule="auto"/>
        <w:jc w:val="both"/>
        <w:rPr>
          <w:rFonts w:ascii="Santander Text" w:hAnsi="Santander Text"/>
          <w:lang w:val="pt-PT"/>
        </w:rPr>
      </w:pPr>
      <w:r w:rsidRPr="00AE2936">
        <w:rPr>
          <w:rFonts w:ascii="Santander Text" w:hAnsi="Santander Text"/>
          <w:szCs w:val="18"/>
          <w:lang w:val="pt-PT"/>
        </w:rPr>
        <w:t xml:space="preserve">Para as variáveis que não se encontram mencionadas, </w:t>
      </w:r>
      <w:r w:rsidR="00DE7551">
        <w:rPr>
          <w:rFonts w:ascii="Santander Text" w:hAnsi="Santander Text"/>
          <w:lang w:val="pt-PT"/>
        </w:rPr>
        <w:t>quando o campo ‘</w:t>
      </w:r>
      <w:r w:rsidR="00DE7551">
        <w:rPr>
          <w:rFonts w:ascii="Santander Text" w:hAnsi="Santander Text"/>
          <w:i/>
          <w:iCs/>
          <w:lang w:val="pt-PT"/>
        </w:rPr>
        <w:t>CNCLLD_INSTRMNT_STTS’</w:t>
      </w:r>
      <w:r w:rsidR="00DE7551">
        <w:rPr>
          <w:rFonts w:ascii="Santander Text" w:hAnsi="Santander Text"/>
          <w:lang w:val="pt-PT"/>
        </w:rPr>
        <w:t xml:space="preserve"> for diferente de ‘N’, </w:t>
      </w:r>
      <w:r w:rsidRPr="00AE2936">
        <w:rPr>
          <w:rFonts w:ascii="Santander Text" w:hAnsi="Santander Text"/>
          <w:szCs w:val="18"/>
          <w:lang w:val="pt-PT"/>
        </w:rPr>
        <w:t xml:space="preserve">os conceitos devem ser aprovisionados com o </w:t>
      </w:r>
      <w:r w:rsidRPr="00AE2936">
        <w:rPr>
          <w:rFonts w:ascii="Santander Text" w:hAnsi="Santander Text"/>
          <w:lang w:val="pt-PT"/>
        </w:rPr>
        <w:t xml:space="preserve">valor </w:t>
      </w:r>
      <w:r w:rsidRPr="00AE2936">
        <w:rPr>
          <w:rFonts w:ascii="Santander Text" w:hAnsi="Santander Text"/>
          <w:i/>
          <w:iCs/>
          <w:lang w:val="pt-PT"/>
        </w:rPr>
        <w:t>default</w:t>
      </w:r>
      <w:r w:rsidRPr="00AE2936">
        <w:rPr>
          <w:rFonts w:ascii="Santander Text" w:hAnsi="Santander Text"/>
          <w:lang w:val="pt-PT"/>
        </w:rPr>
        <w:t xml:space="preserve"> para </w:t>
      </w:r>
      <w:r w:rsidRPr="00AE2936">
        <w:rPr>
          <w:rFonts w:ascii="Santander Text" w:hAnsi="Santander Text"/>
          <w:szCs w:val="18"/>
          <w:lang w:val="pt-PT"/>
        </w:rPr>
        <w:t>‘</w:t>
      </w:r>
      <w:r w:rsidRPr="00AE2936">
        <w:rPr>
          <w:rFonts w:ascii="Santander Text" w:hAnsi="Santander Text"/>
          <w:i/>
          <w:iCs/>
          <w:szCs w:val="18"/>
          <w:lang w:val="pt-PT"/>
        </w:rPr>
        <w:t xml:space="preserve">Not Applicable Field’ </w:t>
      </w:r>
      <w:r w:rsidRPr="00AE2936">
        <w:rPr>
          <w:rFonts w:ascii="Santander Text" w:hAnsi="Santander Text"/>
          <w:szCs w:val="18"/>
          <w:lang w:val="pt-PT"/>
        </w:rPr>
        <w:t xml:space="preserve"> presentes na coluna “Metodologia de cálculo (</w:t>
      </w:r>
      <w:r w:rsidRPr="00AE2936">
        <w:rPr>
          <w:rFonts w:ascii="Santander Text" w:hAnsi="Santander Text"/>
          <w:i/>
          <w:iCs/>
          <w:szCs w:val="18"/>
          <w:lang w:val="pt-PT"/>
        </w:rPr>
        <w:t>not</w:t>
      </w:r>
      <w:r w:rsidRPr="00AE2936">
        <w:rPr>
          <w:rFonts w:ascii="Santander Text" w:hAnsi="Santander Text"/>
          <w:i/>
          <w:szCs w:val="18"/>
          <w:lang w:val="pt-PT"/>
        </w:rPr>
        <w:t xml:space="preserve"> applicable</w:t>
      </w:r>
      <w:r w:rsidRPr="00AE2936">
        <w:rPr>
          <w:rFonts w:ascii="Santander Text" w:hAnsi="Santander Text"/>
          <w:szCs w:val="18"/>
          <w:lang w:val="pt-PT"/>
        </w:rPr>
        <w:t xml:space="preserve">)” do ficheiro BST ESG </w:t>
      </w:r>
      <w:r w:rsidRPr="00991D1A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Pr="00AE2936">
        <w:rPr>
          <w:rFonts w:ascii="Santander Text" w:hAnsi="Santander Text"/>
          <w:szCs w:val="18"/>
          <w:lang w:val="pt-PT"/>
        </w:rPr>
        <w:t xml:space="preserve"> v</w:t>
      </w:r>
      <w:r w:rsidR="00E03761">
        <w:rPr>
          <w:rFonts w:ascii="Santander Text" w:hAnsi="Santander Text"/>
          <w:szCs w:val="18"/>
          <w:lang w:val="pt-PT"/>
        </w:rPr>
        <w:t>7</w:t>
      </w:r>
      <w:r w:rsidRPr="00AE2936">
        <w:rPr>
          <w:rFonts w:ascii="Santander Text" w:hAnsi="Santander Text"/>
          <w:szCs w:val="18"/>
          <w:lang w:val="pt-PT"/>
        </w:rPr>
        <w:t>.0.xlsx.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1" w:name="_Toc192084839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1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4535AD63" w14:textId="578A99BD" w:rsidR="00AA2530" w:rsidRPr="00BD2CFA" w:rsidRDefault="00AA2530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48068A">
        <w:rPr>
          <w:rFonts w:ascii="Santander Text" w:hAnsi="Santander Text"/>
          <w:szCs w:val="18"/>
          <w:lang w:val="pt-PT"/>
        </w:rPr>
        <w:t>a informação referente ao</w:t>
      </w:r>
      <w:r w:rsidR="00FF0EF6">
        <w:rPr>
          <w:rFonts w:ascii="Santander Text" w:hAnsi="Santander Text"/>
          <w:szCs w:val="18"/>
          <w:lang w:val="pt-PT"/>
        </w:rPr>
        <w:t xml:space="preserve"> universo</w:t>
      </w:r>
      <w:r w:rsidRPr="004D4CF9">
        <w:rPr>
          <w:rFonts w:ascii="Santander Text" w:hAnsi="Santander Text"/>
          <w:szCs w:val="18"/>
          <w:lang w:val="pt-PT"/>
        </w:rPr>
        <w:t xml:space="preserve"> </w:t>
      </w:r>
      <w:r w:rsidR="00FF0EF6">
        <w:rPr>
          <w:rFonts w:ascii="Santander Text" w:hAnsi="Santander Text"/>
          <w:szCs w:val="18"/>
          <w:lang w:val="pt-PT"/>
        </w:rPr>
        <w:t>d</w:t>
      </w:r>
      <w:r w:rsidRPr="004D4CF9">
        <w:rPr>
          <w:rFonts w:ascii="Santander Text" w:hAnsi="Santander Text"/>
          <w:szCs w:val="18"/>
          <w:lang w:val="pt-PT"/>
        </w:rPr>
        <w:t>e garantias.</w:t>
      </w:r>
      <w:r>
        <w:rPr>
          <w:rFonts w:ascii="Santander Text" w:hAnsi="Santander Text"/>
          <w:szCs w:val="18"/>
          <w:lang w:val="pt-PT"/>
        </w:rPr>
        <w:t xml:space="preserve"> Assim sendo, para 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 deve ser considerado o u</w:t>
      </w:r>
      <w:r w:rsidRPr="00BD2CFA">
        <w:rPr>
          <w:rFonts w:ascii="Santander Text" w:hAnsi="Santander Text"/>
          <w:szCs w:val="18"/>
          <w:lang w:val="pt-PT"/>
        </w:rPr>
        <w:t xml:space="preserve">niverso </w:t>
      </w:r>
      <w:r w:rsidR="00487BEF">
        <w:rPr>
          <w:rFonts w:ascii="Santander Text" w:hAnsi="Santander Text"/>
          <w:szCs w:val="18"/>
          <w:lang w:val="pt-PT"/>
        </w:rPr>
        <w:t xml:space="preserve">de garantias </w:t>
      </w:r>
      <w:r>
        <w:rPr>
          <w:rFonts w:ascii="Santander Text" w:hAnsi="Santander Text"/>
          <w:szCs w:val="18"/>
          <w:lang w:val="pt-PT"/>
        </w:rPr>
        <w:t xml:space="preserve">reportado </w:t>
      </w:r>
      <w:r w:rsidR="0097732E">
        <w:rPr>
          <w:rFonts w:ascii="Santander Text" w:hAnsi="Santander Text"/>
          <w:szCs w:val="18"/>
          <w:lang w:val="pt-PT"/>
        </w:rPr>
        <w:t>em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szCs w:val="18"/>
          <w:lang w:val="pt-PT"/>
        </w:rPr>
        <w:t>âmbito PM</w:t>
      </w:r>
      <w:r>
        <w:rPr>
          <w:rFonts w:ascii="Santander Text" w:hAnsi="Santander Text"/>
          <w:szCs w:val="18"/>
          <w:lang w:val="pt-PT"/>
        </w:rPr>
        <w:t>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2200306E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szCs w:val="18"/>
          <w:lang w:val="pt-PT"/>
        </w:rPr>
        <w:t>7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69ECF8E6" w14:textId="77777777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4920ED6F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szCs w:val="18"/>
          <w:lang w:val="pt-PT"/>
        </w:rPr>
        <w:t>7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Pr="008A21A5" w:rsidRDefault="00BB0835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3115969E" w14:textId="58E899C4" w:rsidR="002D6B5D" w:rsidRPr="005E54F5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276B29" w:rsidRPr="00532390">
        <w:rPr>
          <w:rFonts w:ascii="Santander Text" w:hAnsi="Santander Text"/>
          <w:szCs w:val="18"/>
          <w:lang w:val="pt-PT"/>
        </w:rPr>
        <w:t>e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E73C55" w:rsidRPr="00532390">
        <w:rPr>
          <w:rFonts w:ascii="Santander Text" w:hAnsi="Santander Text"/>
          <w:i/>
          <w:iCs/>
          <w:szCs w:val="18"/>
          <w:lang w:val="pt-PT"/>
        </w:rPr>
        <w:t>PRT</w:t>
      </w:r>
      <w:r w:rsidR="005E54F5" w:rsidRPr="00532390">
        <w:rPr>
          <w:rFonts w:ascii="Santander Text" w:hAnsi="Santander Text"/>
          <w:i/>
          <w:iCs/>
          <w:szCs w:val="18"/>
          <w:lang w:val="pt-PT"/>
        </w:rPr>
        <w:t>CTN_VL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2" w:name="_Toc192084840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2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2F670D94" w:rsidR="0043243D" w:rsidRPr="00BD2CFA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Pr="004D4CF9">
        <w:rPr>
          <w:rFonts w:ascii="Santander Text" w:hAnsi="Santander Text"/>
          <w:szCs w:val="18"/>
          <w:lang w:val="pt-PT"/>
        </w:rPr>
        <w:t>contratos e garantias.</w:t>
      </w:r>
      <w:r>
        <w:rPr>
          <w:rFonts w:ascii="Santander Text" w:hAnsi="Santander Text"/>
          <w:szCs w:val="18"/>
          <w:lang w:val="pt-PT"/>
        </w:rPr>
        <w:t xml:space="preserve"> </w:t>
      </w:r>
      <w:r w:rsidR="002105DA">
        <w:rPr>
          <w:rFonts w:ascii="Santander Text" w:hAnsi="Santander Text"/>
          <w:szCs w:val="18"/>
          <w:lang w:val="pt-PT"/>
        </w:rPr>
        <w:t>Assim sendo, p</w:t>
      </w:r>
      <w:r>
        <w:rPr>
          <w:rFonts w:ascii="Santander Text" w:hAnsi="Santander Text"/>
          <w:szCs w:val="18"/>
          <w:lang w:val="pt-PT"/>
        </w:rPr>
        <w:t xml:space="preserve">ara </w:t>
      </w:r>
      <w:r w:rsidR="0053053F">
        <w:rPr>
          <w:rFonts w:ascii="Santander Text" w:hAnsi="Santander Text"/>
          <w:szCs w:val="18"/>
          <w:lang w:val="pt-PT"/>
        </w:rPr>
        <w:t xml:space="preserve">o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2105DA" w:rsidRPr="00F307DD">
        <w:rPr>
          <w:rFonts w:ascii="Santander Text" w:hAnsi="Santander Text"/>
          <w:szCs w:val="18"/>
          <w:lang w:val="pt-PT"/>
        </w:rPr>
        <w:t xml:space="preserve">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105DA">
        <w:rPr>
          <w:rFonts w:ascii="Santander Text" w:hAnsi="Santander Text"/>
          <w:szCs w:val="18"/>
          <w:lang w:val="pt-PT"/>
        </w:rPr>
        <w:t xml:space="preserve"> </w:t>
      </w:r>
      <w:r w:rsidR="0043243D">
        <w:rPr>
          <w:rFonts w:ascii="Santander Text" w:hAnsi="Santander Text"/>
          <w:szCs w:val="18"/>
          <w:lang w:val="pt-PT"/>
        </w:rPr>
        <w:t xml:space="preserve">deve </w:t>
      </w:r>
      <w:r w:rsidR="0053053F">
        <w:rPr>
          <w:rFonts w:ascii="Santander Text" w:hAnsi="Santander Text"/>
          <w:szCs w:val="18"/>
          <w:lang w:val="pt-PT"/>
        </w:rPr>
        <w:t xml:space="preserve">ser considerado o </w:t>
      </w:r>
      <w:r w:rsidR="0043243D">
        <w:rPr>
          <w:rFonts w:ascii="Santander Text" w:hAnsi="Santander Text"/>
          <w:szCs w:val="18"/>
          <w:lang w:val="pt-PT"/>
        </w:rPr>
        <w:t>u</w:t>
      </w:r>
      <w:r w:rsidR="0043243D" w:rsidRPr="00BD2CFA">
        <w:rPr>
          <w:rFonts w:ascii="Santander Text" w:hAnsi="Santander Text"/>
          <w:szCs w:val="18"/>
          <w:lang w:val="pt-PT"/>
        </w:rPr>
        <w:t xml:space="preserve">niverso </w:t>
      </w:r>
      <w:r w:rsidR="0043243D">
        <w:rPr>
          <w:rFonts w:ascii="Santander Text" w:hAnsi="Santander Text"/>
          <w:szCs w:val="18"/>
          <w:lang w:val="pt-PT"/>
        </w:rPr>
        <w:t>reportado</w:t>
      </w:r>
      <w:r w:rsidR="0053053F">
        <w:rPr>
          <w:rFonts w:ascii="Santander Text" w:hAnsi="Santander Text"/>
          <w:szCs w:val="18"/>
          <w:lang w:val="pt-PT"/>
        </w:rPr>
        <w:t xml:space="preserve"> </w:t>
      </w:r>
      <w:r w:rsidR="006C252C">
        <w:rPr>
          <w:rFonts w:ascii="Santander Text" w:hAnsi="Santander Text"/>
          <w:szCs w:val="18"/>
          <w:lang w:val="pt-PT"/>
        </w:rPr>
        <w:t>em</w:t>
      </w:r>
      <w:r w:rsidR="00AA2530">
        <w:rPr>
          <w:rFonts w:ascii="Santander Text" w:hAnsi="Santander Text"/>
          <w:szCs w:val="18"/>
          <w:lang w:val="pt-PT"/>
        </w:rPr>
        <w:t xml:space="preserve"> </w:t>
      </w:r>
      <w:r w:rsidR="0043243D" w:rsidRPr="00BD2CFA">
        <w:rPr>
          <w:rFonts w:ascii="Santander Text" w:hAnsi="Santander Text"/>
          <w:szCs w:val="18"/>
          <w:lang w:val="pt-PT"/>
        </w:rPr>
        <w:t>âmbito PM</w:t>
      </w:r>
      <w:r w:rsidR="0043243D">
        <w:rPr>
          <w:rFonts w:ascii="Santander Text" w:hAnsi="Santander Text"/>
          <w:szCs w:val="18"/>
          <w:lang w:val="pt-PT"/>
        </w:rPr>
        <w:t>.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6018B40B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szCs w:val="18"/>
          <w:lang w:val="pt-PT"/>
        </w:rPr>
        <w:t>7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594ED6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7D63BEAF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769749F7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24FD7574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2A8FAC3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4CDD7D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32AA626F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8443F7">
        <w:rPr>
          <w:rFonts w:ascii="Santander Text" w:hAnsi="Santander Text"/>
          <w:i/>
          <w:iCs/>
          <w:szCs w:val="18"/>
          <w:lang w:val="pt-PT"/>
        </w:rPr>
        <w:t>7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Pr="008A21A5" w:rsidRDefault="0043243D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1DA74A29" w14:textId="4BED3812" w:rsidR="0043243D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84D7C" w:rsidRPr="00487BEF">
        <w:rPr>
          <w:rFonts w:ascii="Santander Text" w:hAnsi="Santander Text"/>
          <w:szCs w:val="18"/>
          <w:lang w:val="pt-PT"/>
        </w:rPr>
        <w:t>e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PRTCTN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>
        <w:rPr>
          <w:rFonts w:ascii="Santander Text" w:hAnsi="Santander Text"/>
          <w:szCs w:val="18"/>
          <w:lang w:val="pt-PT"/>
        </w:rPr>
        <w:t xml:space="preserve"> </w:t>
      </w:r>
      <w:r w:rsidRPr="00CB17CC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0B0723CB" w14:textId="77777777" w:rsidR="008422B7" w:rsidRDefault="008422B7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21E69A7" w14:textId="43D3CE2F" w:rsidR="008422B7" w:rsidRDefault="008422B7" w:rsidP="008422B7">
      <w:pPr>
        <w:pStyle w:val="MyHeading2"/>
        <w:spacing w:after="240" w:line="276" w:lineRule="auto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33" w:name="_Toc192084841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lastRenderedPageBreak/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Instrumentos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Categorias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="00EC7598" w:rsidRPr="00EC759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lt007_instr_activity</w:t>
      </w:r>
      <w:bookmarkEnd w:id="33"/>
    </w:p>
    <w:p w14:paraId="652497FF" w14:textId="77777777" w:rsidR="00EC7598" w:rsidRDefault="00EC7598" w:rsidP="00EC759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FBBBCC5" w14:textId="21DF3C86" w:rsidR="00882291" w:rsidRPr="00BD2CFA" w:rsidRDefault="00882291" w:rsidP="0088229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</w:t>
      </w:r>
      <w:r w:rsidRPr="00BD2CFA">
        <w:rPr>
          <w:rFonts w:ascii="Santander Text" w:hAnsi="Santander Text"/>
          <w:szCs w:val="18"/>
          <w:lang w:val="pt-PT"/>
        </w:rPr>
        <w:t xml:space="preserve"> universo d</w:t>
      </w:r>
      <w:r>
        <w:rPr>
          <w:rFonts w:ascii="Santander Text" w:hAnsi="Santander Text"/>
          <w:szCs w:val="18"/>
          <w:lang w:val="pt-PT"/>
        </w:rPr>
        <w:t>e contratos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>
        <w:rPr>
          <w:rFonts w:ascii="Santander Text" w:hAnsi="Santander Text"/>
          <w:szCs w:val="18"/>
          <w:lang w:val="pt-PT"/>
        </w:rPr>
        <w:t>presente n</w:t>
      </w:r>
      <w:r w:rsidRPr="00ED0A40">
        <w:rPr>
          <w:rFonts w:ascii="Santander Text" w:hAnsi="Santander Text"/>
          <w:szCs w:val="18"/>
          <w:lang w:val="pt-PT"/>
        </w:rPr>
        <w:t>a tabela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A50C0" w:rsidRPr="00DA50C0">
        <w:rPr>
          <w:rFonts w:ascii="Santander Text" w:hAnsi="Santander Text"/>
          <w:i/>
          <w:iCs/>
          <w:szCs w:val="18"/>
          <w:lang w:val="pt-PT"/>
        </w:rPr>
        <w:t xml:space="preserve">lt007_instr_activity </w:t>
      </w:r>
      <w:r>
        <w:rPr>
          <w:rFonts w:ascii="Santander Text" w:hAnsi="Santander Text"/>
          <w:szCs w:val="18"/>
          <w:lang w:val="pt-PT"/>
        </w:rPr>
        <w:t xml:space="preserve">no </w:t>
      </w:r>
      <w:r w:rsidRPr="001A782C">
        <w:rPr>
          <w:rFonts w:ascii="Santander Text" w:hAnsi="Santander Text"/>
          <w:i/>
          <w:szCs w:val="18"/>
          <w:lang w:val="pt-PT"/>
        </w:rPr>
        <w:t>schema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3803B6">
        <w:rPr>
          <w:rFonts w:ascii="Santander Text" w:hAnsi="Santander Text"/>
          <w:i/>
          <w:iCs/>
          <w:szCs w:val="18"/>
          <w:lang w:val="pt-PT"/>
        </w:rPr>
        <w:t>cd_loan_tapes_bce</w:t>
      </w:r>
      <w:r>
        <w:rPr>
          <w:rFonts w:ascii="Santander Text" w:hAnsi="Santander Text"/>
          <w:szCs w:val="18"/>
          <w:lang w:val="pt-PT"/>
        </w:rPr>
        <w:t xml:space="preserve"> deve ser 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30459587" w14:textId="77777777" w:rsidR="00882291" w:rsidRPr="00BD2CFA" w:rsidRDefault="00882291" w:rsidP="0088229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78862C37" w14:textId="77777777" w:rsidR="00882291" w:rsidRDefault="00882291" w:rsidP="0088229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contratos cancelados durante o ano de reporte</w:t>
      </w:r>
      <w:r>
        <w:rPr>
          <w:rFonts w:ascii="Santander Text" w:hAnsi="Santander Text"/>
          <w:szCs w:val="18"/>
          <w:lang w:val="pt-PT"/>
        </w:rPr>
        <w:t xml:space="preserve">, </w:t>
      </w:r>
      <w:r w:rsidRPr="001742C3">
        <w:rPr>
          <w:rFonts w:ascii="Santander Text" w:hAnsi="Santander Text"/>
          <w:szCs w:val="18"/>
          <w:lang w:val="pt-PT"/>
        </w:rPr>
        <w:t>que apresent</w:t>
      </w:r>
      <w:r>
        <w:rPr>
          <w:rFonts w:ascii="Santander Text" w:hAnsi="Santander Text"/>
          <w:szCs w:val="18"/>
          <w:lang w:val="pt-PT"/>
        </w:rPr>
        <w:t>e</w:t>
      </w:r>
      <w:r w:rsidRPr="001742C3">
        <w:rPr>
          <w:rFonts w:ascii="Santander Text" w:hAnsi="Santander Text"/>
          <w:szCs w:val="18"/>
          <w:lang w:val="pt-PT"/>
        </w:rPr>
        <w:t xml:space="preserve">m rentabilidade no mês de reporte. Para a identificação deste universo, </w:t>
      </w:r>
      <w:r>
        <w:rPr>
          <w:rFonts w:ascii="Santander Text" w:hAnsi="Santander Text"/>
          <w:szCs w:val="18"/>
          <w:lang w:val="pt-PT"/>
        </w:rPr>
        <w:t>em cada mês de reporte, devem ser</w:t>
      </w:r>
      <w:r w:rsidRPr="001742C3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consideradas as seguintes regras:</w:t>
      </w:r>
    </w:p>
    <w:p w14:paraId="4E5B2175" w14:textId="77777777" w:rsidR="00882291" w:rsidRPr="001742C3" w:rsidRDefault="00882291" w:rsidP="00882291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Pr="001742C3">
        <w:rPr>
          <w:rFonts w:ascii="Santander Text" w:hAnsi="Santander Text"/>
          <w:szCs w:val="18"/>
          <w:lang w:val="pt-PT"/>
        </w:rPr>
        <w:t xml:space="preserve"> os seguintes filtros </w:t>
      </w:r>
      <w:r>
        <w:rPr>
          <w:rFonts w:ascii="Santander Text" w:hAnsi="Santander Text"/>
          <w:szCs w:val="18"/>
          <w:lang w:val="pt-PT"/>
        </w:rPr>
        <w:t>à</w:t>
      </w:r>
      <w:r w:rsidRPr="001742C3">
        <w:rPr>
          <w:rFonts w:ascii="Santander Text" w:hAnsi="Santander Text"/>
          <w:szCs w:val="18"/>
          <w:lang w:val="pt-PT"/>
        </w:rPr>
        <w:t xml:space="preserve"> tabela de rentabilidade </w:t>
      </w:r>
      <w:r w:rsidRPr="001742C3">
        <w:rPr>
          <w:rFonts w:ascii="Santander Text" w:hAnsi="Santander Text"/>
          <w:i/>
          <w:szCs w:val="18"/>
          <w:lang w:val="pt-PT"/>
        </w:rPr>
        <w:t xml:space="preserve">ct209_rent_kpm </w:t>
      </w:r>
      <w:r w:rsidRPr="001742C3">
        <w:rPr>
          <w:rFonts w:ascii="Santander Text" w:hAnsi="Santander Text"/>
          <w:szCs w:val="18"/>
          <w:lang w:val="pt-PT"/>
        </w:rPr>
        <w:t xml:space="preserve">no </w:t>
      </w:r>
      <w:r w:rsidRPr="001742C3">
        <w:rPr>
          <w:rFonts w:ascii="Santander Text" w:hAnsi="Santander Text"/>
          <w:i/>
          <w:szCs w:val="18"/>
          <w:lang w:val="pt-PT"/>
        </w:rPr>
        <w:t>schema cd_captools</w:t>
      </w:r>
      <w:r w:rsidRPr="001742C3">
        <w:rPr>
          <w:rFonts w:ascii="Santander Text" w:hAnsi="Santander Text"/>
          <w:szCs w:val="18"/>
          <w:lang w:val="pt-PT"/>
        </w:rPr>
        <w:t>:</w:t>
      </w:r>
    </w:p>
    <w:p w14:paraId="191F5980" w14:textId="77777777" w:rsidR="00882291" w:rsidRPr="00BD2CFA" w:rsidRDefault="00882291" w:rsidP="00882291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>’ &lt;&gt; 0); e,</w:t>
      </w:r>
    </w:p>
    <w:p w14:paraId="62B94EBA" w14:textId="77777777" w:rsidR="00882291" w:rsidRPr="00BD2CFA" w:rsidRDefault="00882291" w:rsidP="00882291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7A0E1D7E" w14:textId="77777777" w:rsidR="00882291" w:rsidRDefault="00882291" w:rsidP="00882291">
      <w:pPr>
        <w:pStyle w:val="ListParagraph"/>
        <w:numPr>
          <w:ilvl w:val="2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(a</w:t>
      </w:r>
      <w:r w:rsidRPr="008D46FF">
        <w:rPr>
          <w:rFonts w:ascii="Santander Text" w:hAnsi="Santander Text"/>
          <w:szCs w:val="18"/>
          <w:lang w:val="pt-PT"/>
        </w:rPr>
        <w:t>bs(</w:t>
      </w:r>
      <w:r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c007’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c134’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c224’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c298’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c299’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c300’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ac310’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iCs/>
          <w:szCs w:val="18"/>
          <w:lang w:val="pt-PT"/>
        </w:rPr>
        <w:t>m009’</w:t>
      </w:r>
      <w:r w:rsidRPr="008D46FF">
        <w:rPr>
          <w:rFonts w:ascii="Santander Text" w:hAnsi="Santander Text"/>
          <w:szCs w:val="18"/>
          <w:lang w:val="pt-PT"/>
        </w:rPr>
        <w:t>) &lt;&gt; 0</w:t>
      </w:r>
      <w:r>
        <w:rPr>
          <w:rFonts w:ascii="Santander Text" w:hAnsi="Santander Text"/>
          <w:szCs w:val="18"/>
          <w:lang w:val="pt-PT"/>
        </w:rPr>
        <w:t>).</w:t>
      </w:r>
    </w:p>
    <w:p w14:paraId="0A8E6882" w14:textId="77777777" w:rsidR="00882291" w:rsidRDefault="00882291" w:rsidP="00882291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342AB">
        <w:rPr>
          <w:rFonts w:ascii="Santander Text" w:hAnsi="Santander Text"/>
          <w:szCs w:val="18"/>
          <w:highlight w:val="yellow"/>
          <w:lang w:val="pt-PT"/>
        </w:rPr>
        <w:t>Cruzar o universo acima, a partir do ‘</w:t>
      </w:r>
      <w:r w:rsidRPr="00B342AB">
        <w:rPr>
          <w:rFonts w:ascii="Santander Text" w:hAnsi="Santander Text"/>
          <w:i/>
          <w:iCs/>
          <w:szCs w:val="18"/>
          <w:highlight w:val="yellow"/>
          <w:lang w:val="pt-PT"/>
        </w:rPr>
        <w:t>ckmetamis’</w:t>
      </w:r>
      <w:r w:rsidRPr="00B342AB">
        <w:rPr>
          <w:rFonts w:ascii="Santander Text" w:hAnsi="Santander Text"/>
          <w:szCs w:val="18"/>
          <w:highlight w:val="yellow"/>
          <w:lang w:val="pt-PT"/>
        </w:rPr>
        <w:t xml:space="preserve"> da  </w:t>
      </w:r>
      <w:r w:rsidRPr="00B342AB">
        <w:rPr>
          <w:rFonts w:ascii="Santander Text" w:hAnsi="Santander Text"/>
          <w:i/>
          <w:szCs w:val="18"/>
          <w:highlight w:val="yellow"/>
          <w:lang w:val="pt-PT"/>
        </w:rPr>
        <w:t>ct209_rent_kpm</w:t>
      </w:r>
      <w:r w:rsidRPr="00B342AB">
        <w:rPr>
          <w:rFonts w:ascii="Santander Text" w:hAnsi="Santander Text"/>
          <w:iCs/>
          <w:szCs w:val="18"/>
          <w:highlight w:val="yellow"/>
          <w:lang w:val="pt-PT"/>
        </w:rPr>
        <w:t xml:space="preserve"> </w:t>
      </w:r>
      <w:r w:rsidRPr="00B342AB">
        <w:rPr>
          <w:rFonts w:ascii="Santander Text" w:hAnsi="Santander Text"/>
          <w:szCs w:val="18"/>
          <w:highlight w:val="yellow"/>
          <w:lang w:val="pt-PT"/>
        </w:rPr>
        <w:t xml:space="preserve">no </w:t>
      </w:r>
      <w:r w:rsidRPr="00B342AB">
        <w:rPr>
          <w:rFonts w:ascii="Santander Text" w:hAnsi="Santander Text"/>
          <w:i/>
          <w:szCs w:val="18"/>
          <w:highlight w:val="yellow"/>
          <w:lang w:val="pt-PT"/>
        </w:rPr>
        <w:t>schema cd_captools</w:t>
      </w:r>
      <w:r w:rsidRPr="00B342AB">
        <w:rPr>
          <w:rFonts w:ascii="Santander Text" w:hAnsi="Santander Text"/>
          <w:iCs/>
          <w:szCs w:val="18"/>
          <w:highlight w:val="yellow"/>
          <w:lang w:val="pt-PT"/>
        </w:rPr>
        <w:t>,</w:t>
      </w:r>
      <w:r w:rsidRPr="00B342AB">
        <w:rPr>
          <w:rFonts w:ascii="Santander Text" w:hAnsi="Santander Text"/>
          <w:i/>
          <w:szCs w:val="18"/>
          <w:highlight w:val="yellow"/>
          <w:lang w:val="pt-PT"/>
        </w:rPr>
        <w:t xml:space="preserve"> </w:t>
      </w:r>
      <w:r w:rsidRPr="00B342AB">
        <w:rPr>
          <w:rFonts w:ascii="Santander Text" w:hAnsi="Santander Text"/>
          <w:szCs w:val="18"/>
          <w:highlight w:val="yellow"/>
          <w:lang w:val="pt-PT"/>
        </w:rPr>
        <w:t>com o ‘</w:t>
      </w:r>
      <w:r w:rsidRPr="00B342AB">
        <w:rPr>
          <w:rFonts w:ascii="Santander Text" w:hAnsi="Santander Text"/>
          <w:i/>
          <w:iCs/>
          <w:szCs w:val="18"/>
          <w:highlight w:val="yellow"/>
          <w:lang w:val="pt-PT"/>
        </w:rPr>
        <w:t>metaproduto’</w:t>
      </w:r>
      <w:r w:rsidRPr="00B342AB">
        <w:rPr>
          <w:rFonts w:ascii="Santander Text" w:hAnsi="Santander Text"/>
          <w:szCs w:val="18"/>
          <w:highlight w:val="yellow"/>
          <w:lang w:val="pt-PT"/>
        </w:rPr>
        <w:t xml:space="preserve"> da tabela </w:t>
      </w:r>
      <w:r w:rsidRPr="00B342AB">
        <w:rPr>
          <w:rFonts w:ascii="Santander Text" w:hAnsi="Santander Text"/>
          <w:i/>
          <w:iCs/>
          <w:szCs w:val="18"/>
          <w:highlight w:val="yellow"/>
          <w:lang w:val="pt-PT"/>
        </w:rPr>
        <w:t>ct831_class_meta</w:t>
      </w:r>
      <w:r w:rsidRPr="00B342AB">
        <w:rPr>
          <w:rFonts w:ascii="Santander Text" w:hAnsi="Santander Text"/>
          <w:szCs w:val="18"/>
          <w:highlight w:val="yellow"/>
          <w:lang w:val="pt-PT"/>
        </w:rPr>
        <w:t xml:space="preserve"> do </w:t>
      </w:r>
      <w:r w:rsidRPr="00B342AB">
        <w:rPr>
          <w:rFonts w:ascii="Santander Text" w:hAnsi="Santander Text"/>
          <w:i/>
          <w:iCs/>
          <w:szCs w:val="18"/>
          <w:highlight w:val="yellow"/>
          <w:lang w:val="pt-PT"/>
        </w:rPr>
        <w:t>schema cd_captools</w:t>
      </w:r>
      <w:r w:rsidRPr="00B342AB">
        <w:rPr>
          <w:rFonts w:ascii="Santander Text" w:hAnsi="Santander Text"/>
          <w:szCs w:val="18"/>
          <w:highlight w:val="yellow"/>
          <w:lang w:val="pt-PT"/>
        </w:rPr>
        <w:t>, de forma a considerar apenas os contratos associados a produtos de ativo (</w:t>
      </w:r>
      <w:r w:rsidRPr="00B342AB">
        <w:rPr>
          <w:rFonts w:ascii="Santander Text" w:hAnsi="Santander Text"/>
          <w:i/>
          <w:iCs/>
          <w:szCs w:val="18"/>
          <w:highlight w:val="yellow"/>
          <w:lang w:val="pt-PT"/>
        </w:rPr>
        <w:t>tipo_conta_local not like ‘%PASSIVO%’</w:t>
      </w:r>
      <w:r w:rsidRPr="00B342AB">
        <w:rPr>
          <w:rFonts w:ascii="Santander Text" w:hAnsi="Santander Text"/>
          <w:szCs w:val="18"/>
          <w:highlight w:val="yellow"/>
          <w:lang w:val="pt-PT"/>
        </w:rPr>
        <w:t>) e que sejam âmbito ‘</w:t>
      </w:r>
      <w:r w:rsidRPr="00B342AB">
        <w:rPr>
          <w:rFonts w:ascii="Santander Text" w:hAnsi="Santander Text"/>
          <w:i/>
          <w:iCs/>
          <w:szCs w:val="18"/>
          <w:highlight w:val="yellow"/>
          <w:lang w:val="pt-PT"/>
        </w:rPr>
        <w:t>GD</w:t>
      </w:r>
      <w:r w:rsidRPr="00B342AB">
        <w:rPr>
          <w:rFonts w:ascii="Santander Text" w:hAnsi="Santander Text"/>
          <w:szCs w:val="18"/>
          <w:highlight w:val="yellow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>.</w:t>
      </w:r>
    </w:p>
    <w:p w14:paraId="144BEEEA" w14:textId="77777777" w:rsidR="00882291" w:rsidRPr="009E1C3E" w:rsidRDefault="00882291" w:rsidP="00882291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do</w:t>
      </w:r>
      <w:r>
        <w:rPr>
          <w:rFonts w:ascii="Santander Text" w:hAnsi="Santander Text"/>
          <w:i/>
          <w:iCs/>
          <w:szCs w:val="18"/>
          <w:lang w:val="pt-PT"/>
        </w:rPr>
        <w:t xml:space="preserve"> schema cd_captools</w:t>
      </w:r>
      <w:r>
        <w:rPr>
          <w:rFonts w:ascii="Santander Text" w:hAnsi="Santander Text"/>
          <w:szCs w:val="18"/>
          <w:lang w:val="pt-PT"/>
        </w:rPr>
        <w:t xml:space="preserve"> para identificação da chave FINREP mais recente associada a cada contrato cancelado. </w:t>
      </w:r>
      <w:r w:rsidRPr="009E1C3E">
        <w:rPr>
          <w:rFonts w:ascii="Santander Text" w:hAnsi="Santander Text"/>
          <w:szCs w:val="18"/>
          <w:lang w:val="pt-PT"/>
        </w:rPr>
        <w:t>Adicionalmente, caso não seja possível deve ser assumida a chave MIS como chave FINREP.</w:t>
      </w:r>
    </w:p>
    <w:p w14:paraId="224D1F93" w14:textId="77777777" w:rsidR="00882291" w:rsidRPr="00DA50C0" w:rsidRDefault="00882291" w:rsidP="00DA50C0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3C11808" w14:textId="77777777" w:rsidR="00882291" w:rsidRPr="00F307DD" w:rsidRDefault="00882291" w:rsidP="0088229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1C3A547" w14:textId="4A69C88F" w:rsidR="00882291" w:rsidRPr="00F307DD" w:rsidRDefault="00882291" w:rsidP="0088229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DA50C0">
        <w:rPr>
          <w:rFonts w:ascii="Santander Text" w:hAnsi="Santander Text"/>
          <w:i/>
          <w:iCs/>
          <w:szCs w:val="18"/>
          <w:lang w:val="pt-PT"/>
        </w:rPr>
        <w:t>7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69A85B60" w14:textId="77777777" w:rsidR="00882291" w:rsidRPr="00F307DD" w:rsidRDefault="00882291" w:rsidP="0088229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7AC64FC2" w14:textId="77777777" w:rsidR="00882291" w:rsidRPr="00F307DD" w:rsidRDefault="00882291" w:rsidP="0088229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24EEB62C" w14:textId="77777777" w:rsidR="00882291" w:rsidRPr="00F307DD" w:rsidRDefault="00882291" w:rsidP="0088229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74CF70A6" w14:textId="77777777" w:rsidR="00882291" w:rsidRPr="00F307DD" w:rsidRDefault="00882291" w:rsidP="0088229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5521991F" w14:textId="77777777" w:rsidR="00882291" w:rsidRPr="00F307DD" w:rsidRDefault="00882291" w:rsidP="0088229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04FC2E2E" w14:textId="77777777" w:rsidR="00882291" w:rsidRPr="00F307DD" w:rsidRDefault="00882291" w:rsidP="0088229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9844E1C" w14:textId="77777777" w:rsidR="00882291" w:rsidRPr="00F307DD" w:rsidRDefault="00882291" w:rsidP="0088229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CCB8063" w14:textId="261FE641" w:rsidR="00EC7598" w:rsidRDefault="00B615EB" w:rsidP="00267FB9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267FB9">
        <w:rPr>
          <w:rFonts w:ascii="Santander Text" w:hAnsi="Santander Text"/>
          <w:color w:val="auto"/>
          <w:lang w:val="pt-PT"/>
        </w:rPr>
        <w:t xml:space="preserve">Valores </w:t>
      </w:r>
      <w:r w:rsidRPr="00267FB9">
        <w:rPr>
          <w:rFonts w:ascii="Santander Text" w:hAnsi="Santander Text"/>
          <w:i/>
          <w:color w:val="auto"/>
          <w:lang w:val="pt-PT"/>
        </w:rPr>
        <w:t xml:space="preserve">Default </w:t>
      </w:r>
      <w:r w:rsidRPr="00267FB9">
        <w:rPr>
          <w:rFonts w:ascii="Santander Text" w:hAnsi="Santander Text"/>
          <w:color w:val="auto"/>
          <w:lang w:val="pt-PT"/>
        </w:rPr>
        <w:t>para informação inexistente</w:t>
      </w:r>
    </w:p>
    <w:p w14:paraId="25433D66" w14:textId="32BE26BF" w:rsidR="00DA50C0" w:rsidRDefault="00775BBE" w:rsidP="00775BBE">
      <w:p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775BBE">
        <w:rPr>
          <w:rFonts w:ascii="Santander Text" w:hAnsi="Santander Text"/>
          <w:lang w:val="pt-PT" w:eastAsia="pt-PT"/>
        </w:rPr>
        <w:t xml:space="preserve">No cenário em que a regra de aprovisionamento resulte num valor null para a variável a aprovisionar, deve considerar-se os valores presentes na coluna ‘NULLABLE’ para essa variável de acordo com o ficheiro BST ESG </w:t>
      </w:r>
      <w:r w:rsidRPr="008443F7">
        <w:rPr>
          <w:rFonts w:ascii="Santander Text" w:hAnsi="Santander Text"/>
          <w:i/>
          <w:iCs/>
          <w:lang w:val="pt-PT" w:eastAsia="pt-PT"/>
        </w:rPr>
        <w:t xml:space="preserve">Loan Tape GreenDashboard </w:t>
      </w:r>
      <w:r w:rsidRPr="00775BBE">
        <w:rPr>
          <w:rFonts w:ascii="Santander Text" w:hAnsi="Santander Text"/>
          <w:lang w:val="pt-PT" w:eastAsia="pt-PT"/>
        </w:rPr>
        <w:t>v</w:t>
      </w:r>
      <w:r w:rsidR="008443F7">
        <w:rPr>
          <w:rFonts w:ascii="Santander Text" w:hAnsi="Santander Text"/>
          <w:lang w:val="pt-PT" w:eastAsia="pt-PT"/>
        </w:rPr>
        <w:t>7</w:t>
      </w:r>
      <w:r w:rsidRPr="00775BBE">
        <w:rPr>
          <w:rFonts w:ascii="Santander Text" w:hAnsi="Santander Text"/>
          <w:lang w:val="pt-PT" w:eastAsia="pt-PT"/>
        </w:rPr>
        <w:t>.0.xlsx.</w:t>
      </w:r>
    </w:p>
    <w:p w14:paraId="3F04BD72" w14:textId="6C71CBEE" w:rsidR="00EC7598" w:rsidRDefault="00267FB9" w:rsidP="00EC7598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267FB9">
        <w:rPr>
          <w:rFonts w:ascii="Santander Text" w:hAnsi="Santander Text"/>
          <w:i/>
          <w:iCs/>
        </w:rPr>
        <w:t>‘COD_SOC’</w:t>
      </w:r>
    </w:p>
    <w:p w14:paraId="71146456" w14:textId="16446E7B" w:rsidR="000649C7" w:rsidRPr="00800BE7" w:rsidRDefault="00800BE7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commentRangeStart w:id="34"/>
      <w:r w:rsidRPr="00800BE7">
        <w:rPr>
          <w:rFonts w:ascii="Santander Text" w:hAnsi="Santander Text"/>
          <w:lang w:val="pt-PT"/>
        </w:rPr>
        <w:t>Variáveis devem ser aprovisionadas de acordo com a metodologia presente em ‘PM’.</w:t>
      </w:r>
      <w:commentRangeEnd w:id="34"/>
      <w:r w:rsidR="00456B18">
        <w:rPr>
          <w:rStyle w:val="CommentReference"/>
        </w:rPr>
        <w:commentReference w:id="34"/>
      </w:r>
    </w:p>
    <w:p w14:paraId="74E71148" w14:textId="62125DB9" w:rsidR="00267FB9" w:rsidRDefault="00267FB9" w:rsidP="00267FB9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>
        <w:rPr>
          <w:rFonts w:ascii="Santander Text" w:hAnsi="Santander Text"/>
        </w:rPr>
        <w:lastRenderedPageBreak/>
        <w:t>‘</w:t>
      </w:r>
      <w:r>
        <w:rPr>
          <w:rFonts w:ascii="Santander Text" w:hAnsi="Santander Text"/>
          <w:i/>
          <w:iCs/>
        </w:rPr>
        <w:t>INSTRMNT_ID’</w:t>
      </w:r>
    </w:p>
    <w:p w14:paraId="3DEA52F9" w14:textId="77777777" w:rsidR="004F19E0" w:rsidRPr="004F19E0" w:rsidRDefault="004F19E0" w:rsidP="004F19E0"/>
    <w:p w14:paraId="7297D42C" w14:textId="6D5D80CE" w:rsidR="00267FB9" w:rsidRDefault="00A019A6" w:rsidP="00267FB9">
      <w:pPr>
        <w:pStyle w:val="MyHeading3"/>
        <w:spacing w:after="240" w:line="276" w:lineRule="auto"/>
        <w:rPr>
          <w:i/>
          <w:iCs/>
        </w:rPr>
      </w:pPr>
      <w:r>
        <w:rPr>
          <w:rFonts w:ascii="Santander Text" w:hAnsi="Santander Text"/>
        </w:rPr>
        <w:t>‘</w:t>
      </w:r>
      <w:r w:rsidRPr="00A019A6">
        <w:rPr>
          <w:i/>
          <w:iCs/>
        </w:rPr>
        <w:t>DT_RFRNC’</w:t>
      </w:r>
    </w:p>
    <w:p w14:paraId="619D646A" w14:textId="12835C57" w:rsidR="00A019A6" w:rsidRDefault="000A0676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 w:rsidRPr="000A0676">
        <w:rPr>
          <w:rFonts w:ascii="Santander Text" w:hAnsi="Santander Text"/>
          <w:lang w:val="pt-PT"/>
        </w:rPr>
        <w:t>Esta variável deve ser aprovisionada com o valor da data de referência de processamento dos dados.</w:t>
      </w:r>
    </w:p>
    <w:p w14:paraId="66D719DC" w14:textId="4EA33F7D" w:rsidR="00E505FF" w:rsidRDefault="00365A0E" w:rsidP="00365A0E">
      <w:pPr>
        <w:pStyle w:val="MyHeading3"/>
        <w:spacing w:after="240" w:line="276" w:lineRule="auto"/>
        <w:rPr>
          <w:rFonts w:ascii="Santander Text" w:hAnsi="Santander Text"/>
          <w:i/>
          <w:iCs/>
          <w:lang w:val="pt-PT"/>
        </w:rPr>
      </w:pPr>
      <w:r>
        <w:rPr>
          <w:rFonts w:ascii="Santander Text" w:hAnsi="Santander Text"/>
          <w:lang w:val="pt-PT"/>
        </w:rPr>
        <w:t>‘</w:t>
      </w:r>
      <w:r w:rsidRPr="00365A0E">
        <w:rPr>
          <w:rFonts w:ascii="Santander Text" w:hAnsi="Santander Text"/>
          <w:i/>
          <w:iCs/>
          <w:lang w:val="pt-PT"/>
        </w:rPr>
        <w:t>PRCNTG_ACTVTY</w:t>
      </w:r>
      <w:r>
        <w:rPr>
          <w:rFonts w:ascii="Santander Text" w:hAnsi="Santander Text"/>
          <w:i/>
          <w:iCs/>
          <w:lang w:val="pt-PT"/>
        </w:rPr>
        <w:t>’</w:t>
      </w:r>
    </w:p>
    <w:p w14:paraId="06908791" w14:textId="5D7E1AC7" w:rsidR="006D15F3" w:rsidRDefault="00777BA4" w:rsidP="00AB3A44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>Esta variável deve ser aprovisionada com base nos valores da variável ‘</w:t>
      </w:r>
      <w:r w:rsidR="00DC3E4B" w:rsidRPr="00DC3E4B">
        <w:rPr>
          <w:rFonts w:ascii="Santander Text" w:hAnsi="Santander Text"/>
          <w:i/>
          <w:iCs/>
          <w:lang w:val="pt-PT"/>
        </w:rPr>
        <w:t>montante_pndrc’</w:t>
      </w:r>
      <w:r w:rsidR="00DC3E4B">
        <w:rPr>
          <w:rFonts w:ascii="Santander Text" w:hAnsi="Santander Text"/>
          <w:i/>
          <w:iCs/>
          <w:lang w:val="pt-PT"/>
        </w:rPr>
        <w:t xml:space="preserve"> </w:t>
      </w:r>
      <w:r w:rsidRPr="00777BA4">
        <w:rPr>
          <w:rFonts w:ascii="Santander Text" w:hAnsi="Santander Text"/>
          <w:lang w:val="pt-PT"/>
        </w:rPr>
        <w:t xml:space="preserve">presente na tabela </w:t>
      </w:r>
      <w:r w:rsidRPr="002B1076">
        <w:rPr>
          <w:rFonts w:ascii="Santander Text" w:hAnsi="Santander Text"/>
          <w:i/>
          <w:iCs/>
          <w:lang w:val="pt-PT"/>
        </w:rPr>
        <w:t>modesg_out_sfcs_taxon_europeia</w:t>
      </w:r>
      <w:r w:rsidR="002B1076">
        <w:rPr>
          <w:rFonts w:ascii="Santander Text" w:hAnsi="Santander Text"/>
          <w:lang w:val="pt-PT"/>
        </w:rPr>
        <w:t xml:space="preserve"> no </w:t>
      </w:r>
      <w:r w:rsidR="002B1076">
        <w:rPr>
          <w:rFonts w:ascii="Santander Text" w:hAnsi="Santander Text"/>
          <w:i/>
          <w:iCs/>
          <w:lang w:val="pt-PT"/>
        </w:rPr>
        <w:t xml:space="preserve">schema </w:t>
      </w:r>
      <w:r w:rsidR="002B1076" w:rsidRPr="002B1076">
        <w:rPr>
          <w:rFonts w:ascii="Santander Text" w:hAnsi="Santander Text"/>
          <w:i/>
          <w:iCs/>
          <w:lang w:val="pt-PT"/>
        </w:rPr>
        <w:t>business_esg</w:t>
      </w:r>
      <w:r w:rsidRPr="00777BA4">
        <w:rPr>
          <w:rFonts w:ascii="Santander Text" w:hAnsi="Santander Text"/>
          <w:lang w:val="pt-PT"/>
        </w:rPr>
        <w:t xml:space="preserve">. </w:t>
      </w:r>
    </w:p>
    <w:p w14:paraId="5269EC61" w14:textId="4D210383" w:rsidR="00196904" w:rsidRDefault="00777BA4" w:rsidP="00AB3A44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 w:rsidR="00196904">
        <w:rPr>
          <w:rFonts w:ascii="Santander Text" w:hAnsi="Santander Text"/>
          <w:lang w:val="pt-PT"/>
        </w:rPr>
        <w:t xml:space="preserve">tendo </w:t>
      </w:r>
      <w:r w:rsidR="00196904" w:rsidRPr="00A80339">
        <w:rPr>
          <w:rFonts w:ascii="Santander Text" w:hAnsi="Santander Text"/>
          <w:lang w:val="pt-PT"/>
        </w:rPr>
        <w:t xml:space="preserve">como base o universo da tabela </w:t>
      </w:r>
      <w:r w:rsidR="00196904" w:rsidRPr="006808CC">
        <w:rPr>
          <w:rFonts w:ascii="Santander Text" w:hAnsi="Santander Text"/>
          <w:i/>
          <w:iCs/>
          <w:lang w:val="pt-PT"/>
        </w:rPr>
        <w:t>lt007_instr_activity</w:t>
      </w:r>
      <w:r w:rsidR="00196904">
        <w:rPr>
          <w:rFonts w:ascii="Santander Text" w:hAnsi="Santander Text"/>
          <w:i/>
          <w:iCs/>
          <w:lang w:val="pt-PT"/>
        </w:rPr>
        <w:t xml:space="preserve"> </w:t>
      </w:r>
      <w:r w:rsidR="00196904">
        <w:rPr>
          <w:rFonts w:ascii="Santander Text" w:hAnsi="Santander Text"/>
          <w:szCs w:val="18"/>
          <w:lang w:val="pt-PT"/>
        </w:rPr>
        <w:t xml:space="preserve">no </w:t>
      </w:r>
      <w:r w:rsidR="00196904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196904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78560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5608">
        <w:rPr>
          <w:rFonts w:ascii="Santander Text" w:hAnsi="Santander Text"/>
          <w:lang w:val="pt-PT"/>
        </w:rPr>
        <w:t xml:space="preserve">deverá proceder-se ao cruzamento com o tradutor de chaves FINREP </w:t>
      </w:r>
      <w:r w:rsidR="00785608" w:rsidRPr="00BF681D">
        <w:rPr>
          <w:rFonts w:ascii="Santander Text" w:hAnsi="Santander Text"/>
          <w:i/>
          <w:lang w:val="pt-PT"/>
        </w:rPr>
        <w:t>(</w:t>
      </w:r>
      <w:r w:rsidR="00785608" w:rsidRPr="00BF681D">
        <w:rPr>
          <w:rFonts w:ascii="Santander Text" w:hAnsi="Santander Text"/>
          <w:i/>
          <w:iCs/>
          <w:lang w:val="pt-PT"/>
        </w:rPr>
        <w:t>kt_chaves_finrep</w:t>
      </w:r>
      <w:r w:rsidR="00785608">
        <w:rPr>
          <w:rFonts w:ascii="Santander Text" w:hAnsi="Santander Text"/>
          <w:i/>
          <w:iCs/>
          <w:lang w:val="pt-PT"/>
        </w:rPr>
        <w:t xml:space="preserve"> </w:t>
      </w:r>
      <w:r w:rsidR="00785608">
        <w:rPr>
          <w:rFonts w:ascii="Santander Text" w:hAnsi="Santander Text"/>
          <w:szCs w:val="18"/>
          <w:lang w:val="pt-PT"/>
        </w:rPr>
        <w:t xml:space="preserve">no </w:t>
      </w:r>
      <w:r w:rsidR="00785608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785608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785608" w:rsidRPr="00BF681D">
        <w:rPr>
          <w:rFonts w:ascii="Santander Text" w:hAnsi="Santander Text"/>
          <w:i/>
          <w:iCs/>
          <w:lang w:val="pt-PT"/>
        </w:rPr>
        <w:t xml:space="preserve">) </w:t>
      </w:r>
      <w:r w:rsidR="00785608">
        <w:rPr>
          <w:rFonts w:ascii="Santander Text" w:hAnsi="Santander Text"/>
          <w:lang w:val="pt-PT"/>
        </w:rPr>
        <w:t>através da ligação entre</w:t>
      </w:r>
      <w:r w:rsidR="00785608" w:rsidRPr="00A80339">
        <w:rPr>
          <w:rFonts w:ascii="Santander Text" w:hAnsi="Santander Text"/>
          <w:lang w:val="pt-PT"/>
        </w:rPr>
        <w:t xml:space="preserve"> </w:t>
      </w:r>
      <w:r w:rsidR="00785608">
        <w:rPr>
          <w:rFonts w:ascii="Santander Text" w:hAnsi="Santander Text"/>
          <w:lang w:val="pt-PT"/>
        </w:rPr>
        <w:t>o campo</w:t>
      </w:r>
      <w:r w:rsidR="00785608" w:rsidRPr="00785608">
        <w:rPr>
          <w:rFonts w:ascii="Santander Text" w:hAnsi="Santander Text"/>
          <w:i/>
          <w:iCs/>
          <w:lang w:val="pt-PT"/>
        </w:rPr>
        <w:t xml:space="preserve"> </w:t>
      </w:r>
      <w:r w:rsidR="00785608">
        <w:rPr>
          <w:rFonts w:ascii="Santander Text" w:hAnsi="Santander Text"/>
          <w:i/>
          <w:iCs/>
          <w:lang w:val="pt-PT"/>
        </w:rPr>
        <w:t>‘</w:t>
      </w:r>
      <w:r w:rsidR="00785608" w:rsidRPr="006808CC">
        <w:rPr>
          <w:rFonts w:ascii="Santander Text" w:hAnsi="Santander Text"/>
          <w:i/>
          <w:iCs/>
          <w:lang w:val="pt-PT"/>
        </w:rPr>
        <w:t>instrmnt_id</w:t>
      </w:r>
      <w:r w:rsidR="00785608">
        <w:rPr>
          <w:rFonts w:ascii="Santander Text" w:hAnsi="Santander Text"/>
          <w:i/>
          <w:iCs/>
          <w:lang w:val="pt-PT"/>
        </w:rPr>
        <w:t>’</w:t>
      </w:r>
      <w:r w:rsidR="00785608" w:rsidRPr="00785608">
        <w:rPr>
          <w:rFonts w:ascii="Santander Text" w:hAnsi="Santander Text"/>
          <w:lang w:val="pt-PT"/>
        </w:rPr>
        <w:t xml:space="preserve"> </w:t>
      </w:r>
      <w:r w:rsidR="00785608">
        <w:rPr>
          <w:rFonts w:ascii="Santander Text" w:hAnsi="Santander Text"/>
          <w:lang w:val="pt-PT"/>
        </w:rPr>
        <w:t xml:space="preserve">(tabela </w:t>
      </w:r>
      <w:r w:rsidR="00785608" w:rsidRPr="006808CC">
        <w:rPr>
          <w:rFonts w:ascii="Santander Text" w:hAnsi="Santander Text"/>
          <w:i/>
          <w:iCs/>
          <w:lang w:val="pt-PT"/>
        </w:rPr>
        <w:t>lt007_instr_activity</w:t>
      </w:r>
      <w:r w:rsidR="00785608" w:rsidRPr="00777BA4">
        <w:rPr>
          <w:rFonts w:ascii="Santander Text" w:hAnsi="Santander Text"/>
          <w:lang w:val="pt-PT"/>
        </w:rPr>
        <w:t xml:space="preserve"> </w:t>
      </w:r>
      <w:r w:rsidR="00785608">
        <w:rPr>
          <w:rFonts w:ascii="Santander Text" w:hAnsi="Santander Text"/>
          <w:lang w:val="pt-PT"/>
        </w:rPr>
        <w:t xml:space="preserve">no </w:t>
      </w:r>
      <w:r w:rsidR="00785608">
        <w:rPr>
          <w:rFonts w:ascii="Santander Text" w:hAnsi="Santander Text"/>
          <w:i/>
          <w:iCs/>
          <w:lang w:val="pt-PT"/>
        </w:rPr>
        <w:t xml:space="preserve">schema </w:t>
      </w:r>
      <w:r w:rsidR="00785608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6D15F3">
        <w:rPr>
          <w:rFonts w:ascii="Santander Text" w:hAnsi="Santander Text"/>
          <w:szCs w:val="18"/>
          <w:lang w:val="pt-PT"/>
        </w:rPr>
        <w:t>)</w:t>
      </w:r>
      <w:r w:rsidR="0078560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5608">
        <w:rPr>
          <w:rFonts w:ascii="Santander Text" w:hAnsi="Santander Text"/>
          <w:lang w:val="pt-PT"/>
        </w:rPr>
        <w:t xml:space="preserve">e a concatenação dos campos </w:t>
      </w:r>
      <w:r w:rsidR="00785608" w:rsidRPr="00C459DB">
        <w:rPr>
          <w:rFonts w:ascii="Santander Text" w:hAnsi="Santander Text"/>
          <w:szCs w:val="18"/>
          <w:lang w:val="pt-PT"/>
        </w:rPr>
        <w:t>‘</w:t>
      </w:r>
      <w:r w:rsidR="00785608" w:rsidRPr="00C459DB">
        <w:rPr>
          <w:rFonts w:ascii="Santander Text" w:hAnsi="Santander Text"/>
          <w:i/>
          <w:szCs w:val="18"/>
          <w:lang w:val="pt-PT"/>
        </w:rPr>
        <w:t>cempresa_fr</w:t>
      </w:r>
      <w:r w:rsidR="00785608" w:rsidRPr="00C459DB">
        <w:rPr>
          <w:rFonts w:ascii="Santander Text" w:hAnsi="Santander Text"/>
          <w:szCs w:val="18"/>
          <w:lang w:val="pt-PT"/>
        </w:rPr>
        <w:t>’, ‘</w:t>
      </w:r>
      <w:r w:rsidR="00785608" w:rsidRPr="00C459DB">
        <w:rPr>
          <w:rFonts w:ascii="Santander Text" w:hAnsi="Santander Text"/>
          <w:i/>
          <w:szCs w:val="18"/>
          <w:lang w:val="pt-PT"/>
        </w:rPr>
        <w:t>cbalcao_fr</w:t>
      </w:r>
      <w:r w:rsidR="00785608" w:rsidRPr="00C459DB">
        <w:rPr>
          <w:rFonts w:ascii="Santander Text" w:hAnsi="Santander Text"/>
          <w:szCs w:val="18"/>
          <w:lang w:val="pt-PT"/>
        </w:rPr>
        <w:t>’, ‘</w:t>
      </w:r>
      <w:r w:rsidR="00785608" w:rsidRPr="00C459DB">
        <w:rPr>
          <w:rFonts w:ascii="Santander Text" w:hAnsi="Santander Text"/>
          <w:i/>
          <w:szCs w:val="18"/>
          <w:lang w:val="pt-PT"/>
        </w:rPr>
        <w:t>cnumecta_fr</w:t>
      </w:r>
      <w:r w:rsidR="00785608" w:rsidRPr="00C459DB">
        <w:rPr>
          <w:rFonts w:ascii="Santander Text" w:hAnsi="Santander Text"/>
          <w:szCs w:val="18"/>
          <w:lang w:val="pt-PT"/>
        </w:rPr>
        <w:t>’ e ‘</w:t>
      </w:r>
      <w:r w:rsidR="00785608" w:rsidRPr="00C459DB">
        <w:rPr>
          <w:rFonts w:ascii="Santander Text" w:hAnsi="Santander Text"/>
          <w:i/>
          <w:szCs w:val="18"/>
          <w:lang w:val="pt-PT"/>
        </w:rPr>
        <w:t>zdeposit_fr</w:t>
      </w:r>
      <w:r w:rsidR="00785608" w:rsidRPr="00C459DB">
        <w:rPr>
          <w:rFonts w:ascii="Santander Text" w:hAnsi="Santander Text"/>
          <w:szCs w:val="18"/>
          <w:lang w:val="pt-PT"/>
        </w:rPr>
        <w:t xml:space="preserve">’ </w:t>
      </w:r>
      <w:r w:rsidR="00785608" w:rsidRPr="000D351F">
        <w:rPr>
          <w:rFonts w:ascii="Santander Text" w:hAnsi="Santander Text"/>
          <w:i/>
          <w:szCs w:val="18"/>
          <w:lang w:val="pt-PT"/>
        </w:rPr>
        <w:t>(</w:t>
      </w:r>
      <w:r w:rsidR="00785608" w:rsidRPr="000D351F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785608" w:rsidRPr="00F62B86">
        <w:rPr>
          <w:rFonts w:ascii="Santander Text" w:hAnsi="Santander Text"/>
          <w:szCs w:val="18"/>
          <w:lang w:val="pt-PT"/>
        </w:rPr>
        <w:t xml:space="preserve"> </w:t>
      </w:r>
      <w:r w:rsidR="00785608">
        <w:rPr>
          <w:rFonts w:ascii="Santander Text" w:hAnsi="Santander Text"/>
          <w:szCs w:val="18"/>
          <w:lang w:val="pt-PT"/>
        </w:rPr>
        <w:t xml:space="preserve">no </w:t>
      </w:r>
      <w:r w:rsidR="00785608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785608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785608" w:rsidRPr="000D351F">
        <w:rPr>
          <w:rFonts w:ascii="Santander Text" w:hAnsi="Santander Text"/>
          <w:i/>
          <w:iCs/>
          <w:szCs w:val="18"/>
          <w:lang w:val="pt-PT"/>
        </w:rPr>
        <w:t>).</w:t>
      </w:r>
    </w:p>
    <w:p w14:paraId="5C2ABF02" w14:textId="0DD327E5" w:rsidR="00CF25F8" w:rsidRPr="00777BA4" w:rsidRDefault="008B778E" w:rsidP="00777BA4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</w:t>
      </w:r>
      <w:r w:rsidR="00F41BA7">
        <w:rPr>
          <w:rFonts w:ascii="Santander Text" w:hAnsi="Santander Text"/>
          <w:lang w:val="pt-PT"/>
        </w:rPr>
        <w:t xml:space="preserve">deverá </w:t>
      </w:r>
      <w:r w:rsidR="00CF25F8">
        <w:rPr>
          <w:rFonts w:ascii="Santander Text" w:hAnsi="Santander Text"/>
          <w:lang w:val="pt-PT"/>
        </w:rPr>
        <w:t xml:space="preserve">cruzar-se </w:t>
      </w:r>
      <w:r w:rsidR="007319A5">
        <w:rPr>
          <w:rFonts w:ascii="Santander Text" w:hAnsi="Santander Text"/>
          <w:lang w:val="pt-PT"/>
        </w:rPr>
        <w:t>a</w:t>
      </w:r>
      <w:r w:rsidR="00877D7F">
        <w:rPr>
          <w:rFonts w:ascii="Santander Text" w:hAnsi="Santander Text"/>
          <w:lang w:val="pt-PT"/>
        </w:rPr>
        <w:t xml:space="preserve"> </w:t>
      </w:r>
      <w:r w:rsidR="007319A5">
        <w:rPr>
          <w:rFonts w:ascii="Santander Text" w:hAnsi="Santander Text"/>
          <w:lang w:val="pt-PT"/>
        </w:rPr>
        <w:t xml:space="preserve">concatenação dos campos </w:t>
      </w:r>
      <w:r w:rsidR="007319A5" w:rsidRPr="00C459DB">
        <w:rPr>
          <w:rFonts w:ascii="Santander Text" w:hAnsi="Santander Text"/>
          <w:szCs w:val="18"/>
          <w:lang w:val="pt-PT"/>
        </w:rPr>
        <w:t>‘</w:t>
      </w:r>
      <w:r w:rsidR="007319A5" w:rsidRPr="00C459DB">
        <w:rPr>
          <w:rFonts w:ascii="Santander Text" w:hAnsi="Santander Text"/>
          <w:i/>
          <w:szCs w:val="18"/>
          <w:lang w:val="pt-PT"/>
        </w:rPr>
        <w:t>cempres</w:t>
      </w:r>
      <w:r w:rsidR="00917E44">
        <w:rPr>
          <w:rFonts w:ascii="Santander Text" w:hAnsi="Santander Text"/>
          <w:i/>
          <w:szCs w:val="18"/>
          <w:lang w:val="pt-PT"/>
        </w:rPr>
        <w:t>a</w:t>
      </w:r>
      <w:r w:rsidR="007319A5" w:rsidRPr="00C459DB">
        <w:rPr>
          <w:rFonts w:ascii="Santander Text" w:hAnsi="Santander Text"/>
          <w:szCs w:val="18"/>
          <w:lang w:val="pt-PT"/>
        </w:rPr>
        <w:t>’, ‘</w:t>
      </w:r>
      <w:r w:rsidR="007319A5" w:rsidRPr="00C459DB">
        <w:rPr>
          <w:rFonts w:ascii="Santander Text" w:hAnsi="Santander Text"/>
          <w:i/>
          <w:szCs w:val="18"/>
          <w:lang w:val="pt-PT"/>
        </w:rPr>
        <w:t>cbalcao</w:t>
      </w:r>
      <w:r w:rsidR="007319A5" w:rsidRPr="00C459DB">
        <w:rPr>
          <w:rFonts w:ascii="Santander Text" w:hAnsi="Santander Text"/>
          <w:szCs w:val="18"/>
          <w:lang w:val="pt-PT"/>
        </w:rPr>
        <w:t>’, ‘</w:t>
      </w:r>
      <w:r w:rsidR="007319A5" w:rsidRPr="00C459DB">
        <w:rPr>
          <w:rFonts w:ascii="Santander Text" w:hAnsi="Santander Text"/>
          <w:i/>
          <w:szCs w:val="18"/>
          <w:lang w:val="pt-PT"/>
        </w:rPr>
        <w:t>cnumecta</w:t>
      </w:r>
      <w:r w:rsidR="007319A5" w:rsidRPr="00C459DB">
        <w:rPr>
          <w:rFonts w:ascii="Santander Text" w:hAnsi="Santander Text"/>
          <w:szCs w:val="18"/>
          <w:lang w:val="pt-PT"/>
        </w:rPr>
        <w:t>’ e ‘</w:t>
      </w:r>
      <w:r w:rsidR="007319A5" w:rsidRPr="00C459DB">
        <w:rPr>
          <w:rFonts w:ascii="Santander Text" w:hAnsi="Santander Text"/>
          <w:i/>
          <w:szCs w:val="18"/>
          <w:lang w:val="pt-PT"/>
        </w:rPr>
        <w:t>zdeposit</w:t>
      </w:r>
      <w:r w:rsidR="007319A5" w:rsidRPr="00C459DB">
        <w:rPr>
          <w:rFonts w:ascii="Santander Text" w:hAnsi="Santander Text"/>
          <w:szCs w:val="18"/>
          <w:lang w:val="pt-PT"/>
        </w:rPr>
        <w:t xml:space="preserve">’ </w:t>
      </w:r>
      <w:r w:rsidR="007319A5" w:rsidRPr="000D351F">
        <w:rPr>
          <w:rFonts w:ascii="Santander Text" w:hAnsi="Santander Text"/>
          <w:i/>
          <w:szCs w:val="18"/>
          <w:lang w:val="pt-PT"/>
        </w:rPr>
        <w:t>(</w:t>
      </w:r>
      <w:r w:rsidR="007319A5" w:rsidRPr="000D351F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7319A5" w:rsidRPr="00F62B86">
        <w:rPr>
          <w:rFonts w:ascii="Santander Text" w:hAnsi="Santander Text"/>
          <w:szCs w:val="18"/>
          <w:lang w:val="pt-PT"/>
        </w:rPr>
        <w:t xml:space="preserve"> </w:t>
      </w:r>
      <w:r w:rsidR="007319A5">
        <w:rPr>
          <w:rFonts w:ascii="Santander Text" w:hAnsi="Santander Text"/>
          <w:szCs w:val="18"/>
          <w:lang w:val="pt-PT"/>
        </w:rPr>
        <w:t xml:space="preserve">no </w:t>
      </w:r>
      <w:r w:rsidR="007319A5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7319A5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7319A5" w:rsidRPr="000D351F">
        <w:rPr>
          <w:rFonts w:ascii="Santander Text" w:hAnsi="Santander Text"/>
          <w:i/>
          <w:iCs/>
          <w:szCs w:val="18"/>
          <w:lang w:val="pt-PT"/>
        </w:rPr>
        <w:t>)</w:t>
      </w:r>
      <w:r w:rsidR="007319A5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319A5">
        <w:rPr>
          <w:rFonts w:ascii="Santander Text" w:hAnsi="Santander Text"/>
          <w:szCs w:val="18"/>
          <w:lang w:val="pt-PT"/>
        </w:rPr>
        <w:t xml:space="preserve">com a concatenação dos campos </w:t>
      </w:r>
      <w:r w:rsidR="007319A5">
        <w:rPr>
          <w:rFonts w:ascii="Santander Text" w:hAnsi="Santander Text"/>
          <w:lang w:val="pt-PT"/>
        </w:rPr>
        <w:t>‘</w:t>
      </w:r>
      <w:r w:rsidR="007319A5" w:rsidRPr="00FA5EC1">
        <w:rPr>
          <w:rFonts w:ascii="Santander Text" w:hAnsi="Santander Text"/>
          <w:i/>
          <w:iCs/>
          <w:lang w:val="pt-PT"/>
        </w:rPr>
        <w:t>cempresa</w:t>
      </w:r>
      <w:r w:rsidR="007319A5">
        <w:rPr>
          <w:rFonts w:ascii="Santander Text" w:hAnsi="Santander Text"/>
          <w:i/>
          <w:iCs/>
          <w:lang w:val="pt-PT"/>
        </w:rPr>
        <w:t>’</w:t>
      </w:r>
      <w:r w:rsidR="007319A5" w:rsidRPr="00FA5EC1">
        <w:rPr>
          <w:rFonts w:ascii="Santander Text" w:hAnsi="Santander Text"/>
          <w:i/>
          <w:iCs/>
          <w:lang w:val="pt-PT"/>
        </w:rPr>
        <w:t xml:space="preserve">, </w:t>
      </w:r>
      <w:r w:rsidR="007319A5">
        <w:rPr>
          <w:rFonts w:ascii="Santander Text" w:hAnsi="Santander Text"/>
          <w:i/>
          <w:iCs/>
          <w:lang w:val="pt-PT"/>
        </w:rPr>
        <w:t>‘</w:t>
      </w:r>
      <w:r w:rsidR="007319A5" w:rsidRPr="00FA5EC1">
        <w:rPr>
          <w:rFonts w:ascii="Santander Text" w:hAnsi="Santander Text"/>
          <w:i/>
          <w:iCs/>
          <w:lang w:val="pt-PT"/>
        </w:rPr>
        <w:t>cbalcao</w:t>
      </w:r>
      <w:r w:rsidR="007319A5">
        <w:rPr>
          <w:rFonts w:ascii="Santander Text" w:hAnsi="Santander Text"/>
          <w:i/>
          <w:iCs/>
          <w:lang w:val="pt-PT"/>
        </w:rPr>
        <w:t>’</w:t>
      </w:r>
      <w:r w:rsidR="007319A5" w:rsidRPr="00FA5EC1">
        <w:rPr>
          <w:rFonts w:ascii="Santander Text" w:hAnsi="Santander Text"/>
          <w:i/>
          <w:iCs/>
          <w:lang w:val="pt-PT"/>
        </w:rPr>
        <w:t xml:space="preserve">, </w:t>
      </w:r>
      <w:r w:rsidR="007319A5">
        <w:rPr>
          <w:rFonts w:ascii="Santander Text" w:hAnsi="Santander Text"/>
          <w:i/>
          <w:iCs/>
          <w:lang w:val="pt-PT"/>
        </w:rPr>
        <w:t>‘</w:t>
      </w:r>
      <w:r w:rsidR="007319A5" w:rsidRPr="00FA5EC1">
        <w:rPr>
          <w:rFonts w:ascii="Santander Text" w:hAnsi="Santander Text"/>
          <w:i/>
          <w:iCs/>
          <w:lang w:val="pt-PT"/>
        </w:rPr>
        <w:t>cnumecta</w:t>
      </w:r>
      <w:r w:rsidR="007319A5">
        <w:rPr>
          <w:rFonts w:ascii="Santander Text" w:hAnsi="Santander Text"/>
          <w:i/>
          <w:iCs/>
          <w:lang w:val="pt-PT"/>
        </w:rPr>
        <w:t>’</w:t>
      </w:r>
      <w:r w:rsidR="007319A5" w:rsidRPr="00777BA4">
        <w:rPr>
          <w:rFonts w:ascii="Santander Text" w:hAnsi="Santander Text"/>
          <w:lang w:val="pt-PT"/>
        </w:rPr>
        <w:t xml:space="preserve"> e </w:t>
      </w:r>
      <w:r w:rsidR="007319A5">
        <w:rPr>
          <w:rFonts w:ascii="Santander Text" w:hAnsi="Santander Text"/>
          <w:lang w:val="pt-PT"/>
        </w:rPr>
        <w:t>‘</w:t>
      </w:r>
      <w:r w:rsidR="007319A5" w:rsidRPr="00FA5EC1">
        <w:rPr>
          <w:rFonts w:ascii="Santander Text" w:hAnsi="Santander Text"/>
          <w:i/>
          <w:iCs/>
          <w:lang w:val="pt-PT"/>
        </w:rPr>
        <w:t>zdeposit</w:t>
      </w:r>
      <w:r w:rsidR="007319A5">
        <w:rPr>
          <w:rFonts w:ascii="Santander Text" w:hAnsi="Santander Text"/>
          <w:i/>
          <w:iCs/>
          <w:lang w:val="pt-PT"/>
        </w:rPr>
        <w:t>’</w:t>
      </w:r>
      <w:r w:rsidR="007319A5" w:rsidRPr="00777BA4">
        <w:rPr>
          <w:rFonts w:ascii="Santander Text" w:hAnsi="Santander Text"/>
          <w:lang w:val="pt-PT"/>
        </w:rPr>
        <w:t xml:space="preserve"> da </w:t>
      </w:r>
      <w:r w:rsidR="007319A5">
        <w:rPr>
          <w:rFonts w:ascii="Santander Text" w:hAnsi="Santander Text"/>
          <w:lang w:val="pt-PT"/>
        </w:rPr>
        <w:t xml:space="preserve">tabela </w:t>
      </w:r>
      <w:r w:rsidR="007319A5" w:rsidRPr="00BB6F46">
        <w:rPr>
          <w:rFonts w:ascii="Santander Text" w:hAnsi="Santander Text"/>
          <w:i/>
          <w:iCs/>
          <w:lang w:val="pt-PT"/>
        </w:rPr>
        <w:t>modesg_out_sfcs_taxon_europeia</w:t>
      </w:r>
      <w:r w:rsidR="007319A5">
        <w:rPr>
          <w:rFonts w:ascii="Santander Text" w:hAnsi="Santander Text"/>
          <w:lang w:val="pt-PT"/>
        </w:rPr>
        <w:t xml:space="preserve"> no </w:t>
      </w:r>
      <w:r w:rsidR="007319A5">
        <w:rPr>
          <w:rFonts w:ascii="Santander Text" w:hAnsi="Santander Text"/>
          <w:i/>
          <w:iCs/>
          <w:lang w:val="pt-PT"/>
        </w:rPr>
        <w:t xml:space="preserve">schema </w:t>
      </w:r>
      <w:r w:rsidR="007319A5" w:rsidRPr="002B1076">
        <w:rPr>
          <w:rFonts w:ascii="Santander Text" w:hAnsi="Santander Text"/>
          <w:i/>
          <w:iCs/>
          <w:lang w:val="pt-PT"/>
        </w:rPr>
        <w:t>business_esg</w:t>
      </w:r>
      <w:r w:rsidR="007319A5" w:rsidRPr="00777BA4">
        <w:rPr>
          <w:rFonts w:ascii="Santander Text" w:hAnsi="Santander Text"/>
          <w:lang w:val="pt-PT"/>
        </w:rPr>
        <w:t>.</w:t>
      </w:r>
    </w:p>
    <w:p w14:paraId="20AEA52E" w14:textId="4BDCAA7A" w:rsidR="00E77CF9" w:rsidRDefault="00786CF5" w:rsidP="00777BA4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Desta forma, a</w:t>
      </w:r>
      <w:r w:rsidR="00E77CF9">
        <w:rPr>
          <w:rFonts w:ascii="Santander Text" w:hAnsi="Santander Text"/>
          <w:lang w:val="pt-PT"/>
        </w:rPr>
        <w:t xml:space="preserve"> variável </w:t>
      </w:r>
      <w:r>
        <w:rPr>
          <w:rFonts w:ascii="Santander Text" w:hAnsi="Santander Text"/>
          <w:lang w:val="pt-PT"/>
        </w:rPr>
        <w:t xml:space="preserve"> </w:t>
      </w:r>
      <w:r w:rsidRPr="00786CF5">
        <w:rPr>
          <w:rFonts w:ascii="Santander Text" w:hAnsi="Santander Text"/>
          <w:i/>
          <w:iCs/>
          <w:lang w:val="pt-PT"/>
        </w:rPr>
        <w:t>‘PRCNTG_ACTVTY’</w:t>
      </w:r>
      <w:r>
        <w:rPr>
          <w:rFonts w:ascii="Santander Text" w:hAnsi="Santander Text"/>
          <w:lang w:val="pt-PT"/>
        </w:rPr>
        <w:t xml:space="preserve"> </w:t>
      </w:r>
      <w:r w:rsidR="00E77CF9">
        <w:rPr>
          <w:rFonts w:ascii="Santander Text" w:hAnsi="Santander Text"/>
          <w:lang w:val="pt-PT"/>
        </w:rPr>
        <w:t xml:space="preserve">deve ser aprovisionada </w:t>
      </w:r>
      <w:r w:rsidR="00416CE7">
        <w:rPr>
          <w:rFonts w:ascii="Santander Text" w:hAnsi="Santander Text"/>
          <w:lang w:val="pt-PT"/>
        </w:rPr>
        <w:t xml:space="preserve">da seguinte forma: </w:t>
      </w:r>
    </w:p>
    <w:p w14:paraId="4C8BB0D6" w14:textId="1892A00E" w:rsidR="00416CE7" w:rsidRDefault="00416CE7" w:rsidP="00416CE7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</w:t>
      </w:r>
      <w:r w:rsidR="0030322F">
        <w:rPr>
          <w:rFonts w:ascii="Santander Text" w:hAnsi="Santander Text"/>
          <w:lang w:val="pt-PT"/>
        </w:rPr>
        <w:t xml:space="preserve">a </w:t>
      </w:r>
      <w:r w:rsidR="000149C8">
        <w:rPr>
          <w:rFonts w:ascii="Santander Text" w:hAnsi="Santander Text"/>
          <w:lang w:val="pt-PT"/>
        </w:rPr>
        <w:t xml:space="preserve">variável </w:t>
      </w:r>
      <w:r w:rsidR="00FB008D" w:rsidRPr="0046344B">
        <w:rPr>
          <w:rFonts w:ascii="Santander Text" w:hAnsi="Santander Text"/>
          <w:lang w:val="pt-PT"/>
        </w:rPr>
        <w:t>‘</w:t>
      </w:r>
      <w:r w:rsidR="00FB008D" w:rsidRPr="0046344B">
        <w:rPr>
          <w:rFonts w:ascii="Santander Text" w:hAnsi="Santander Text"/>
          <w:i/>
          <w:iCs/>
          <w:lang w:val="pt-PT"/>
        </w:rPr>
        <w:t>SSTNBL_CTGRY’</w:t>
      </w:r>
      <w:r w:rsidR="00FB008D">
        <w:rPr>
          <w:i/>
          <w:iCs/>
          <w:lang w:val="pt-PT"/>
        </w:rPr>
        <w:t xml:space="preserve"> </w:t>
      </w:r>
      <w:r w:rsidR="00DC5301">
        <w:rPr>
          <w:rFonts w:ascii="Santander Text" w:hAnsi="Santander Text"/>
          <w:lang w:val="pt-PT"/>
        </w:rPr>
        <w:t xml:space="preserve">&lt;&gt; ‘6001’, ou seja, </w:t>
      </w:r>
      <w:r w:rsidR="00F61560">
        <w:rPr>
          <w:rFonts w:ascii="Santander Text" w:hAnsi="Santander Text"/>
          <w:lang w:val="pt-PT"/>
        </w:rPr>
        <w:t xml:space="preserve">é uma </w:t>
      </w:r>
      <w:r w:rsidR="00DC5301">
        <w:rPr>
          <w:rFonts w:ascii="Santander Text" w:hAnsi="Santander Text"/>
          <w:lang w:val="pt-PT"/>
        </w:rPr>
        <w:t>operação verde</w:t>
      </w:r>
      <w:r w:rsidR="00AB7403">
        <w:rPr>
          <w:rFonts w:ascii="Santander Text" w:hAnsi="Santander Text"/>
          <w:lang w:val="pt-PT"/>
        </w:rPr>
        <w:t xml:space="preserve">, </w:t>
      </w:r>
      <w:r w:rsidR="00884D16">
        <w:rPr>
          <w:rFonts w:ascii="Santander Text" w:hAnsi="Santander Text"/>
          <w:lang w:val="pt-PT"/>
        </w:rPr>
        <w:t xml:space="preserve">então </w:t>
      </w:r>
      <w:r w:rsidR="00AB7403">
        <w:rPr>
          <w:rFonts w:ascii="Santander Text" w:hAnsi="Santander Text"/>
          <w:lang w:val="pt-PT"/>
        </w:rPr>
        <w:t>a variável ‘</w:t>
      </w:r>
      <w:r w:rsidR="00AB7403" w:rsidRPr="00AB7403">
        <w:rPr>
          <w:rFonts w:ascii="Santander Text" w:hAnsi="Santander Text"/>
          <w:i/>
          <w:iCs/>
          <w:lang w:val="pt-PT"/>
        </w:rPr>
        <w:t>prcntg_actvty’</w:t>
      </w:r>
      <w:r w:rsidR="00AB7403">
        <w:rPr>
          <w:rFonts w:ascii="Santander Text" w:hAnsi="Santander Text"/>
          <w:lang w:val="pt-PT"/>
        </w:rPr>
        <w:t xml:space="preserve"> deve </w:t>
      </w:r>
      <w:r w:rsidR="006A0E68">
        <w:rPr>
          <w:rFonts w:ascii="Santander Text" w:hAnsi="Santander Text"/>
          <w:lang w:val="pt-PT"/>
        </w:rPr>
        <w:t>corresponder ao campo ‘</w:t>
      </w:r>
      <w:r w:rsidR="006A0E68" w:rsidRPr="006A0E68">
        <w:rPr>
          <w:rFonts w:ascii="Santander Text" w:hAnsi="Santander Text"/>
          <w:i/>
          <w:iCs/>
          <w:lang w:val="pt-PT"/>
        </w:rPr>
        <w:t>montante_pndrc’</w:t>
      </w:r>
      <w:r w:rsidR="006A0E68">
        <w:rPr>
          <w:rFonts w:ascii="Santander Text" w:hAnsi="Santander Text"/>
          <w:lang w:val="pt-PT"/>
        </w:rPr>
        <w:t>;</w:t>
      </w:r>
    </w:p>
    <w:p w14:paraId="0BBC2108" w14:textId="02B71096" w:rsidR="00430563" w:rsidRDefault="0030322F" w:rsidP="00777BA4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a variável </w:t>
      </w:r>
      <w:r w:rsidR="00FB008D" w:rsidRPr="0046344B">
        <w:rPr>
          <w:rFonts w:ascii="Santander Text" w:hAnsi="Santander Text"/>
          <w:lang w:val="pt-PT"/>
        </w:rPr>
        <w:t>‘</w:t>
      </w:r>
      <w:r w:rsidR="00FB008D" w:rsidRPr="0046344B">
        <w:rPr>
          <w:rFonts w:ascii="Santander Text" w:hAnsi="Santander Text"/>
          <w:i/>
          <w:iCs/>
          <w:lang w:val="pt-PT"/>
        </w:rPr>
        <w:t>SSTNBL_CTGRY’</w:t>
      </w:r>
      <w:r w:rsidR="00FB008D">
        <w:rPr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= ‘6001’, ou seja, </w:t>
      </w:r>
      <w:r w:rsidR="00C80198">
        <w:rPr>
          <w:rFonts w:ascii="Santander Text" w:hAnsi="Santander Text"/>
          <w:lang w:val="pt-PT"/>
        </w:rPr>
        <w:t xml:space="preserve">operação não verde, </w:t>
      </w:r>
      <w:r w:rsidR="00884D16">
        <w:rPr>
          <w:rFonts w:ascii="Santander Text" w:hAnsi="Santander Text"/>
          <w:lang w:val="pt-PT"/>
        </w:rPr>
        <w:t xml:space="preserve">então </w:t>
      </w:r>
      <w:r w:rsidR="00C80198">
        <w:rPr>
          <w:rFonts w:ascii="Santander Text" w:hAnsi="Santander Text"/>
          <w:lang w:val="pt-PT"/>
        </w:rPr>
        <w:t>a variável ‘</w:t>
      </w:r>
      <w:r w:rsidR="00C80198" w:rsidRPr="00AB7403">
        <w:rPr>
          <w:rFonts w:ascii="Santander Text" w:hAnsi="Santander Text"/>
          <w:i/>
          <w:iCs/>
          <w:lang w:val="pt-PT"/>
        </w:rPr>
        <w:t>prcntg_actvty’</w:t>
      </w:r>
      <w:r w:rsidR="00C80198">
        <w:rPr>
          <w:rFonts w:ascii="Santander Text" w:hAnsi="Santander Text"/>
          <w:lang w:val="pt-PT"/>
        </w:rPr>
        <w:t xml:space="preserve"> deve </w:t>
      </w:r>
      <w:r w:rsidR="00777BA4" w:rsidRPr="000149C8">
        <w:rPr>
          <w:rFonts w:ascii="Santander Text" w:hAnsi="Santander Text"/>
          <w:lang w:val="pt-PT"/>
        </w:rPr>
        <w:t>assumir o valor de 1.</w:t>
      </w:r>
    </w:p>
    <w:p w14:paraId="689F74F7" w14:textId="21DA5680" w:rsidR="00365A0E" w:rsidRDefault="00365A0E" w:rsidP="00365A0E">
      <w:pPr>
        <w:pStyle w:val="MyHeading3"/>
        <w:spacing w:after="240" w:line="276" w:lineRule="auto"/>
        <w:rPr>
          <w:i/>
          <w:iCs/>
          <w:lang w:val="pt-PT"/>
        </w:rPr>
      </w:pPr>
      <w:r>
        <w:rPr>
          <w:rFonts w:ascii="Santander Text" w:hAnsi="Santander Text"/>
        </w:rPr>
        <w:t>‘</w:t>
      </w:r>
      <w:r w:rsidR="00305256" w:rsidRPr="00305256">
        <w:rPr>
          <w:i/>
          <w:iCs/>
          <w:lang w:val="pt-PT"/>
        </w:rPr>
        <w:t>SSTNBL_CTGRY</w:t>
      </w:r>
      <w:r w:rsidR="00305256">
        <w:rPr>
          <w:i/>
          <w:iCs/>
          <w:lang w:val="pt-PT"/>
        </w:rPr>
        <w:t>’</w:t>
      </w:r>
    </w:p>
    <w:p w14:paraId="1B987A2D" w14:textId="7A74EC4F" w:rsidR="00136298" w:rsidRDefault="00D24CF6" w:rsidP="0013629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De modo a aprovisionar o campo </w:t>
      </w:r>
      <w:r w:rsidR="0046344B" w:rsidRPr="0046344B">
        <w:rPr>
          <w:rFonts w:ascii="Santander Text" w:hAnsi="Santander Text"/>
          <w:lang w:val="pt-PT"/>
        </w:rPr>
        <w:t>‘</w:t>
      </w:r>
      <w:r w:rsidR="0046344B" w:rsidRPr="00A819FF">
        <w:rPr>
          <w:rFonts w:ascii="Santander Text" w:hAnsi="Santander Text"/>
          <w:i/>
          <w:iCs/>
          <w:lang w:val="pt-PT"/>
        </w:rPr>
        <w:t>SSTNBL_CTGRY’</w:t>
      </w:r>
      <w:r w:rsidR="0046344B">
        <w:rPr>
          <w:i/>
          <w:iCs/>
          <w:lang w:val="pt-PT"/>
        </w:rPr>
        <w:t xml:space="preserve"> </w:t>
      </w:r>
      <w:r w:rsidR="0046344B" w:rsidRPr="0046344B">
        <w:rPr>
          <w:rFonts w:ascii="Santander Text" w:hAnsi="Santander Text"/>
          <w:lang w:val="pt-PT"/>
        </w:rPr>
        <w:t>deve ser considerada</w:t>
      </w:r>
      <w:r w:rsidR="0046344B">
        <w:rPr>
          <w:lang w:val="pt-PT"/>
        </w:rPr>
        <w:t xml:space="preserve"> </w:t>
      </w:r>
      <w:r w:rsidR="005E0CD4" w:rsidRPr="00D73A18">
        <w:rPr>
          <w:rFonts w:ascii="Santander Text" w:hAnsi="Santander Text"/>
          <w:lang w:val="pt-PT"/>
        </w:rPr>
        <w:t xml:space="preserve">a informação presente </w:t>
      </w:r>
      <w:r w:rsidR="00796570">
        <w:rPr>
          <w:rFonts w:ascii="Santander Text" w:hAnsi="Santander Text"/>
          <w:lang w:val="pt-PT"/>
        </w:rPr>
        <w:t>no campo ‘</w:t>
      </w:r>
      <w:r w:rsidR="00796570" w:rsidRPr="00D865D6">
        <w:rPr>
          <w:rFonts w:ascii="Santander Text" w:hAnsi="Santander Text"/>
          <w:i/>
          <w:iCs/>
          <w:szCs w:val="18"/>
          <w:lang w:val="pt-PT"/>
        </w:rPr>
        <w:t>sstnbl_ctgry’</w:t>
      </w:r>
      <w:r w:rsidR="00796570" w:rsidRPr="00C3080E">
        <w:rPr>
          <w:rFonts w:ascii="Santander Text" w:hAnsi="Santander Text"/>
          <w:szCs w:val="18"/>
          <w:lang w:val="pt-PT"/>
        </w:rPr>
        <w:t xml:space="preserve"> </w:t>
      </w:r>
      <w:r w:rsidR="00796570">
        <w:rPr>
          <w:rFonts w:ascii="Santander Text" w:hAnsi="Santander Text"/>
          <w:lang w:val="pt-PT"/>
        </w:rPr>
        <w:t>d</w:t>
      </w:r>
      <w:r w:rsidR="00D73A18" w:rsidRPr="00D73A18">
        <w:rPr>
          <w:rFonts w:ascii="Santander Text" w:hAnsi="Santander Text"/>
          <w:lang w:val="pt-PT"/>
        </w:rPr>
        <w:t xml:space="preserve">a tabela </w:t>
      </w:r>
      <w:r w:rsidR="00D73A18" w:rsidRPr="00D73A18">
        <w:rPr>
          <w:rFonts w:ascii="Santander Text" w:hAnsi="Santander Text"/>
          <w:i/>
          <w:iCs/>
          <w:lang w:val="pt-PT"/>
        </w:rPr>
        <w:t>modesg_out_sfcs_taxon_europeia</w:t>
      </w:r>
      <w:r w:rsidR="00D73A18" w:rsidRPr="00D73A18">
        <w:rPr>
          <w:rFonts w:ascii="Santander Text" w:hAnsi="Santander Text"/>
          <w:lang w:val="pt-PT"/>
        </w:rPr>
        <w:t xml:space="preserve"> no </w:t>
      </w:r>
      <w:r w:rsidR="00D73A18" w:rsidRPr="00D73A18">
        <w:rPr>
          <w:rFonts w:ascii="Santander Text" w:hAnsi="Santander Text"/>
          <w:i/>
          <w:iCs/>
          <w:lang w:val="pt-PT"/>
        </w:rPr>
        <w:t>schema business_esg</w:t>
      </w:r>
      <w:r w:rsidR="00D73A18">
        <w:rPr>
          <w:rFonts w:ascii="Santander Text" w:hAnsi="Santander Text"/>
          <w:szCs w:val="18"/>
          <w:lang w:val="pt-PT"/>
        </w:rPr>
        <w:t xml:space="preserve"> </w:t>
      </w:r>
      <w:r w:rsidR="00136298" w:rsidRPr="00D73A18">
        <w:rPr>
          <w:rFonts w:ascii="Santander Text" w:hAnsi="Santander Text"/>
          <w:szCs w:val="18"/>
          <w:lang w:val="pt-PT"/>
        </w:rPr>
        <w:t>do Modelo de Dados ESG</w:t>
      </w:r>
      <w:r w:rsidR="009F7674">
        <w:rPr>
          <w:rFonts w:ascii="Santander Text" w:hAnsi="Santander Text"/>
          <w:szCs w:val="18"/>
          <w:lang w:val="pt-PT"/>
        </w:rPr>
        <w:t xml:space="preserve">, assim como </w:t>
      </w:r>
      <w:r w:rsidR="00136298" w:rsidRPr="00D73A18">
        <w:rPr>
          <w:rFonts w:ascii="Santander Text" w:hAnsi="Santander Text"/>
          <w:szCs w:val="18"/>
          <w:lang w:val="pt-PT"/>
        </w:rPr>
        <w:t xml:space="preserve">os valores </w:t>
      </w:r>
      <w:r w:rsidR="000E26E1">
        <w:rPr>
          <w:rFonts w:ascii="Santander Text" w:hAnsi="Santander Text"/>
          <w:szCs w:val="18"/>
          <w:lang w:val="pt-PT"/>
        </w:rPr>
        <w:t>da</w:t>
      </w:r>
      <w:r w:rsidR="00136298" w:rsidRPr="00D73A18">
        <w:rPr>
          <w:rFonts w:ascii="Santander Text" w:hAnsi="Santander Text"/>
          <w:szCs w:val="18"/>
          <w:lang w:val="pt-PT"/>
        </w:rPr>
        <w:t xml:space="preserve"> tabela de parametrização </w:t>
      </w:r>
      <w:r w:rsidR="00136298" w:rsidRPr="00D73A18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D73A1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73A18">
        <w:rPr>
          <w:rFonts w:ascii="Santander Text" w:hAnsi="Santander Text"/>
          <w:lang w:val="pt-PT"/>
        </w:rPr>
        <w:t xml:space="preserve">no </w:t>
      </w:r>
      <w:r w:rsidR="00D73A18">
        <w:rPr>
          <w:rFonts w:ascii="Santander Text" w:hAnsi="Santander Text"/>
          <w:i/>
          <w:iCs/>
          <w:lang w:val="pt-PT"/>
        </w:rPr>
        <w:t xml:space="preserve">schema </w:t>
      </w:r>
      <w:r w:rsidR="00D73A18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79657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E26E1">
        <w:rPr>
          <w:rFonts w:ascii="Santander Text" w:hAnsi="Santander Text"/>
          <w:szCs w:val="18"/>
          <w:lang w:val="pt-PT"/>
        </w:rPr>
        <w:t>quando campo_lt = ‘</w:t>
      </w:r>
      <w:r w:rsidR="000E26E1" w:rsidRPr="000568D4">
        <w:rPr>
          <w:rFonts w:ascii="Santander Text" w:hAnsi="Santander Text"/>
          <w:i/>
          <w:iCs/>
          <w:szCs w:val="18"/>
          <w:lang w:val="pt-PT"/>
        </w:rPr>
        <w:t>SSTNBL_CTGRY</w:t>
      </w:r>
      <w:r w:rsidR="000E26E1" w:rsidRPr="000568D4">
        <w:rPr>
          <w:rFonts w:ascii="Santander Text" w:hAnsi="Santander Text"/>
          <w:szCs w:val="18"/>
          <w:lang w:val="pt-PT"/>
        </w:rPr>
        <w:t xml:space="preserve"> </w:t>
      </w:r>
      <w:r w:rsidR="000E26E1">
        <w:rPr>
          <w:rFonts w:ascii="Santander Text" w:hAnsi="Santander Text"/>
          <w:szCs w:val="18"/>
          <w:lang w:val="pt-PT"/>
        </w:rPr>
        <w:t>‘</w:t>
      </w:r>
      <w:r w:rsidR="00136298" w:rsidRPr="00D73A18">
        <w:rPr>
          <w:rFonts w:ascii="Santander Text" w:hAnsi="Santander Text"/>
          <w:szCs w:val="18"/>
          <w:lang w:val="pt-PT"/>
        </w:rPr>
        <w:t>.</w:t>
      </w:r>
    </w:p>
    <w:p w14:paraId="098CAFDF" w14:textId="77777777" w:rsidR="000568D4" w:rsidRDefault="000568D4" w:rsidP="000568D4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no </w:t>
      </w:r>
      <w:r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BF681D">
        <w:rPr>
          <w:rFonts w:ascii="Santander Text" w:hAnsi="Santander Text"/>
          <w:i/>
          <w:lang w:val="pt-PT"/>
        </w:rPr>
        <w:t>(</w:t>
      </w:r>
      <w:r w:rsidRPr="00BF681D">
        <w:rPr>
          <w:rFonts w:ascii="Santander Text" w:hAnsi="Santander Text"/>
          <w:i/>
          <w:iCs/>
          <w:lang w:val="pt-PT"/>
        </w:rPr>
        <w:t>kt_chaves_finrep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no </w:t>
      </w:r>
      <w:r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BF681D">
        <w:rPr>
          <w:rFonts w:ascii="Santander Text" w:hAnsi="Santander Text"/>
          <w:i/>
          <w:iCs/>
          <w:lang w:val="pt-PT"/>
        </w:rPr>
        <w:t xml:space="preserve">)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 w:rsidRPr="00777BA4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no </w:t>
      </w:r>
      <w:r>
        <w:rPr>
          <w:rFonts w:ascii="Santander Text" w:hAnsi="Santander Text"/>
          <w:i/>
          <w:iCs/>
          <w:lang w:val="pt-PT"/>
        </w:rPr>
        <w:t xml:space="preserve">schema </w:t>
      </w:r>
      <w:r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F62B86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no </w:t>
      </w:r>
      <w:r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0D351F">
        <w:rPr>
          <w:rFonts w:ascii="Santander Text" w:hAnsi="Santander Text"/>
          <w:i/>
          <w:iCs/>
          <w:szCs w:val="18"/>
          <w:lang w:val="pt-PT"/>
        </w:rPr>
        <w:t>).</w:t>
      </w:r>
    </w:p>
    <w:p w14:paraId="0CBA51CC" w14:textId="16236CF4" w:rsidR="000568D4" w:rsidRPr="00FF2A44" w:rsidRDefault="000568D4" w:rsidP="00FF2A44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F62B86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no </w:t>
      </w:r>
      <w:r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0D351F">
        <w:rPr>
          <w:rFonts w:ascii="Santander Text" w:hAnsi="Santander Text"/>
          <w:i/>
          <w:iCs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>
        <w:rPr>
          <w:rFonts w:ascii="Santander Text" w:hAnsi="Santander Text"/>
          <w:lang w:val="pt-PT"/>
        </w:rPr>
        <w:t xml:space="preserve"> no </w:t>
      </w:r>
      <w:r>
        <w:rPr>
          <w:rFonts w:ascii="Santander Text" w:hAnsi="Santander Text"/>
          <w:i/>
          <w:iCs/>
          <w:lang w:val="pt-PT"/>
        </w:rPr>
        <w:t xml:space="preserve">schema </w:t>
      </w:r>
      <w:r w:rsidRPr="002B1076">
        <w:rPr>
          <w:rFonts w:ascii="Santander Text" w:hAnsi="Santander Text"/>
          <w:i/>
          <w:iCs/>
          <w:lang w:val="pt-PT"/>
        </w:rPr>
        <w:t>business_esg</w:t>
      </w:r>
      <w:r w:rsidRPr="00777BA4">
        <w:rPr>
          <w:rFonts w:ascii="Santander Text" w:hAnsi="Santander Text"/>
          <w:lang w:val="pt-PT"/>
        </w:rPr>
        <w:t>.</w:t>
      </w:r>
    </w:p>
    <w:p w14:paraId="2D0D4312" w14:textId="055E2C57" w:rsidR="00C3080E" w:rsidRDefault="00E20FC8" w:rsidP="00C3080E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 seguida</w:t>
      </w:r>
      <w:r w:rsidR="00073CA6">
        <w:rPr>
          <w:rFonts w:ascii="Santander Text" w:hAnsi="Santander Text"/>
          <w:szCs w:val="18"/>
          <w:lang w:val="pt-PT"/>
        </w:rPr>
        <w:t>,</w:t>
      </w:r>
      <w:r w:rsidR="0037500B">
        <w:rPr>
          <w:rFonts w:ascii="Santander Text" w:hAnsi="Santander Text"/>
          <w:szCs w:val="18"/>
          <w:lang w:val="pt-PT"/>
        </w:rPr>
        <w:t xml:space="preserve"> </w:t>
      </w:r>
      <w:r w:rsidR="00AD7EE2">
        <w:rPr>
          <w:rFonts w:ascii="Santander Text" w:hAnsi="Santander Text"/>
          <w:szCs w:val="18"/>
          <w:lang w:val="pt-PT"/>
        </w:rPr>
        <w:t xml:space="preserve">prodece-se </w:t>
      </w:r>
      <w:r w:rsidR="00475A56">
        <w:rPr>
          <w:rFonts w:ascii="Santander Text" w:hAnsi="Santander Text"/>
          <w:szCs w:val="18"/>
          <w:lang w:val="pt-PT"/>
        </w:rPr>
        <w:t>à ligação</w:t>
      </w:r>
      <w:r w:rsidR="00AD7EE2">
        <w:rPr>
          <w:rFonts w:ascii="Santander Text" w:hAnsi="Santander Text"/>
          <w:szCs w:val="18"/>
          <w:lang w:val="pt-PT"/>
        </w:rPr>
        <w:t xml:space="preserve"> entre o campo ‘</w:t>
      </w:r>
      <w:r w:rsidR="00AD7EE2" w:rsidRPr="00962412">
        <w:rPr>
          <w:rFonts w:ascii="Santander Text" w:hAnsi="Santander Text"/>
          <w:i/>
          <w:iCs/>
          <w:szCs w:val="18"/>
          <w:lang w:val="pt-PT"/>
        </w:rPr>
        <w:t>sstnbl_ctgry’</w:t>
      </w:r>
      <w:r w:rsidR="00AD7EE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D7EE2">
        <w:rPr>
          <w:rFonts w:ascii="Santander Text" w:hAnsi="Santander Text"/>
          <w:szCs w:val="18"/>
          <w:lang w:val="pt-PT"/>
        </w:rPr>
        <w:t xml:space="preserve">(tabela </w:t>
      </w:r>
      <w:r w:rsidR="00AD7EE2" w:rsidRPr="00D865D6">
        <w:rPr>
          <w:rFonts w:ascii="Santander Text" w:hAnsi="Santander Text"/>
          <w:i/>
          <w:iCs/>
          <w:szCs w:val="18"/>
          <w:lang w:val="pt-PT"/>
        </w:rPr>
        <w:t>modesg_out_sfcs_taxon_europeia</w:t>
      </w:r>
      <w:r w:rsidR="00AD7EE2">
        <w:rPr>
          <w:rFonts w:ascii="Santander Text" w:hAnsi="Santander Text"/>
          <w:szCs w:val="18"/>
          <w:lang w:val="pt-PT"/>
        </w:rPr>
        <w:t xml:space="preserve"> no </w:t>
      </w:r>
      <w:r w:rsidR="00AD7EE2">
        <w:rPr>
          <w:rFonts w:ascii="Santander Text" w:hAnsi="Santander Text"/>
          <w:i/>
          <w:iCs/>
          <w:szCs w:val="18"/>
          <w:lang w:val="pt-PT"/>
        </w:rPr>
        <w:t>schema</w:t>
      </w:r>
      <w:r w:rsidR="00E15625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D7EE2" w:rsidRPr="00D865D6">
        <w:rPr>
          <w:rFonts w:ascii="Santander Text" w:hAnsi="Santander Text"/>
          <w:i/>
          <w:iCs/>
          <w:szCs w:val="18"/>
          <w:lang w:val="pt-PT"/>
        </w:rPr>
        <w:t>business_esg</w:t>
      </w:r>
      <w:r w:rsidR="00AD7EE2">
        <w:rPr>
          <w:rFonts w:ascii="Santander Text" w:hAnsi="Santander Text"/>
          <w:szCs w:val="18"/>
          <w:lang w:val="pt-PT"/>
        </w:rPr>
        <w:t>)</w:t>
      </w:r>
      <w:r w:rsidR="00D76794">
        <w:rPr>
          <w:rFonts w:ascii="Santander Text" w:hAnsi="Santander Text"/>
          <w:szCs w:val="18"/>
          <w:lang w:val="pt-PT"/>
        </w:rPr>
        <w:t xml:space="preserve"> e o campo </w:t>
      </w:r>
      <w:r w:rsidR="004A0822">
        <w:rPr>
          <w:rFonts w:ascii="Santander Text" w:hAnsi="Santander Text"/>
          <w:szCs w:val="18"/>
          <w:lang w:val="pt-PT"/>
        </w:rPr>
        <w:t>‘</w:t>
      </w:r>
      <w:r w:rsidR="004A0822" w:rsidRPr="00E15625">
        <w:rPr>
          <w:rFonts w:ascii="Santander Text" w:hAnsi="Santander Text"/>
          <w:i/>
          <w:iCs/>
          <w:szCs w:val="18"/>
          <w:lang w:val="pt-PT"/>
        </w:rPr>
        <w:t>valor_origem’</w:t>
      </w:r>
      <w:r w:rsidR="004A0822">
        <w:rPr>
          <w:rFonts w:ascii="Santander Text" w:hAnsi="Santander Text"/>
          <w:szCs w:val="18"/>
          <w:lang w:val="pt-PT"/>
        </w:rPr>
        <w:t xml:space="preserve"> (</w:t>
      </w:r>
      <w:r w:rsidR="00C3080E" w:rsidRPr="00C3080E">
        <w:rPr>
          <w:rFonts w:ascii="Santander Text" w:hAnsi="Santander Text"/>
          <w:szCs w:val="18"/>
          <w:lang w:val="pt-PT"/>
        </w:rPr>
        <w:t>tabela de parametrização</w:t>
      </w:r>
      <w:r w:rsidR="004A0822">
        <w:rPr>
          <w:rFonts w:ascii="Santander Text" w:hAnsi="Santander Text"/>
          <w:szCs w:val="18"/>
          <w:lang w:val="pt-PT"/>
        </w:rPr>
        <w:t xml:space="preserve"> </w:t>
      </w:r>
      <w:r w:rsidR="00C3080E"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4A0822">
        <w:rPr>
          <w:rFonts w:ascii="Santander Text" w:hAnsi="Santander Text"/>
          <w:szCs w:val="18"/>
          <w:lang w:val="pt-PT"/>
        </w:rPr>
        <w:t xml:space="preserve"> </w:t>
      </w:r>
      <w:r w:rsidR="004A0822">
        <w:rPr>
          <w:rFonts w:ascii="Santander Text" w:hAnsi="Santander Text"/>
          <w:lang w:val="pt-PT"/>
        </w:rPr>
        <w:t xml:space="preserve">no </w:t>
      </w:r>
      <w:r w:rsidR="004A0822">
        <w:rPr>
          <w:rFonts w:ascii="Santander Text" w:hAnsi="Santander Text"/>
          <w:i/>
          <w:iCs/>
          <w:lang w:val="pt-PT"/>
        </w:rPr>
        <w:t xml:space="preserve">schema </w:t>
      </w:r>
      <w:r w:rsidR="004A0822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4A0822">
        <w:rPr>
          <w:rFonts w:ascii="Santander Text" w:hAnsi="Santander Text"/>
          <w:szCs w:val="18"/>
          <w:lang w:val="pt-PT"/>
        </w:rPr>
        <w:t xml:space="preserve">) </w:t>
      </w:r>
      <w:r w:rsidR="00C3080E" w:rsidRPr="00C3080E">
        <w:rPr>
          <w:rFonts w:ascii="Santander Text" w:hAnsi="Santander Text"/>
          <w:szCs w:val="18"/>
          <w:lang w:val="pt-PT"/>
        </w:rPr>
        <w:t xml:space="preserve">. </w:t>
      </w:r>
      <w:r w:rsidR="00E15625">
        <w:rPr>
          <w:rFonts w:ascii="Santander Text" w:hAnsi="Santander Text"/>
          <w:szCs w:val="18"/>
          <w:lang w:val="pt-PT"/>
        </w:rPr>
        <w:t xml:space="preserve"> </w:t>
      </w:r>
    </w:p>
    <w:p w14:paraId="0EFFFED1" w14:textId="5FCAECCE" w:rsidR="0022547C" w:rsidRPr="00B90C8B" w:rsidRDefault="00E20FC8" w:rsidP="00C3080E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Por fim, o valor a reportar no </w:t>
      </w:r>
      <w:r w:rsidRPr="00EB3BC9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lang w:val="pt-PT"/>
        </w:rPr>
        <w:t xml:space="preserve"> encontra-se no campo ‘</w:t>
      </w:r>
      <w:r w:rsidRPr="00EB3BC9">
        <w:rPr>
          <w:rFonts w:ascii="Santander Text" w:hAnsi="Santander Text"/>
          <w:i/>
          <w:iCs/>
          <w:lang w:val="pt-PT"/>
        </w:rPr>
        <w:t>valor_lt</w:t>
      </w:r>
      <w:r>
        <w:rPr>
          <w:rFonts w:ascii="Santander Text" w:hAnsi="Santander Text"/>
          <w:lang w:val="pt-PT"/>
        </w:rPr>
        <w:t>’ para campo_lt =</w:t>
      </w:r>
      <w:r w:rsidR="00F17B7B">
        <w:rPr>
          <w:rFonts w:ascii="Santander Text" w:hAnsi="Santander Text"/>
          <w:lang w:val="pt-PT"/>
        </w:rPr>
        <w:t xml:space="preserve"> </w:t>
      </w:r>
      <w:r w:rsidRPr="00FF2A44">
        <w:rPr>
          <w:rFonts w:ascii="Santander Text" w:hAnsi="Santander Text"/>
          <w:szCs w:val="18"/>
          <w:lang w:val="pt-PT"/>
        </w:rPr>
        <w:t>‘</w:t>
      </w:r>
      <w:r w:rsidRPr="00FF2A44">
        <w:rPr>
          <w:rFonts w:ascii="Santander Text" w:hAnsi="Santander Text"/>
          <w:i/>
          <w:iCs/>
          <w:szCs w:val="18"/>
          <w:lang w:val="pt-PT"/>
        </w:rPr>
        <w:t>SSTNBL_CTGRY’</w:t>
      </w:r>
      <w:r>
        <w:rPr>
          <w:rFonts w:ascii="Santander Text" w:hAnsi="Santander Text"/>
          <w:szCs w:val="18"/>
          <w:lang w:val="pt-PT"/>
        </w:rPr>
        <w:t>.</w:t>
      </w:r>
      <w:r w:rsidR="0022547C">
        <w:rPr>
          <w:rFonts w:ascii="Santander Text" w:hAnsi="Santander Text"/>
          <w:szCs w:val="18"/>
          <w:lang w:val="pt-PT"/>
        </w:rPr>
        <w:t xml:space="preserve"> Caso </w:t>
      </w:r>
      <w:r w:rsidR="00900C30">
        <w:rPr>
          <w:rFonts w:ascii="Santander Text" w:hAnsi="Santander Text"/>
          <w:szCs w:val="18"/>
          <w:lang w:val="pt-PT"/>
        </w:rPr>
        <w:t>o campo ‘</w:t>
      </w:r>
      <w:r w:rsidR="00900C30"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 w:rsidR="00900C30"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="002C3244"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2C3244">
        <w:rPr>
          <w:rFonts w:ascii="Santander Text" w:hAnsi="Santander Text"/>
          <w:szCs w:val="18"/>
          <w:lang w:val="pt-PT"/>
        </w:rPr>
        <w:t xml:space="preserve"> </w:t>
      </w:r>
      <w:r w:rsidR="002C3244">
        <w:rPr>
          <w:rFonts w:ascii="Santander Text" w:hAnsi="Santander Text"/>
          <w:lang w:val="pt-PT"/>
        </w:rPr>
        <w:t xml:space="preserve">no </w:t>
      </w:r>
      <w:r w:rsidR="002C3244">
        <w:rPr>
          <w:rFonts w:ascii="Santander Text" w:hAnsi="Santander Text"/>
          <w:i/>
          <w:iCs/>
          <w:lang w:val="pt-PT"/>
        </w:rPr>
        <w:t xml:space="preserve">schema </w:t>
      </w:r>
      <w:r w:rsidR="002C3244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2C324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2C3244">
        <w:rPr>
          <w:rFonts w:ascii="Santander Text" w:hAnsi="Santander Text"/>
          <w:szCs w:val="18"/>
          <w:lang w:val="pt-PT"/>
        </w:rPr>
        <w:t>então o valo</w:t>
      </w:r>
      <w:r w:rsidR="00B90C8B">
        <w:rPr>
          <w:rFonts w:ascii="Santander Text" w:hAnsi="Santander Text"/>
          <w:szCs w:val="18"/>
          <w:lang w:val="pt-PT"/>
        </w:rPr>
        <w:t>r</w:t>
      </w:r>
      <w:r w:rsidR="002C3244">
        <w:rPr>
          <w:rFonts w:ascii="Santander Text" w:hAnsi="Santander Text"/>
          <w:szCs w:val="18"/>
          <w:lang w:val="pt-PT"/>
        </w:rPr>
        <w:t xml:space="preserve"> a reportar para o campo </w:t>
      </w:r>
      <w:r w:rsidR="002C3244" w:rsidRPr="0046344B">
        <w:rPr>
          <w:rFonts w:ascii="Santander Text" w:hAnsi="Santander Text"/>
          <w:lang w:val="pt-PT"/>
        </w:rPr>
        <w:t>‘</w:t>
      </w:r>
      <w:r w:rsidR="002C3244" w:rsidRPr="00A819FF">
        <w:rPr>
          <w:rFonts w:ascii="Santander Text" w:hAnsi="Santander Text"/>
          <w:i/>
          <w:iCs/>
          <w:lang w:val="pt-PT"/>
        </w:rPr>
        <w:t>SSTNBL_CTGRY’</w:t>
      </w:r>
      <w:r w:rsidR="002C3244">
        <w:rPr>
          <w:rFonts w:ascii="Santander Text" w:hAnsi="Santander Text"/>
          <w:i/>
          <w:iCs/>
          <w:lang w:val="pt-PT"/>
        </w:rPr>
        <w:t xml:space="preserve">  </w:t>
      </w:r>
      <w:r w:rsidR="00B90C8B">
        <w:rPr>
          <w:rFonts w:ascii="Santander Text" w:hAnsi="Santander Text"/>
          <w:lang w:val="pt-PT"/>
        </w:rPr>
        <w:t xml:space="preserve">deverá se igual a ‘6001’. </w:t>
      </w:r>
    </w:p>
    <w:p w14:paraId="360657E8" w14:textId="586E5D39" w:rsidR="00305256" w:rsidRDefault="00305256" w:rsidP="00305256">
      <w:pPr>
        <w:pStyle w:val="MyHeading3"/>
        <w:spacing w:after="240" w:line="276" w:lineRule="auto"/>
        <w:rPr>
          <w:i/>
          <w:iCs/>
          <w:lang w:val="pt-PT"/>
        </w:rPr>
      </w:pPr>
      <w:r>
        <w:rPr>
          <w:rFonts w:ascii="Santander Text" w:hAnsi="Santander Text"/>
        </w:rPr>
        <w:lastRenderedPageBreak/>
        <w:t>‘</w:t>
      </w:r>
      <w:r w:rsidR="00014FFB" w:rsidRPr="00014FFB">
        <w:rPr>
          <w:i/>
          <w:iCs/>
          <w:lang w:val="pt-PT"/>
        </w:rPr>
        <w:t>SSTNBL_INDCTR</w:t>
      </w:r>
      <w:r w:rsidR="00014FFB">
        <w:rPr>
          <w:i/>
          <w:iCs/>
          <w:lang w:val="pt-PT"/>
        </w:rPr>
        <w:t>’</w:t>
      </w:r>
    </w:p>
    <w:p w14:paraId="6AB08508" w14:textId="03DAD292" w:rsidR="00E20FC8" w:rsidRDefault="00E20FC8" w:rsidP="00E20FC8">
      <w:pPr>
        <w:spacing w:line="276" w:lineRule="auto"/>
        <w:rPr>
          <w:rFonts w:ascii="Santander Text" w:hAnsi="Santander Text"/>
          <w:lang w:val="pt-PT"/>
        </w:rPr>
      </w:pPr>
      <w:r w:rsidRPr="00E20FC8">
        <w:rPr>
          <w:rFonts w:ascii="Santander Text" w:hAnsi="Santander Text"/>
          <w:lang w:val="pt-PT"/>
        </w:rPr>
        <w:t>De modo a aprovisionar o campo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</w:t>
      </w:r>
      <w:r w:rsidRPr="00E20FC8">
        <w:rPr>
          <w:rFonts w:ascii="Santander Text" w:hAnsi="Santander Text"/>
          <w:lang w:val="pt-PT"/>
        </w:rPr>
        <w:t xml:space="preserve">deve ser considerada a informação presente no campo </w:t>
      </w:r>
      <w:r w:rsidRPr="00E20FC8">
        <w:rPr>
          <w:rFonts w:ascii="Santander Text" w:hAnsi="Santander Text"/>
          <w:i/>
          <w:iCs/>
          <w:lang w:val="pt-PT"/>
        </w:rPr>
        <w:t>‘sstnbl_</w:t>
      </w:r>
      <w:r w:rsidR="00AE56CA">
        <w:rPr>
          <w:rFonts w:ascii="Santander Text" w:hAnsi="Santander Text"/>
          <w:i/>
          <w:iCs/>
          <w:lang w:val="pt-PT"/>
        </w:rPr>
        <w:t>indctr</w:t>
      </w:r>
      <w:r w:rsidRPr="00E20FC8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da tabela </w:t>
      </w:r>
      <w:r w:rsidRPr="00E20FC8">
        <w:rPr>
          <w:rFonts w:ascii="Santander Text" w:hAnsi="Santander Text"/>
          <w:i/>
          <w:iCs/>
          <w:lang w:val="pt-PT"/>
        </w:rPr>
        <w:t>modesg_out_sfcs_taxon_europeia</w:t>
      </w:r>
      <w:r w:rsidRPr="00E20FC8">
        <w:rPr>
          <w:rFonts w:ascii="Santander Text" w:hAnsi="Santander Text"/>
          <w:lang w:val="pt-PT"/>
        </w:rPr>
        <w:t xml:space="preserve"> no </w:t>
      </w:r>
      <w:r w:rsidRPr="00E20FC8">
        <w:rPr>
          <w:rFonts w:ascii="Santander Text" w:hAnsi="Santander Text"/>
          <w:i/>
          <w:iCs/>
          <w:lang w:val="pt-PT"/>
        </w:rPr>
        <w:t>schema</w:t>
      </w:r>
      <w:r w:rsidRPr="00E20FC8">
        <w:rPr>
          <w:rFonts w:ascii="Santander Text" w:hAnsi="Santander Text"/>
          <w:lang w:val="pt-PT"/>
        </w:rPr>
        <w:t xml:space="preserve"> </w:t>
      </w:r>
      <w:r w:rsidRPr="00E20FC8">
        <w:rPr>
          <w:rFonts w:ascii="Santander Text" w:hAnsi="Santander Text"/>
          <w:i/>
          <w:iCs/>
          <w:lang w:val="pt-PT"/>
        </w:rPr>
        <w:t>business_esg</w:t>
      </w:r>
      <w:r w:rsidRPr="00E20FC8">
        <w:rPr>
          <w:rFonts w:ascii="Santander Text" w:hAnsi="Santander Text"/>
          <w:lang w:val="pt-PT"/>
        </w:rPr>
        <w:t xml:space="preserve"> do Modelo de Dados ESG, assim como os valores da tabela de parametrização </w:t>
      </w:r>
      <w:r w:rsidRPr="00E20FC8">
        <w:rPr>
          <w:rFonts w:ascii="Santander Text" w:hAnsi="Santander Text"/>
          <w:i/>
          <w:iCs/>
          <w:lang w:val="pt-PT"/>
        </w:rPr>
        <w:t>lt803_codigos_lt</w:t>
      </w:r>
      <w:r w:rsidRPr="00E20FC8">
        <w:rPr>
          <w:rFonts w:ascii="Santander Text" w:hAnsi="Santander Text"/>
          <w:lang w:val="pt-PT"/>
        </w:rPr>
        <w:t xml:space="preserve"> no </w:t>
      </w:r>
      <w:r w:rsidRPr="00E20FC8">
        <w:rPr>
          <w:rFonts w:ascii="Santander Text" w:hAnsi="Santander Text"/>
          <w:i/>
          <w:iCs/>
          <w:lang w:val="pt-PT"/>
        </w:rPr>
        <w:t>schema</w:t>
      </w:r>
      <w:r w:rsidRPr="00E20FC8">
        <w:rPr>
          <w:rFonts w:ascii="Santander Text" w:hAnsi="Santander Text"/>
          <w:lang w:val="pt-PT"/>
        </w:rPr>
        <w:t xml:space="preserve"> </w:t>
      </w:r>
      <w:r w:rsidRPr="00E20FC8">
        <w:rPr>
          <w:rFonts w:ascii="Santander Text" w:hAnsi="Santander Text"/>
          <w:i/>
          <w:iCs/>
          <w:lang w:val="pt-PT"/>
        </w:rPr>
        <w:t>cd_loan_tapes_bce</w:t>
      </w:r>
      <w:r w:rsidRPr="00E20FC8">
        <w:rPr>
          <w:rFonts w:ascii="Santander Text" w:hAnsi="Santander Text"/>
          <w:lang w:val="pt-PT"/>
        </w:rPr>
        <w:t xml:space="preserve"> </w:t>
      </w:r>
      <w:r w:rsidR="00AE56CA" w:rsidRPr="00E20FC8">
        <w:rPr>
          <w:rFonts w:ascii="Santander Text" w:hAnsi="Santander Text"/>
          <w:lang w:val="pt-PT"/>
        </w:rPr>
        <w:t>quando campo_lt = ‘</w:t>
      </w:r>
      <w:r w:rsidR="00AE56CA" w:rsidRPr="00F135AB">
        <w:rPr>
          <w:rFonts w:ascii="Santander Text" w:hAnsi="Santander Text"/>
          <w:i/>
          <w:iCs/>
          <w:lang w:val="pt-PT"/>
        </w:rPr>
        <w:t>SSTNBL_INDCTR</w:t>
      </w:r>
      <w:r w:rsidR="00AE56CA" w:rsidRPr="00E20FC8">
        <w:rPr>
          <w:rFonts w:ascii="Santander Text" w:hAnsi="Santander Text"/>
          <w:lang w:val="pt-PT"/>
        </w:rPr>
        <w:t>‘</w:t>
      </w:r>
      <w:r w:rsidRPr="00E20FC8">
        <w:rPr>
          <w:rFonts w:ascii="Santander Text" w:hAnsi="Santander Text"/>
          <w:lang w:val="pt-PT"/>
        </w:rPr>
        <w:t>.</w:t>
      </w:r>
    </w:p>
    <w:p w14:paraId="65913C9C" w14:textId="77777777" w:rsidR="00DA6619" w:rsidRDefault="00DA6619" w:rsidP="00DA6619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no </w:t>
      </w:r>
      <w:r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BF681D">
        <w:rPr>
          <w:rFonts w:ascii="Santander Text" w:hAnsi="Santander Text"/>
          <w:i/>
          <w:lang w:val="pt-PT"/>
        </w:rPr>
        <w:t>(</w:t>
      </w:r>
      <w:r w:rsidRPr="00BF681D">
        <w:rPr>
          <w:rFonts w:ascii="Santander Text" w:hAnsi="Santander Text"/>
          <w:i/>
          <w:iCs/>
          <w:lang w:val="pt-PT"/>
        </w:rPr>
        <w:t>kt_chaves_finrep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no </w:t>
      </w:r>
      <w:r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BF681D">
        <w:rPr>
          <w:rFonts w:ascii="Santander Text" w:hAnsi="Santander Text"/>
          <w:i/>
          <w:iCs/>
          <w:lang w:val="pt-PT"/>
        </w:rPr>
        <w:t xml:space="preserve">)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 w:rsidRPr="00777BA4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no </w:t>
      </w:r>
      <w:r>
        <w:rPr>
          <w:rFonts w:ascii="Santander Text" w:hAnsi="Santander Text"/>
          <w:i/>
          <w:iCs/>
          <w:lang w:val="pt-PT"/>
        </w:rPr>
        <w:t xml:space="preserve">schema </w:t>
      </w:r>
      <w:r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F62B86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no </w:t>
      </w:r>
      <w:r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0D351F">
        <w:rPr>
          <w:rFonts w:ascii="Santander Text" w:hAnsi="Santander Text"/>
          <w:i/>
          <w:iCs/>
          <w:szCs w:val="18"/>
          <w:lang w:val="pt-PT"/>
        </w:rPr>
        <w:t>).</w:t>
      </w:r>
    </w:p>
    <w:p w14:paraId="0FCF1F9D" w14:textId="77777777" w:rsidR="00DA6619" w:rsidRPr="00FF2A44" w:rsidRDefault="00DA6619" w:rsidP="00DA661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F62B86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no </w:t>
      </w:r>
      <w:r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0D351F">
        <w:rPr>
          <w:rFonts w:ascii="Santander Text" w:hAnsi="Santander Text"/>
          <w:i/>
          <w:iCs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>
        <w:rPr>
          <w:rFonts w:ascii="Santander Text" w:hAnsi="Santander Text"/>
          <w:lang w:val="pt-PT"/>
        </w:rPr>
        <w:t xml:space="preserve"> no </w:t>
      </w:r>
      <w:r>
        <w:rPr>
          <w:rFonts w:ascii="Santander Text" w:hAnsi="Santander Text"/>
          <w:i/>
          <w:iCs/>
          <w:lang w:val="pt-PT"/>
        </w:rPr>
        <w:t xml:space="preserve">schema </w:t>
      </w:r>
      <w:r w:rsidRPr="002B1076">
        <w:rPr>
          <w:rFonts w:ascii="Santander Text" w:hAnsi="Santander Text"/>
          <w:i/>
          <w:iCs/>
          <w:lang w:val="pt-PT"/>
        </w:rPr>
        <w:t>business_esg</w:t>
      </w:r>
      <w:r w:rsidRPr="00777BA4">
        <w:rPr>
          <w:rFonts w:ascii="Santander Text" w:hAnsi="Santander Text"/>
          <w:lang w:val="pt-PT"/>
        </w:rPr>
        <w:t>.</w:t>
      </w:r>
    </w:p>
    <w:p w14:paraId="1FB2A10F" w14:textId="09FC4C19" w:rsidR="00DA6619" w:rsidRDefault="0093341F" w:rsidP="00E20FC8">
      <w:pPr>
        <w:spacing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Posteriormente, deverá proceder-se à ligação entre o </w:t>
      </w:r>
      <w:r w:rsidRPr="00125E14">
        <w:rPr>
          <w:rFonts w:ascii="Santander Text" w:hAnsi="Santander Text"/>
          <w:lang w:val="pt-PT"/>
        </w:rPr>
        <w:t>campo ‘</w:t>
      </w:r>
      <w:r w:rsidRPr="009C0C3F">
        <w:rPr>
          <w:rFonts w:ascii="Santander Text" w:hAnsi="Santander Text"/>
          <w:i/>
          <w:iCs/>
          <w:lang w:val="pt-PT"/>
        </w:rPr>
        <w:t>sstnbl_indctr’</w:t>
      </w:r>
      <w:r w:rsidRPr="00125E14">
        <w:rPr>
          <w:rFonts w:ascii="Santander Text" w:hAnsi="Santander Text"/>
          <w:lang w:val="pt-PT"/>
        </w:rPr>
        <w:t xml:space="preserve"> da tabela </w:t>
      </w:r>
      <w:r w:rsidRPr="00F135AB">
        <w:rPr>
          <w:rFonts w:ascii="Santander Text" w:hAnsi="Santander Text"/>
          <w:i/>
          <w:iCs/>
          <w:lang w:val="pt-PT"/>
        </w:rPr>
        <w:t>modesg_out_sfcs_taxon_europeia</w:t>
      </w:r>
      <w:r w:rsidRPr="00F135AB">
        <w:rPr>
          <w:rFonts w:ascii="Santander Text" w:hAnsi="Santander Text"/>
          <w:lang w:val="pt-PT"/>
        </w:rPr>
        <w:t xml:space="preserve"> no </w:t>
      </w:r>
      <w:r w:rsidRPr="00F135AB">
        <w:rPr>
          <w:rFonts w:ascii="Santander Text" w:hAnsi="Santander Text"/>
          <w:i/>
          <w:iCs/>
          <w:lang w:val="pt-PT"/>
        </w:rPr>
        <w:t>schema</w:t>
      </w:r>
      <w:r w:rsidRPr="00F135AB">
        <w:rPr>
          <w:rFonts w:ascii="Santander Text" w:hAnsi="Santander Text"/>
          <w:lang w:val="pt-PT"/>
        </w:rPr>
        <w:t xml:space="preserve"> </w:t>
      </w:r>
      <w:r w:rsidRPr="00F135AB">
        <w:rPr>
          <w:rFonts w:ascii="Santander Text" w:hAnsi="Santander Text"/>
          <w:i/>
          <w:iCs/>
          <w:lang w:val="pt-PT"/>
        </w:rPr>
        <w:t>business_esg</w:t>
      </w:r>
      <w:r>
        <w:rPr>
          <w:rFonts w:ascii="Santander Text" w:hAnsi="Santander Text"/>
          <w:lang w:val="pt-PT"/>
        </w:rPr>
        <w:t xml:space="preserve"> com</w:t>
      </w:r>
      <w:r w:rsidRPr="00125E14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 ‘</w:t>
      </w:r>
      <w:r w:rsidRPr="009C0C3F">
        <w:rPr>
          <w:rFonts w:ascii="Santander Text" w:hAnsi="Santander Text"/>
          <w:i/>
          <w:iCs/>
          <w:lang w:val="pt-PT"/>
        </w:rPr>
        <w:t>valor_origem’</w:t>
      </w:r>
      <w:r>
        <w:rPr>
          <w:rFonts w:ascii="Santander Text" w:hAnsi="Santander Text"/>
          <w:lang w:val="pt-PT"/>
        </w:rPr>
        <w:t xml:space="preserve"> quando campo_lt = ‘</w:t>
      </w:r>
      <w:r w:rsidRPr="00E722DE">
        <w:rPr>
          <w:rFonts w:ascii="Santander Text" w:hAnsi="Santander Text"/>
          <w:i/>
          <w:iCs/>
          <w:lang w:val="pt-PT"/>
        </w:rPr>
        <w:t>SSTNBL_INDCTR</w:t>
      </w:r>
      <w:r>
        <w:rPr>
          <w:rFonts w:ascii="Santander Text" w:hAnsi="Santander Text"/>
          <w:lang w:val="pt-PT"/>
        </w:rPr>
        <w:t>’  d</w:t>
      </w:r>
      <w:r w:rsidRPr="00125E14">
        <w:rPr>
          <w:rFonts w:ascii="Santander Text" w:hAnsi="Santander Text"/>
          <w:lang w:val="pt-PT"/>
        </w:rPr>
        <w:t xml:space="preserve">a tabela de parametrização </w:t>
      </w:r>
      <w:r w:rsidRPr="006129E0">
        <w:rPr>
          <w:rFonts w:ascii="Santander Text" w:hAnsi="Santander Text"/>
          <w:i/>
          <w:iCs/>
          <w:lang w:val="pt-PT"/>
        </w:rPr>
        <w:t>lt803_codigos_lt</w:t>
      </w:r>
      <w:r w:rsidRPr="00F135AB">
        <w:rPr>
          <w:rFonts w:ascii="Santander Text" w:hAnsi="Santander Text"/>
          <w:lang w:val="pt-PT"/>
        </w:rPr>
        <w:t xml:space="preserve"> no </w:t>
      </w:r>
      <w:r w:rsidRPr="006129E0">
        <w:rPr>
          <w:rFonts w:ascii="Santander Text" w:hAnsi="Santander Text"/>
          <w:i/>
          <w:iCs/>
          <w:lang w:val="pt-PT"/>
        </w:rPr>
        <w:t>schema</w:t>
      </w:r>
      <w:r w:rsidRPr="00F135AB">
        <w:rPr>
          <w:rFonts w:ascii="Santander Text" w:hAnsi="Santander Text"/>
          <w:lang w:val="pt-PT"/>
        </w:rPr>
        <w:t xml:space="preserve"> </w:t>
      </w:r>
      <w:r w:rsidRPr="006129E0">
        <w:rPr>
          <w:rFonts w:ascii="Santander Text" w:hAnsi="Santander Text"/>
          <w:i/>
          <w:iCs/>
          <w:lang w:val="pt-PT"/>
        </w:rPr>
        <w:t>cd_loan_tapes_bce</w:t>
      </w:r>
      <w:r>
        <w:rPr>
          <w:rFonts w:ascii="Santander Text" w:hAnsi="Santander Text"/>
          <w:lang w:val="pt-PT"/>
        </w:rPr>
        <w:t>;</w:t>
      </w:r>
    </w:p>
    <w:p w14:paraId="40C5F282" w14:textId="0C30D5A1" w:rsidR="00E048D1" w:rsidRDefault="00E048D1" w:rsidP="00B239C9">
      <w:pPr>
        <w:rPr>
          <w:rFonts w:ascii="Santander Text" w:hAnsi="Santander Text"/>
          <w:lang w:val="pt-PT"/>
        </w:rPr>
      </w:pPr>
      <w:r w:rsidRPr="00E048D1">
        <w:rPr>
          <w:rFonts w:ascii="Santander Text" w:hAnsi="Santander Text"/>
          <w:lang w:val="pt-PT"/>
        </w:rPr>
        <w:t xml:space="preserve">Por fim, o valor a reportar no </w:t>
      </w:r>
      <w:r w:rsidRPr="00E048D1">
        <w:rPr>
          <w:rFonts w:ascii="Santander Text" w:hAnsi="Santander Text"/>
          <w:i/>
          <w:iCs/>
          <w:lang w:val="pt-PT"/>
        </w:rPr>
        <w:t>Loan Tape / Green Dashboard</w:t>
      </w:r>
      <w:r w:rsidRPr="00E048D1">
        <w:rPr>
          <w:rFonts w:ascii="Santander Text" w:hAnsi="Santander Text"/>
          <w:lang w:val="pt-PT"/>
        </w:rPr>
        <w:t xml:space="preserve"> encontra-se no campo ‘</w:t>
      </w:r>
      <w:r w:rsidRPr="00E048D1">
        <w:rPr>
          <w:rFonts w:ascii="Santander Text" w:hAnsi="Santander Text"/>
          <w:i/>
          <w:iCs/>
          <w:lang w:val="pt-PT"/>
        </w:rPr>
        <w:t>valor_lt</w:t>
      </w:r>
      <w:r w:rsidRPr="00E048D1">
        <w:rPr>
          <w:rFonts w:ascii="Santander Text" w:hAnsi="Santander Text"/>
          <w:lang w:val="pt-PT"/>
        </w:rPr>
        <w:t xml:space="preserve">’ para campo_lt = </w:t>
      </w:r>
      <w:r w:rsidRPr="00E048D1">
        <w:rPr>
          <w:rFonts w:ascii="Santander Text" w:hAnsi="Santander Text"/>
          <w:i/>
          <w:iCs/>
          <w:lang w:val="pt-PT"/>
        </w:rPr>
        <w:t>‘SSTNBL_INDCTR</w:t>
      </w:r>
      <w:r w:rsidRPr="00E048D1">
        <w:rPr>
          <w:rFonts w:ascii="Santander Text" w:hAnsi="Santander Text"/>
          <w:lang w:val="pt-PT"/>
        </w:rPr>
        <w:t>’</w:t>
      </w:r>
      <w:r w:rsidR="00E005C5">
        <w:rPr>
          <w:rFonts w:ascii="Santander Text" w:hAnsi="Santander Text"/>
          <w:lang w:val="pt-PT"/>
        </w:rPr>
        <w:t>.</w:t>
      </w:r>
      <w:r w:rsidR="00E005C5" w:rsidRPr="00E005C5">
        <w:rPr>
          <w:rFonts w:ascii="Santander Text" w:hAnsi="Santander Text"/>
          <w:szCs w:val="18"/>
          <w:lang w:val="pt-PT"/>
        </w:rPr>
        <w:t xml:space="preserve"> </w:t>
      </w:r>
      <w:r w:rsidR="00E005C5">
        <w:rPr>
          <w:rFonts w:ascii="Santander Text" w:hAnsi="Santander Text"/>
          <w:szCs w:val="18"/>
          <w:lang w:val="pt-PT"/>
        </w:rPr>
        <w:t>Caso o campo ‘</w:t>
      </w:r>
      <w:r w:rsidR="00E005C5"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 w:rsidR="00E005C5"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="00E005C5"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E005C5">
        <w:rPr>
          <w:rFonts w:ascii="Santander Text" w:hAnsi="Santander Text"/>
          <w:szCs w:val="18"/>
          <w:lang w:val="pt-PT"/>
        </w:rPr>
        <w:t xml:space="preserve"> </w:t>
      </w:r>
      <w:r w:rsidR="00E005C5">
        <w:rPr>
          <w:rFonts w:ascii="Santander Text" w:hAnsi="Santander Text"/>
          <w:lang w:val="pt-PT"/>
        </w:rPr>
        <w:t xml:space="preserve">no </w:t>
      </w:r>
      <w:r w:rsidR="00E005C5">
        <w:rPr>
          <w:rFonts w:ascii="Santander Text" w:hAnsi="Santander Text"/>
          <w:i/>
          <w:iCs/>
          <w:lang w:val="pt-PT"/>
        </w:rPr>
        <w:t xml:space="preserve">schema </w:t>
      </w:r>
      <w:r w:rsidR="00E005C5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E005C5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005C5">
        <w:rPr>
          <w:rFonts w:ascii="Santander Text" w:hAnsi="Santander Text"/>
          <w:szCs w:val="18"/>
          <w:lang w:val="pt-PT"/>
        </w:rPr>
        <w:t xml:space="preserve">então o valor a reportar para o campo </w:t>
      </w:r>
      <w:r w:rsidR="00E005C5" w:rsidRPr="0046344B">
        <w:rPr>
          <w:rFonts w:ascii="Santander Text" w:hAnsi="Santander Text"/>
          <w:lang w:val="pt-PT"/>
        </w:rPr>
        <w:t>‘</w:t>
      </w:r>
      <w:r w:rsidR="00E005C5" w:rsidRPr="00F135AB">
        <w:rPr>
          <w:rFonts w:ascii="Santander Text" w:hAnsi="Santander Text"/>
          <w:i/>
          <w:iCs/>
          <w:lang w:val="pt-PT"/>
        </w:rPr>
        <w:t>SSTNBL_INDCTR</w:t>
      </w:r>
      <w:r w:rsidR="00E005C5" w:rsidRPr="00F135AB">
        <w:rPr>
          <w:rFonts w:ascii="Santander Text" w:hAnsi="Santander Text"/>
          <w:lang w:val="pt-PT"/>
        </w:rPr>
        <w:t>’</w:t>
      </w:r>
      <w:r w:rsidR="00E005C5">
        <w:rPr>
          <w:rFonts w:ascii="Santander Text" w:hAnsi="Santander Text"/>
          <w:lang w:val="pt-PT"/>
        </w:rPr>
        <w:t xml:space="preserve"> deverá se igual a ‘</w:t>
      </w:r>
      <w:r w:rsidR="00870FB4" w:rsidRPr="00870FB4">
        <w:rPr>
          <w:rFonts w:ascii="Santander Text" w:hAnsi="Santander Text"/>
          <w:lang w:val="pt-PT"/>
        </w:rPr>
        <w:t>SSTNBL6</w:t>
      </w:r>
      <w:r w:rsidR="00870FB4">
        <w:rPr>
          <w:rFonts w:ascii="Santander Text" w:hAnsi="Santander Text"/>
          <w:lang w:val="pt-PT"/>
        </w:rPr>
        <w:t>’</w:t>
      </w:r>
      <w:r w:rsidR="00E005C5">
        <w:rPr>
          <w:rFonts w:ascii="Santander Text" w:hAnsi="Santander Text"/>
          <w:lang w:val="pt-PT"/>
        </w:rPr>
        <w:t xml:space="preserve">. </w:t>
      </w:r>
      <w:r w:rsidRPr="00E048D1">
        <w:rPr>
          <w:rFonts w:ascii="Santander Text" w:hAnsi="Santander Text"/>
          <w:lang w:val="pt-PT"/>
        </w:rPr>
        <w:t xml:space="preserve">  </w:t>
      </w:r>
    </w:p>
    <w:p w14:paraId="28A80B27" w14:textId="63CD1B5F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5" w:name="_Toc192084842"/>
      <w:bookmarkStart w:id="36" w:name="_Hlk146808630"/>
      <w:bookmarkStart w:id="37" w:name="_Hlk146646840"/>
      <w:bookmarkEnd w:id="25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38" w:name="_Hlk188366980"/>
      <w:r w:rsidR="00952424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cd_captools.</w:t>
      </w:r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5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6"/>
      <w:bookmarkEnd w:id="38"/>
    </w:p>
    <w:p w14:paraId="0D4A3FE6" w14:textId="59882D89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 w:rsidRPr="00F307DD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7D44758C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F307DD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F307DD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1EAB9744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4E5F3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E5F3F">
        <w:rPr>
          <w:rFonts w:ascii="Santander Text" w:hAnsi="Santander Text"/>
          <w:szCs w:val="18"/>
          <w:lang w:val="pt-PT"/>
        </w:rPr>
        <w:t xml:space="preserve">no </w:t>
      </w:r>
      <w:r w:rsidR="004E5F3F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4E5F3F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4E5F3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01B6D679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  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</w:t>
      </w:r>
      <w:r w:rsidR="00BF600D">
        <w:rPr>
          <w:rFonts w:ascii="Santander Text" w:hAnsi="Santander Text"/>
          <w:i/>
          <w:iCs/>
          <w:szCs w:val="18"/>
          <w:lang w:val="pt-PT"/>
        </w:rPr>
        <w:t>s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EA70DD" w:rsidRPr="00F307DD">
        <w:rPr>
          <w:rFonts w:ascii="Santander Text" w:hAnsi="Santander Text"/>
          <w:szCs w:val="18"/>
          <w:lang w:val="pt-PT"/>
        </w:rPr>
        <w:t xml:space="preserve"> 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025D5F73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Pr="00F307DD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Pr="00F307D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1E2CE085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9" w:name="_Toc192084843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DA240E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cd_loan_tapes_bce.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9"/>
    </w:p>
    <w:p w14:paraId="58DE857A" w14:textId="2F98DA22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BF600D">
        <w:rPr>
          <w:rFonts w:ascii="Santander Text" w:hAnsi="Santander Text"/>
          <w:szCs w:val="18"/>
          <w:lang w:val="pt-PT"/>
        </w:rPr>
        <w:t xml:space="preserve">pertencentes ao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5AEBD60D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pertecentes ao </w:t>
      </w:r>
      <w:r w:rsidR="00BF600D" w:rsidRPr="00BF600D">
        <w:rPr>
          <w:rFonts w:ascii="Santander Text" w:hAnsi="Santander Text"/>
          <w:i/>
          <w:iCs/>
          <w:szCs w:val="18"/>
          <w:lang w:val="pt-PT"/>
        </w:rPr>
        <w:t>schema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40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40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F307DD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4F238F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5D7BBEBE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30332587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2C7E9E1E" w14:textId="3860075E" w:rsidR="0059036E" w:rsidRPr="00F307DD" w:rsidRDefault="00A545AF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1084B6F3" w14:textId="77777777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4F238F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870" w:type="pct"/>
          </w:tcPr>
          <w:p w14:paraId="663A3E19" w14:textId="1E6DCEA1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</w:tcPr>
          <w:p w14:paraId="636D273C" w14:textId="64FA0812" w:rsidR="00723344" w:rsidRPr="004F238F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4F238F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4F238F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0C7D02D2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4F238F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4F238F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2FB25494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EC61B9D" w14:textId="1CFE8AA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903A9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14A262C0" w:rsidR="0059036E" w:rsidRPr="00F307DD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szCs w:val="18"/>
          <w:lang w:val="pt-PT"/>
        </w:rPr>
        <w:t>7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.xlsx. </w:t>
      </w:r>
    </w:p>
    <w:p w14:paraId="78FCCDB3" w14:textId="1F87595D" w:rsidR="005406B2" w:rsidRPr="00F307DD" w:rsidRDefault="006420FE" w:rsidP="005E77C7">
      <w:pPr>
        <w:spacing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Do</w:t>
      </w:r>
      <w:r w:rsidR="00AD59FF">
        <w:rPr>
          <w:rFonts w:ascii="Santander Text" w:hAnsi="Santander Text"/>
          <w:szCs w:val="18"/>
          <w:lang w:val="pt-PT"/>
        </w:rPr>
        <w:t xml:space="preserve">s </w:t>
      </w:r>
      <w:r>
        <w:rPr>
          <w:rFonts w:ascii="Santander Text" w:hAnsi="Santander Text"/>
          <w:szCs w:val="18"/>
          <w:lang w:val="pt-PT"/>
        </w:rPr>
        <w:t>conceitos</w:t>
      </w:r>
      <w:r w:rsidR="00AD59FF">
        <w:rPr>
          <w:rFonts w:ascii="Santander Text" w:hAnsi="Santander Text"/>
          <w:szCs w:val="18"/>
          <w:lang w:val="pt-PT"/>
        </w:rPr>
        <w:t xml:space="preserve"> atualmente presentes na </w:t>
      </w:r>
      <w:r w:rsidR="00AD59FF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AD59FF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8D1A1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D1A11">
        <w:rPr>
          <w:rFonts w:ascii="Santander Text" w:hAnsi="Santander Text"/>
          <w:szCs w:val="18"/>
          <w:lang w:val="pt-PT"/>
        </w:rPr>
        <w:t xml:space="preserve">no </w:t>
      </w:r>
      <w:r w:rsidR="008D1A11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8D1A11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>
        <w:rPr>
          <w:rFonts w:ascii="Santander Text" w:hAnsi="Santander Text"/>
          <w:szCs w:val="18"/>
          <w:lang w:val="pt-PT"/>
        </w:rPr>
        <w:t xml:space="preserve">, </w:t>
      </w:r>
      <w:r w:rsidR="00D5008C">
        <w:rPr>
          <w:rFonts w:ascii="Santander Text" w:hAnsi="Santander Text"/>
          <w:szCs w:val="18"/>
          <w:lang w:val="pt-PT"/>
        </w:rPr>
        <w:t xml:space="preserve">à data </w:t>
      </w:r>
      <w:r w:rsidR="00E161C9">
        <w:rPr>
          <w:rFonts w:ascii="Santander Text" w:hAnsi="Santander Text"/>
          <w:szCs w:val="18"/>
          <w:lang w:val="pt-PT"/>
        </w:rPr>
        <w:t xml:space="preserve">da entrega da versão </w:t>
      </w:r>
      <w:r w:rsidR="00B27804">
        <w:rPr>
          <w:rFonts w:ascii="Santander Text" w:hAnsi="Santander Text"/>
          <w:szCs w:val="18"/>
          <w:lang w:val="pt-PT"/>
        </w:rPr>
        <w:t>6</w:t>
      </w:r>
      <w:r w:rsidR="00E161C9">
        <w:rPr>
          <w:rFonts w:ascii="Santander Text" w:hAnsi="Santander Text"/>
          <w:szCs w:val="18"/>
          <w:lang w:val="pt-PT"/>
        </w:rPr>
        <w:t>.0</w:t>
      </w:r>
      <w:r w:rsidR="00D5008C">
        <w:rPr>
          <w:rFonts w:ascii="Santander Text" w:hAnsi="Santander Text"/>
          <w:szCs w:val="18"/>
          <w:lang w:val="pt-PT"/>
        </w:rPr>
        <w:t xml:space="preserve"> </w:t>
      </w:r>
      <w:r w:rsidR="00B27804">
        <w:rPr>
          <w:rFonts w:ascii="Santander Text" w:hAnsi="Santander Text"/>
          <w:szCs w:val="18"/>
          <w:lang w:val="pt-PT"/>
        </w:rPr>
        <w:t xml:space="preserve">encontram-se todos </w:t>
      </w:r>
      <w:r w:rsidR="004F238F">
        <w:rPr>
          <w:rFonts w:ascii="Santander Text" w:hAnsi="Santander Text"/>
          <w:szCs w:val="18"/>
          <w:lang w:val="pt-PT"/>
        </w:rPr>
        <w:t>analisado</w:t>
      </w:r>
      <w:r w:rsidR="00887D16">
        <w:rPr>
          <w:rFonts w:ascii="Santander Text" w:hAnsi="Santander Text"/>
          <w:szCs w:val="18"/>
          <w:lang w:val="pt-PT"/>
        </w:rPr>
        <w:t>s</w:t>
      </w:r>
      <w:r w:rsidR="004F238F">
        <w:rPr>
          <w:rFonts w:ascii="Santander Text" w:hAnsi="Santander Text"/>
          <w:szCs w:val="18"/>
          <w:lang w:val="pt-PT"/>
        </w:rPr>
        <w:t xml:space="preserve"> e atualizados</w:t>
      </w:r>
      <w:r w:rsidR="00AD59FF">
        <w:rPr>
          <w:rFonts w:ascii="Santander Text" w:hAnsi="Santander Text"/>
          <w:szCs w:val="18"/>
          <w:lang w:val="pt-PT"/>
        </w:rPr>
        <w:t>.</w:t>
      </w:r>
      <w:r w:rsidR="005700A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e o</w:t>
      </w:r>
      <w:r w:rsidR="00887D16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 conceitos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75187B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="005E54FB" w:rsidRPr="00CD1032">
        <w:rPr>
          <w:rFonts w:ascii="Santander Text" w:hAnsi="Santander Text"/>
          <w:i/>
          <w:iCs/>
          <w:szCs w:val="18"/>
          <w:lang w:val="pt-PT"/>
        </w:rPr>
        <w:t>AVRG_BLNC</w:t>
      </w:r>
      <w:r w:rsidR="0075187B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, </w:t>
      </w:r>
      <w:r w:rsidR="00156008">
        <w:rPr>
          <w:rFonts w:ascii="Santander Text" w:hAnsi="Santander Text"/>
          <w:szCs w:val="18"/>
          <w:lang w:val="pt-PT"/>
        </w:rPr>
        <w:t>‘</w:t>
      </w:r>
      <w:r w:rsidR="005E54FB" w:rsidRPr="00CD1032">
        <w:rPr>
          <w:rFonts w:ascii="Santander Text" w:hAnsi="Santander Text"/>
          <w:i/>
          <w:iCs/>
          <w:szCs w:val="18"/>
          <w:lang w:val="pt-PT"/>
        </w:rPr>
        <w:t>AVRG_BLNC_OFF_BLNC</w:t>
      </w:r>
      <w:r w:rsidR="00156008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 e </w:t>
      </w:r>
      <w:r w:rsidR="00156008">
        <w:rPr>
          <w:rFonts w:ascii="Santander Text" w:hAnsi="Santander Text"/>
          <w:szCs w:val="18"/>
          <w:lang w:val="pt-PT"/>
        </w:rPr>
        <w:t>‘</w:t>
      </w:r>
      <w:r w:rsidR="00EE259A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</w:t>
      </w:r>
      <w:r w:rsidR="00156008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’</w:t>
      </w:r>
      <w:r w:rsidR="005E54FB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5E77C7">
      <w:pPr>
        <w:spacing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23893E83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41" w:name="_Toc192084844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cd_captools.ct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41"/>
    </w:p>
    <w:p w14:paraId="0080C108" w14:textId="10988B3A" w:rsidR="00950814" w:rsidRDefault="008F428D" w:rsidP="00B27804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4BBD774D" w:rsidR="00DC2287" w:rsidRPr="00F307DD" w:rsidRDefault="00DC2287" w:rsidP="00B2780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142577BA" w:rsidR="00DC2287" w:rsidRPr="00F307DD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49689D53" w:rsidR="00EE675C" w:rsidRPr="001422C9" w:rsidRDefault="00EE675C" w:rsidP="00B27804">
      <w:pPr>
        <w:spacing w:after="0" w:line="276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>os campos ‘</w:t>
      </w:r>
      <w:r w:rsidR="005B6D20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5B6D20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5B6D20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A502E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>.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ROFFs.</w:t>
      </w:r>
    </w:p>
    <w:bookmarkEnd w:id="15"/>
    <w:bookmarkEnd w:id="16"/>
    <w:bookmarkEnd w:id="17"/>
    <w:bookmarkEnd w:id="18"/>
    <w:bookmarkEnd w:id="19"/>
    <w:bookmarkEnd w:id="37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lastRenderedPageBreak/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1C0CF43C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77777777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C779271" w14:textId="77777777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18A35921" w14:textId="6756C479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2" w:name="_Toc192084845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lastRenderedPageBreak/>
        <w:t xml:space="preserve">Tabela de parametrização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42"/>
    </w:p>
    <w:p w14:paraId="262549F4" w14:textId="6D48BB28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2DD244AB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GD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0D89D97D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3" w:name="_Toc192084846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cd_loan_tapes_bce.lt805_conf_exp</w:t>
      </w:r>
      <w:bookmarkEnd w:id="43"/>
    </w:p>
    <w:p w14:paraId="608AE902" w14:textId="50859A7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de acordo </w:t>
      </w:r>
      <w:r w:rsidR="002758CC" w:rsidRPr="00F307DD">
        <w:rPr>
          <w:rFonts w:ascii="Santander Text" w:hAnsi="Santander Text"/>
          <w:lang w:val="pt-PT"/>
        </w:rPr>
        <w:t xml:space="preserve">com a tabela correspondente (campo </w:t>
      </w:r>
      <w:r w:rsidR="002758CC" w:rsidRPr="00F307DD">
        <w:rPr>
          <w:rFonts w:ascii="Santander Text" w:hAnsi="Santander Text"/>
          <w:i/>
          <w:iCs/>
          <w:lang w:val="pt-PT"/>
        </w:rPr>
        <w:t>tabela_lt</w:t>
      </w:r>
      <w:r w:rsidR="002758CC" w:rsidRPr="00F307DD">
        <w:rPr>
          <w:rFonts w:ascii="Santander Text" w:hAnsi="Santander Text"/>
          <w:lang w:val="pt-PT"/>
        </w:rPr>
        <w:t xml:space="preserve">), </w:t>
      </w:r>
      <w:r w:rsidR="009C0ED1">
        <w:rPr>
          <w:rFonts w:ascii="Santander Text" w:hAnsi="Santander Text"/>
          <w:lang w:val="pt-PT"/>
        </w:rPr>
        <w:t xml:space="preserve">é indicado na tabela </w:t>
      </w:r>
      <w:r w:rsidR="000856EC" w:rsidRPr="00F307DD">
        <w:rPr>
          <w:rFonts w:ascii="Santander Text" w:hAnsi="Santander Text"/>
          <w:lang w:val="pt-PT"/>
        </w:rPr>
        <w:t xml:space="preserve">o </w:t>
      </w:r>
      <w:r w:rsidR="002758CC" w:rsidRPr="00F307DD">
        <w:rPr>
          <w:rFonts w:ascii="Santander Text" w:hAnsi="Santander Text"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 xml:space="preserve"> (campo </w:t>
      </w:r>
      <w:r w:rsidR="009127BC" w:rsidRPr="00F307DD">
        <w:rPr>
          <w:rFonts w:ascii="Santander Text" w:hAnsi="Santander Text"/>
          <w:i/>
          <w:iCs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>)</w:t>
      </w:r>
      <w:r w:rsidR="002758CC" w:rsidRPr="00F307DD">
        <w:rPr>
          <w:rFonts w:ascii="Santander Text" w:hAnsi="Santander Text"/>
          <w:lang w:val="pt-PT"/>
        </w:rPr>
        <w:t xml:space="preserve"> </w:t>
      </w:r>
      <w:r w:rsidR="009127BC" w:rsidRPr="00F307DD">
        <w:rPr>
          <w:rFonts w:ascii="Santander Text" w:hAnsi="Santander Text"/>
          <w:lang w:val="pt-PT"/>
        </w:rPr>
        <w:t xml:space="preserve">e </w:t>
      </w:r>
      <w:r w:rsidR="009C0ED1">
        <w:rPr>
          <w:rFonts w:ascii="Santander Text" w:hAnsi="Santander Text"/>
          <w:lang w:val="pt-PT"/>
        </w:rPr>
        <w:t>â</w:t>
      </w:r>
      <w:r w:rsidR="009127BC" w:rsidRPr="00F307DD">
        <w:rPr>
          <w:rFonts w:ascii="Santander Text" w:hAnsi="Santander Text"/>
          <w:lang w:val="pt-PT"/>
        </w:rPr>
        <w:t xml:space="preserve">mbito (campo </w:t>
      </w:r>
      <w:r w:rsidR="009127BC" w:rsidRPr="00F307DD">
        <w:rPr>
          <w:rFonts w:ascii="Santander Text" w:hAnsi="Santander Text"/>
          <w:i/>
          <w:iCs/>
          <w:lang w:val="pt-PT"/>
        </w:rPr>
        <w:t>ambito</w:t>
      </w:r>
      <w:r w:rsidR="009127BC" w:rsidRPr="00F307DD">
        <w:rPr>
          <w:rFonts w:ascii="Santander Text" w:hAnsi="Santander Text"/>
          <w:lang w:val="pt-PT"/>
        </w:rPr>
        <w:t>)</w:t>
      </w:r>
      <w:r w:rsidR="00684D81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para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291BA6E5" w14:textId="559C144E" w:rsidR="004A2F68" w:rsidRPr="00F307DD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Quando o </w:t>
      </w:r>
      <w:r w:rsidRPr="00F307DD">
        <w:rPr>
          <w:rFonts w:ascii="Santander Text" w:hAnsi="Santander Text"/>
          <w:i/>
          <w:iCs/>
          <w:lang w:val="pt-PT"/>
        </w:rPr>
        <w:t>campo_lt</w:t>
      </w:r>
      <w:r w:rsidRPr="00F307DD">
        <w:rPr>
          <w:rFonts w:ascii="Santander Text" w:hAnsi="Santander Text"/>
          <w:lang w:val="pt-PT"/>
        </w:rPr>
        <w:t xml:space="preserve"> se encontrar </w:t>
      </w:r>
      <w:r w:rsidR="00162389" w:rsidRPr="00162389">
        <w:rPr>
          <w:rFonts w:ascii="Santander Text" w:hAnsi="Santander Text"/>
          <w:i/>
          <w:iCs/>
          <w:lang w:val="pt-PT"/>
        </w:rPr>
        <w:t xml:space="preserve">highlighted </w:t>
      </w:r>
      <w:r w:rsidR="00B73AD1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="008545B2" w:rsidRPr="00D8434B">
        <w:rPr>
          <w:rFonts w:ascii="Santander Text" w:hAnsi="Santander Text"/>
          <w:b/>
          <w:color w:val="FF9191" w:themeColor="accent1" w:themeTint="66"/>
          <w:lang w:val="pt-PT"/>
        </w:rPr>
        <w:t>vermelho</w:t>
      </w:r>
      <w:r w:rsidR="006343F0" w:rsidRPr="006343F0">
        <w:rPr>
          <w:rFonts w:ascii="Santander Text" w:hAnsi="Santander Text"/>
          <w:b/>
          <w:lang w:val="pt-PT"/>
        </w:rPr>
        <w:t>,</w:t>
      </w:r>
      <w:r w:rsidR="006343F0">
        <w:rPr>
          <w:rFonts w:ascii="Santander Text" w:hAnsi="Santander Text"/>
          <w:b/>
          <w:color w:val="FF9191" w:themeColor="accent1" w:themeTint="66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os conceitos devem ser aprovisionados de igual forma </w:t>
      </w:r>
      <w:r w:rsidR="00E865DE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= ‘PM’ e </w:t>
      </w:r>
      <w:r w:rsidRPr="00F307DD">
        <w:rPr>
          <w:rFonts w:ascii="Santander Text" w:hAnsi="Santander Text"/>
          <w:i/>
          <w:iCs/>
          <w:lang w:val="pt-PT"/>
        </w:rPr>
        <w:t>segmento</w:t>
      </w:r>
      <w:r w:rsidRPr="00F307DD">
        <w:rPr>
          <w:rFonts w:ascii="Santander Text" w:hAnsi="Santander Text"/>
          <w:lang w:val="pt-PT"/>
        </w:rPr>
        <w:t xml:space="preserve"> = ‘ESTR’</w:t>
      </w:r>
      <w:r w:rsidR="00BC43FA">
        <w:rPr>
          <w:rFonts w:ascii="Santander Text" w:hAnsi="Santander Text"/>
          <w:lang w:val="pt-PT"/>
        </w:rPr>
        <w:t>;</w:t>
      </w:r>
    </w:p>
    <w:p w14:paraId="24DE5943" w14:textId="2B2ED0D3" w:rsidR="004A2F68" w:rsidRPr="00F307DD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Apesar do ‘</w:t>
      </w:r>
      <w:r w:rsidRPr="00A6333F">
        <w:rPr>
          <w:rFonts w:ascii="Santander Text" w:hAnsi="Santander Text"/>
          <w:i/>
          <w:iCs/>
          <w:lang w:val="pt-PT"/>
        </w:rPr>
        <w:t>TYP_OFF_BLNC_PRDCT</w:t>
      </w:r>
      <w:r w:rsidRPr="00F307DD">
        <w:rPr>
          <w:rFonts w:ascii="Santander Text" w:hAnsi="Santander Text"/>
          <w:lang w:val="pt-PT"/>
        </w:rPr>
        <w:t xml:space="preserve">‘ ser comum com o âmbito PM, este ainda não se encontra em produção. Contudo, </w:t>
      </w:r>
      <w:r w:rsidR="00D4598F">
        <w:rPr>
          <w:rFonts w:ascii="Santander Text" w:hAnsi="Santander Text"/>
          <w:lang w:val="pt-PT"/>
        </w:rPr>
        <w:t>deve ser considerada a mesma metodologia de aprovisionamento</w:t>
      </w:r>
      <w:r w:rsidR="006D6D0C">
        <w:rPr>
          <w:rFonts w:ascii="Santander Text" w:hAnsi="Santander Text"/>
          <w:lang w:val="pt-PT"/>
        </w:rPr>
        <w:t xml:space="preserve"> do âmbito PM</w:t>
      </w:r>
      <w:r w:rsidR="00D4598F">
        <w:rPr>
          <w:rFonts w:ascii="Santander Text" w:hAnsi="Santander Text"/>
          <w:lang w:val="pt-PT"/>
        </w:rPr>
        <w:t>;</w:t>
      </w:r>
    </w:p>
    <w:p w14:paraId="5A5F743A" w14:textId="76DCF880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Para a variavel ‘</w:t>
      </w:r>
      <w:r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Pr="00F307DD">
        <w:rPr>
          <w:rFonts w:ascii="Santander Text" w:hAnsi="Santander Text"/>
          <w:szCs w:val="18"/>
          <w:lang w:val="pt-PT"/>
        </w:rPr>
        <w:t xml:space="preserve">’ apesar da mesma ser comum com o âmbito PM,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>
        <w:rPr>
          <w:rFonts w:ascii="Santander Text" w:hAnsi="Santander Text"/>
          <w:i/>
          <w:iCs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lastRenderedPageBreak/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intrnl_sgmnt</w:t>
            </w:r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aplicavel</w:t>
            </w:r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C20557" w14:textId="256B226E" w:rsidR="00F47D8C" w:rsidRPr="008545B2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C564D26" w14:textId="74FC579F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FB670F4" w14:textId="577E1ADB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5141967" w14:textId="30AA3833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041EEF6" w14:textId="40942A2F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E270CEC" w14:textId="358006E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A231E88" w14:textId="254CFD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FD0AB14" w14:textId="19575A2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38731DDA" w14:textId="17D948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65FD87E" w14:textId="7781FC8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1FAA5C7" w14:textId="5B2BB3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D6796C5" w14:textId="48B7EED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626B43F" w14:textId="579EC3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99F93EF" w14:textId="36C574D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35180E7" w14:textId="7E2C456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7D8726" w14:textId="086061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17EE5E" w14:textId="4CBE74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27F54D7" w14:textId="72C7856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B695D73" w14:textId="3B319AE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307DD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974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677F546" w14:textId="4FE7C06C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731AC496" w14:textId="77777777" w:rsidR="003245D2" w:rsidRPr="00F307DD" w:rsidRDefault="003245D2" w:rsidP="00482B23">
      <w:pPr>
        <w:rPr>
          <w:rFonts w:ascii="Santander Text" w:hAnsi="Santander Text"/>
          <w:lang w:val="pt-PT"/>
        </w:rPr>
      </w:pPr>
    </w:p>
    <w:sectPr w:rsidR="003245D2" w:rsidRPr="00F307DD" w:rsidSect="00A462A8">
      <w:footerReference w:type="default" r:id="rId15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4" w:author="Rita Maia Matias" w:date="2025-03-05T10:10:00Z" w:initials="RM">
    <w:p w14:paraId="5398EABF" w14:textId="77777777" w:rsidR="00456B18" w:rsidRDefault="00456B18" w:rsidP="00456B18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>Ver com equipa pilar3 se devo acrescentar alguma coisa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98EAB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1FBE11" w16cex:dateUtc="2025-03-05T10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98EABF" w16cid:durableId="241FBE1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4951C" w14:textId="77777777" w:rsidR="00430FA7" w:rsidRDefault="00430FA7" w:rsidP="00C702C7">
      <w:pPr>
        <w:spacing w:after="0" w:line="240" w:lineRule="auto"/>
      </w:pPr>
      <w:r>
        <w:separator/>
      </w:r>
    </w:p>
  </w:endnote>
  <w:endnote w:type="continuationSeparator" w:id="0">
    <w:p w14:paraId="3FE6EA70" w14:textId="77777777" w:rsidR="00430FA7" w:rsidRDefault="00430FA7" w:rsidP="00C702C7">
      <w:pPr>
        <w:spacing w:after="0" w:line="240" w:lineRule="auto"/>
      </w:pPr>
      <w:r>
        <w:continuationSeparator/>
      </w:r>
    </w:p>
  </w:endnote>
  <w:endnote w:type="continuationNotice" w:id="1">
    <w:p w14:paraId="1537C0CA" w14:textId="77777777" w:rsidR="00430FA7" w:rsidRDefault="00430FA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49E01" w14:textId="77777777" w:rsidR="00430FA7" w:rsidRDefault="00430FA7" w:rsidP="00C702C7">
      <w:pPr>
        <w:spacing w:after="0" w:line="240" w:lineRule="auto"/>
      </w:pPr>
      <w:r>
        <w:separator/>
      </w:r>
    </w:p>
  </w:footnote>
  <w:footnote w:type="continuationSeparator" w:id="0">
    <w:p w14:paraId="3A4BC365" w14:textId="77777777" w:rsidR="00430FA7" w:rsidRDefault="00430FA7" w:rsidP="00C702C7">
      <w:pPr>
        <w:spacing w:after="0" w:line="240" w:lineRule="auto"/>
      </w:pPr>
      <w:r>
        <w:continuationSeparator/>
      </w:r>
    </w:p>
  </w:footnote>
  <w:footnote w:type="continuationNotice" w:id="1">
    <w:p w14:paraId="4AEDB3AF" w14:textId="77777777" w:rsidR="00430FA7" w:rsidRDefault="00430FA7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30457F"/>
    <w:multiLevelType w:val="hybridMultilevel"/>
    <w:tmpl w:val="C95094B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30DCE"/>
    <w:multiLevelType w:val="multilevel"/>
    <w:tmpl w:val="F670DF06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i w:val="0"/>
        <w:iCs w:val="0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ascii="Santander Text" w:hAnsi="Santander Text" w:hint="default"/>
        <w:i w:val="0"/>
        <w:iCs w:val="0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9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FE263A"/>
    <w:multiLevelType w:val="hybridMultilevel"/>
    <w:tmpl w:val="6632F972"/>
    <w:lvl w:ilvl="0" w:tplc="9BCA1C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507C3A"/>
    <w:multiLevelType w:val="hybridMultilevel"/>
    <w:tmpl w:val="B67C616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1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2FC05E2"/>
    <w:multiLevelType w:val="hybridMultilevel"/>
    <w:tmpl w:val="C07CF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6"/>
  </w:num>
  <w:num w:numId="6" w16cid:durableId="624502846">
    <w:abstractNumId w:val="4"/>
  </w:num>
  <w:num w:numId="7" w16cid:durableId="718168633">
    <w:abstractNumId w:val="8"/>
  </w:num>
  <w:num w:numId="8" w16cid:durableId="895165854">
    <w:abstractNumId w:val="35"/>
  </w:num>
  <w:num w:numId="9" w16cid:durableId="1904023801">
    <w:abstractNumId w:val="18"/>
  </w:num>
  <w:num w:numId="10" w16cid:durableId="1656492147">
    <w:abstractNumId w:val="9"/>
  </w:num>
  <w:num w:numId="11" w16cid:durableId="21442073">
    <w:abstractNumId w:val="19"/>
  </w:num>
  <w:num w:numId="12" w16cid:durableId="129397524">
    <w:abstractNumId w:val="13"/>
  </w:num>
  <w:num w:numId="13" w16cid:durableId="1026560510">
    <w:abstractNumId w:val="26"/>
  </w:num>
  <w:num w:numId="14" w16cid:durableId="544870131">
    <w:abstractNumId w:val="14"/>
  </w:num>
  <w:num w:numId="15" w16cid:durableId="282809897">
    <w:abstractNumId w:val="29"/>
  </w:num>
  <w:num w:numId="16" w16cid:durableId="1054282133">
    <w:abstractNumId w:val="31"/>
  </w:num>
  <w:num w:numId="17" w16cid:durableId="237832042">
    <w:abstractNumId w:val="23"/>
  </w:num>
  <w:num w:numId="18" w16cid:durableId="2047876241">
    <w:abstractNumId w:val="11"/>
  </w:num>
  <w:num w:numId="19" w16cid:durableId="951016232">
    <w:abstractNumId w:val="27"/>
  </w:num>
  <w:num w:numId="20" w16cid:durableId="1656030463">
    <w:abstractNumId w:val="25"/>
  </w:num>
  <w:num w:numId="21" w16cid:durableId="816847508">
    <w:abstractNumId w:val="28"/>
  </w:num>
  <w:num w:numId="22" w16cid:durableId="1437403125">
    <w:abstractNumId w:val="6"/>
  </w:num>
  <w:num w:numId="23" w16cid:durableId="2138065294">
    <w:abstractNumId w:val="15"/>
  </w:num>
  <w:num w:numId="24" w16cid:durableId="1230995267">
    <w:abstractNumId w:val="32"/>
  </w:num>
  <w:num w:numId="25" w16cid:durableId="387073180">
    <w:abstractNumId w:val="17"/>
  </w:num>
  <w:num w:numId="26" w16cid:durableId="1751192648">
    <w:abstractNumId w:val="22"/>
  </w:num>
  <w:num w:numId="27" w16cid:durableId="29111278">
    <w:abstractNumId w:val="20"/>
  </w:num>
  <w:num w:numId="28" w16cid:durableId="539248685">
    <w:abstractNumId w:val="12"/>
  </w:num>
  <w:num w:numId="29" w16cid:durableId="1244291271">
    <w:abstractNumId w:val="7"/>
  </w:num>
  <w:num w:numId="30" w16cid:durableId="1966351086">
    <w:abstractNumId w:val="24"/>
  </w:num>
  <w:num w:numId="31" w16cid:durableId="624578857">
    <w:abstractNumId w:val="34"/>
  </w:num>
  <w:num w:numId="32" w16cid:durableId="34039281">
    <w:abstractNumId w:val="30"/>
  </w:num>
  <w:num w:numId="33" w16cid:durableId="952176388">
    <w:abstractNumId w:val="10"/>
  </w:num>
  <w:num w:numId="34" w16cid:durableId="209196446">
    <w:abstractNumId w:val="33"/>
  </w:num>
  <w:num w:numId="35" w16cid:durableId="815562200">
    <w:abstractNumId w:val="21"/>
  </w:num>
  <w:num w:numId="36" w16cid:durableId="335617886">
    <w:abstractNumId w:val="5"/>
  </w:num>
  <w:numIdMacAtCleanup w:val="2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ita Maia Matias">
    <w15:presenceInfo w15:providerId="AD" w15:userId="S::E807336@corp.santander.pt::49fff3c4-cd34-4685-9ca3-b22c2bb275f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42F"/>
    <w:rsid w:val="0000277F"/>
    <w:rsid w:val="00002C42"/>
    <w:rsid w:val="0000355C"/>
    <w:rsid w:val="00003691"/>
    <w:rsid w:val="00003A1A"/>
    <w:rsid w:val="00003D5C"/>
    <w:rsid w:val="00004153"/>
    <w:rsid w:val="000045DA"/>
    <w:rsid w:val="0000471B"/>
    <w:rsid w:val="0000473E"/>
    <w:rsid w:val="00004C6A"/>
    <w:rsid w:val="00004F02"/>
    <w:rsid w:val="00005886"/>
    <w:rsid w:val="000058F6"/>
    <w:rsid w:val="00005B9B"/>
    <w:rsid w:val="00005C81"/>
    <w:rsid w:val="00005EE7"/>
    <w:rsid w:val="00006B65"/>
    <w:rsid w:val="00006C65"/>
    <w:rsid w:val="00006CD2"/>
    <w:rsid w:val="00007199"/>
    <w:rsid w:val="000075D7"/>
    <w:rsid w:val="00007889"/>
    <w:rsid w:val="000110AD"/>
    <w:rsid w:val="000113BE"/>
    <w:rsid w:val="000116B8"/>
    <w:rsid w:val="0001215E"/>
    <w:rsid w:val="00012830"/>
    <w:rsid w:val="00012951"/>
    <w:rsid w:val="00012E89"/>
    <w:rsid w:val="000130F9"/>
    <w:rsid w:val="000131A3"/>
    <w:rsid w:val="000131BC"/>
    <w:rsid w:val="000137BB"/>
    <w:rsid w:val="0001388B"/>
    <w:rsid w:val="00013D5B"/>
    <w:rsid w:val="00013F89"/>
    <w:rsid w:val="00014366"/>
    <w:rsid w:val="000143B5"/>
    <w:rsid w:val="000149C8"/>
    <w:rsid w:val="00014B89"/>
    <w:rsid w:val="00014FFB"/>
    <w:rsid w:val="00015125"/>
    <w:rsid w:val="00015208"/>
    <w:rsid w:val="0001521D"/>
    <w:rsid w:val="000152D8"/>
    <w:rsid w:val="000157C5"/>
    <w:rsid w:val="0001622F"/>
    <w:rsid w:val="000167A9"/>
    <w:rsid w:val="00016953"/>
    <w:rsid w:val="000173B3"/>
    <w:rsid w:val="000179E0"/>
    <w:rsid w:val="00020AD9"/>
    <w:rsid w:val="00020D44"/>
    <w:rsid w:val="00020E6F"/>
    <w:rsid w:val="00020F92"/>
    <w:rsid w:val="00021A39"/>
    <w:rsid w:val="00022796"/>
    <w:rsid w:val="00022808"/>
    <w:rsid w:val="000228BC"/>
    <w:rsid w:val="00022E35"/>
    <w:rsid w:val="000233DD"/>
    <w:rsid w:val="0002347B"/>
    <w:rsid w:val="00024583"/>
    <w:rsid w:val="00024BFF"/>
    <w:rsid w:val="00024C1C"/>
    <w:rsid w:val="000252FA"/>
    <w:rsid w:val="00025456"/>
    <w:rsid w:val="00025457"/>
    <w:rsid w:val="00025919"/>
    <w:rsid w:val="00025E7D"/>
    <w:rsid w:val="0002634A"/>
    <w:rsid w:val="00026463"/>
    <w:rsid w:val="0002651C"/>
    <w:rsid w:val="000266A0"/>
    <w:rsid w:val="00026771"/>
    <w:rsid w:val="00026898"/>
    <w:rsid w:val="00026A87"/>
    <w:rsid w:val="00026DA5"/>
    <w:rsid w:val="00026EDA"/>
    <w:rsid w:val="0002745B"/>
    <w:rsid w:val="00027476"/>
    <w:rsid w:val="00030087"/>
    <w:rsid w:val="00030388"/>
    <w:rsid w:val="000309A1"/>
    <w:rsid w:val="00030BE7"/>
    <w:rsid w:val="00030C4D"/>
    <w:rsid w:val="000315F2"/>
    <w:rsid w:val="00031881"/>
    <w:rsid w:val="00031B28"/>
    <w:rsid w:val="00031D69"/>
    <w:rsid w:val="00031F9C"/>
    <w:rsid w:val="00032101"/>
    <w:rsid w:val="00032436"/>
    <w:rsid w:val="00032446"/>
    <w:rsid w:val="000325A3"/>
    <w:rsid w:val="00032BFB"/>
    <w:rsid w:val="0003368C"/>
    <w:rsid w:val="000336BC"/>
    <w:rsid w:val="00034017"/>
    <w:rsid w:val="00034070"/>
    <w:rsid w:val="0003476E"/>
    <w:rsid w:val="00034954"/>
    <w:rsid w:val="00034B02"/>
    <w:rsid w:val="00035286"/>
    <w:rsid w:val="00035406"/>
    <w:rsid w:val="00035C77"/>
    <w:rsid w:val="00035DBA"/>
    <w:rsid w:val="00036179"/>
    <w:rsid w:val="0003717A"/>
    <w:rsid w:val="0003754B"/>
    <w:rsid w:val="00037989"/>
    <w:rsid w:val="00037AE3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7E1"/>
    <w:rsid w:val="00041DB4"/>
    <w:rsid w:val="00042145"/>
    <w:rsid w:val="000423CF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B1"/>
    <w:rsid w:val="00044DF3"/>
    <w:rsid w:val="00044E71"/>
    <w:rsid w:val="00044FFF"/>
    <w:rsid w:val="000453A2"/>
    <w:rsid w:val="00046826"/>
    <w:rsid w:val="00046DE9"/>
    <w:rsid w:val="00046E54"/>
    <w:rsid w:val="00047654"/>
    <w:rsid w:val="0004769F"/>
    <w:rsid w:val="00047CC7"/>
    <w:rsid w:val="000500FE"/>
    <w:rsid w:val="000511D4"/>
    <w:rsid w:val="00051402"/>
    <w:rsid w:val="000516C4"/>
    <w:rsid w:val="000517C0"/>
    <w:rsid w:val="00051AE3"/>
    <w:rsid w:val="00051B5D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3266"/>
    <w:rsid w:val="00054079"/>
    <w:rsid w:val="000543A2"/>
    <w:rsid w:val="000544F1"/>
    <w:rsid w:val="000546D0"/>
    <w:rsid w:val="00054D26"/>
    <w:rsid w:val="00054DFF"/>
    <w:rsid w:val="000555E9"/>
    <w:rsid w:val="00055C24"/>
    <w:rsid w:val="00055DF1"/>
    <w:rsid w:val="0005611A"/>
    <w:rsid w:val="00056276"/>
    <w:rsid w:val="0005645F"/>
    <w:rsid w:val="000567DC"/>
    <w:rsid w:val="000568D4"/>
    <w:rsid w:val="000569D4"/>
    <w:rsid w:val="00056C77"/>
    <w:rsid w:val="00056F60"/>
    <w:rsid w:val="00057807"/>
    <w:rsid w:val="00057D8E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2280"/>
    <w:rsid w:val="00062686"/>
    <w:rsid w:val="0006288A"/>
    <w:rsid w:val="0006317C"/>
    <w:rsid w:val="0006327A"/>
    <w:rsid w:val="000637A6"/>
    <w:rsid w:val="00063E1A"/>
    <w:rsid w:val="00064723"/>
    <w:rsid w:val="000649C7"/>
    <w:rsid w:val="00064DD4"/>
    <w:rsid w:val="000652BC"/>
    <w:rsid w:val="00066285"/>
    <w:rsid w:val="00066633"/>
    <w:rsid w:val="000669BB"/>
    <w:rsid w:val="00066A45"/>
    <w:rsid w:val="00066ADA"/>
    <w:rsid w:val="00066BBA"/>
    <w:rsid w:val="00066C2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337"/>
    <w:rsid w:val="00073708"/>
    <w:rsid w:val="00073CA6"/>
    <w:rsid w:val="00073D3C"/>
    <w:rsid w:val="000743EB"/>
    <w:rsid w:val="00074884"/>
    <w:rsid w:val="00074F0F"/>
    <w:rsid w:val="00075070"/>
    <w:rsid w:val="00075778"/>
    <w:rsid w:val="00075871"/>
    <w:rsid w:val="00075C79"/>
    <w:rsid w:val="00075D4A"/>
    <w:rsid w:val="00075F48"/>
    <w:rsid w:val="000769F7"/>
    <w:rsid w:val="000773C4"/>
    <w:rsid w:val="000776F2"/>
    <w:rsid w:val="00077791"/>
    <w:rsid w:val="00077CA1"/>
    <w:rsid w:val="00080EE9"/>
    <w:rsid w:val="0008179F"/>
    <w:rsid w:val="00081B5D"/>
    <w:rsid w:val="00081C40"/>
    <w:rsid w:val="000828D0"/>
    <w:rsid w:val="00082BA8"/>
    <w:rsid w:val="00082C63"/>
    <w:rsid w:val="00082F2D"/>
    <w:rsid w:val="00083793"/>
    <w:rsid w:val="00083DD5"/>
    <w:rsid w:val="00083F75"/>
    <w:rsid w:val="000850C0"/>
    <w:rsid w:val="000856EC"/>
    <w:rsid w:val="000859A7"/>
    <w:rsid w:val="00085BB0"/>
    <w:rsid w:val="00085D3C"/>
    <w:rsid w:val="00085DDD"/>
    <w:rsid w:val="000863FD"/>
    <w:rsid w:val="00086EF5"/>
    <w:rsid w:val="00086F1B"/>
    <w:rsid w:val="000873BF"/>
    <w:rsid w:val="00087616"/>
    <w:rsid w:val="00087B05"/>
    <w:rsid w:val="00090B71"/>
    <w:rsid w:val="00090D1B"/>
    <w:rsid w:val="00090EA8"/>
    <w:rsid w:val="00091A0A"/>
    <w:rsid w:val="00092341"/>
    <w:rsid w:val="000928FD"/>
    <w:rsid w:val="0009290A"/>
    <w:rsid w:val="00092951"/>
    <w:rsid w:val="00092A65"/>
    <w:rsid w:val="00092BE9"/>
    <w:rsid w:val="00093DA9"/>
    <w:rsid w:val="00093DAC"/>
    <w:rsid w:val="000943C3"/>
    <w:rsid w:val="00094606"/>
    <w:rsid w:val="00094752"/>
    <w:rsid w:val="0009490B"/>
    <w:rsid w:val="00094AF8"/>
    <w:rsid w:val="00094BB8"/>
    <w:rsid w:val="000951C2"/>
    <w:rsid w:val="00095584"/>
    <w:rsid w:val="00095D92"/>
    <w:rsid w:val="000967FE"/>
    <w:rsid w:val="00096BD7"/>
    <w:rsid w:val="00096C5A"/>
    <w:rsid w:val="00096CDA"/>
    <w:rsid w:val="00096E30"/>
    <w:rsid w:val="00096E3C"/>
    <w:rsid w:val="00097432"/>
    <w:rsid w:val="000974CA"/>
    <w:rsid w:val="00097531"/>
    <w:rsid w:val="0009773D"/>
    <w:rsid w:val="000979DC"/>
    <w:rsid w:val="000A0612"/>
    <w:rsid w:val="000A0676"/>
    <w:rsid w:val="000A07C6"/>
    <w:rsid w:val="000A0891"/>
    <w:rsid w:val="000A0D44"/>
    <w:rsid w:val="000A1265"/>
    <w:rsid w:val="000A1A5A"/>
    <w:rsid w:val="000A2035"/>
    <w:rsid w:val="000A21B7"/>
    <w:rsid w:val="000A264A"/>
    <w:rsid w:val="000A32ED"/>
    <w:rsid w:val="000A34E2"/>
    <w:rsid w:val="000A3914"/>
    <w:rsid w:val="000A4274"/>
    <w:rsid w:val="000A5B56"/>
    <w:rsid w:val="000A5D54"/>
    <w:rsid w:val="000A6B13"/>
    <w:rsid w:val="000A712B"/>
    <w:rsid w:val="000A78D8"/>
    <w:rsid w:val="000A7A94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2AE1"/>
    <w:rsid w:val="000B317E"/>
    <w:rsid w:val="000B3FA2"/>
    <w:rsid w:val="000B4071"/>
    <w:rsid w:val="000B4696"/>
    <w:rsid w:val="000B4D41"/>
    <w:rsid w:val="000B54E2"/>
    <w:rsid w:val="000B54E9"/>
    <w:rsid w:val="000B5738"/>
    <w:rsid w:val="000B5A4A"/>
    <w:rsid w:val="000B5B3C"/>
    <w:rsid w:val="000B6C05"/>
    <w:rsid w:val="000B71D4"/>
    <w:rsid w:val="000B7592"/>
    <w:rsid w:val="000B76BE"/>
    <w:rsid w:val="000B783B"/>
    <w:rsid w:val="000B78A9"/>
    <w:rsid w:val="000B7B9B"/>
    <w:rsid w:val="000C02C5"/>
    <w:rsid w:val="000C033F"/>
    <w:rsid w:val="000C039A"/>
    <w:rsid w:val="000C0651"/>
    <w:rsid w:val="000C0CE1"/>
    <w:rsid w:val="000C0D18"/>
    <w:rsid w:val="000C20BD"/>
    <w:rsid w:val="000C2B24"/>
    <w:rsid w:val="000C2E89"/>
    <w:rsid w:val="000C3382"/>
    <w:rsid w:val="000C347D"/>
    <w:rsid w:val="000C373E"/>
    <w:rsid w:val="000C3B3B"/>
    <w:rsid w:val="000C4CF4"/>
    <w:rsid w:val="000C4D3A"/>
    <w:rsid w:val="000C4D8A"/>
    <w:rsid w:val="000C5EA5"/>
    <w:rsid w:val="000C613F"/>
    <w:rsid w:val="000C63C0"/>
    <w:rsid w:val="000C6454"/>
    <w:rsid w:val="000C6831"/>
    <w:rsid w:val="000C6F92"/>
    <w:rsid w:val="000C72F1"/>
    <w:rsid w:val="000D0314"/>
    <w:rsid w:val="000D0F21"/>
    <w:rsid w:val="000D0FB0"/>
    <w:rsid w:val="000D10F2"/>
    <w:rsid w:val="000D1991"/>
    <w:rsid w:val="000D1BD3"/>
    <w:rsid w:val="000D1FDA"/>
    <w:rsid w:val="000D21EB"/>
    <w:rsid w:val="000D27B2"/>
    <w:rsid w:val="000D2D7A"/>
    <w:rsid w:val="000D2DE0"/>
    <w:rsid w:val="000D351F"/>
    <w:rsid w:val="000D3664"/>
    <w:rsid w:val="000D3777"/>
    <w:rsid w:val="000D3A03"/>
    <w:rsid w:val="000D3E6E"/>
    <w:rsid w:val="000D412D"/>
    <w:rsid w:val="000D45F8"/>
    <w:rsid w:val="000D51E7"/>
    <w:rsid w:val="000D544D"/>
    <w:rsid w:val="000D55DE"/>
    <w:rsid w:val="000D562F"/>
    <w:rsid w:val="000D5949"/>
    <w:rsid w:val="000D5C10"/>
    <w:rsid w:val="000D5EAD"/>
    <w:rsid w:val="000D637D"/>
    <w:rsid w:val="000D6C72"/>
    <w:rsid w:val="000D6C82"/>
    <w:rsid w:val="000D71BF"/>
    <w:rsid w:val="000D7680"/>
    <w:rsid w:val="000D7C57"/>
    <w:rsid w:val="000E0288"/>
    <w:rsid w:val="000E0BE5"/>
    <w:rsid w:val="000E0D13"/>
    <w:rsid w:val="000E0D6B"/>
    <w:rsid w:val="000E0E69"/>
    <w:rsid w:val="000E112B"/>
    <w:rsid w:val="000E1ECD"/>
    <w:rsid w:val="000E22C4"/>
    <w:rsid w:val="000E26E1"/>
    <w:rsid w:val="000E2779"/>
    <w:rsid w:val="000E27AF"/>
    <w:rsid w:val="000E2C94"/>
    <w:rsid w:val="000E315A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1F2"/>
    <w:rsid w:val="000E634D"/>
    <w:rsid w:val="000E65A6"/>
    <w:rsid w:val="000E685E"/>
    <w:rsid w:val="000E6990"/>
    <w:rsid w:val="000E6D0E"/>
    <w:rsid w:val="000E6DDC"/>
    <w:rsid w:val="000E6FC1"/>
    <w:rsid w:val="000E7865"/>
    <w:rsid w:val="000E7FD9"/>
    <w:rsid w:val="000F0073"/>
    <w:rsid w:val="000F0220"/>
    <w:rsid w:val="000F072B"/>
    <w:rsid w:val="000F0754"/>
    <w:rsid w:val="000F0902"/>
    <w:rsid w:val="000F096A"/>
    <w:rsid w:val="000F0DE3"/>
    <w:rsid w:val="000F1EBD"/>
    <w:rsid w:val="000F1F2A"/>
    <w:rsid w:val="000F251A"/>
    <w:rsid w:val="000F276F"/>
    <w:rsid w:val="000F27BB"/>
    <w:rsid w:val="000F2BA6"/>
    <w:rsid w:val="000F2BE1"/>
    <w:rsid w:val="000F2C05"/>
    <w:rsid w:val="000F2D10"/>
    <w:rsid w:val="000F2D3B"/>
    <w:rsid w:val="000F2D5A"/>
    <w:rsid w:val="000F35D5"/>
    <w:rsid w:val="000F38B4"/>
    <w:rsid w:val="000F42FE"/>
    <w:rsid w:val="000F4321"/>
    <w:rsid w:val="000F458C"/>
    <w:rsid w:val="000F5523"/>
    <w:rsid w:val="000F56ED"/>
    <w:rsid w:val="000F573D"/>
    <w:rsid w:val="000F590B"/>
    <w:rsid w:val="000F5C22"/>
    <w:rsid w:val="000F662A"/>
    <w:rsid w:val="000F670F"/>
    <w:rsid w:val="000F6907"/>
    <w:rsid w:val="000F7268"/>
    <w:rsid w:val="000F77FB"/>
    <w:rsid w:val="000F7C0D"/>
    <w:rsid w:val="001005B7"/>
    <w:rsid w:val="001008CE"/>
    <w:rsid w:val="00100A2B"/>
    <w:rsid w:val="0010113D"/>
    <w:rsid w:val="001016AC"/>
    <w:rsid w:val="00101CEE"/>
    <w:rsid w:val="001020AE"/>
    <w:rsid w:val="001022A4"/>
    <w:rsid w:val="00103629"/>
    <w:rsid w:val="00103F30"/>
    <w:rsid w:val="00104424"/>
    <w:rsid w:val="001044E5"/>
    <w:rsid w:val="0010462B"/>
    <w:rsid w:val="001046AB"/>
    <w:rsid w:val="00105342"/>
    <w:rsid w:val="00105577"/>
    <w:rsid w:val="001056E1"/>
    <w:rsid w:val="00105769"/>
    <w:rsid w:val="00105ECA"/>
    <w:rsid w:val="00105F0C"/>
    <w:rsid w:val="0010690B"/>
    <w:rsid w:val="001072BF"/>
    <w:rsid w:val="0010758A"/>
    <w:rsid w:val="001078E9"/>
    <w:rsid w:val="001079E5"/>
    <w:rsid w:val="00107B31"/>
    <w:rsid w:val="00107F51"/>
    <w:rsid w:val="00111011"/>
    <w:rsid w:val="001111EE"/>
    <w:rsid w:val="0011298B"/>
    <w:rsid w:val="00112AE9"/>
    <w:rsid w:val="001130AF"/>
    <w:rsid w:val="00113141"/>
    <w:rsid w:val="00113171"/>
    <w:rsid w:val="001138E5"/>
    <w:rsid w:val="0011469D"/>
    <w:rsid w:val="00114BF7"/>
    <w:rsid w:val="00115629"/>
    <w:rsid w:val="0011574C"/>
    <w:rsid w:val="001159AF"/>
    <w:rsid w:val="00115C1F"/>
    <w:rsid w:val="00115D32"/>
    <w:rsid w:val="00115E66"/>
    <w:rsid w:val="001160D3"/>
    <w:rsid w:val="0011634C"/>
    <w:rsid w:val="00116EF5"/>
    <w:rsid w:val="001178C6"/>
    <w:rsid w:val="00117C2B"/>
    <w:rsid w:val="001200D8"/>
    <w:rsid w:val="001203CC"/>
    <w:rsid w:val="00120628"/>
    <w:rsid w:val="00120880"/>
    <w:rsid w:val="0012151E"/>
    <w:rsid w:val="00121BF9"/>
    <w:rsid w:val="00121BFC"/>
    <w:rsid w:val="00122682"/>
    <w:rsid w:val="00122914"/>
    <w:rsid w:val="0012293B"/>
    <w:rsid w:val="00122EA2"/>
    <w:rsid w:val="00122F5E"/>
    <w:rsid w:val="00123312"/>
    <w:rsid w:val="0012339A"/>
    <w:rsid w:val="001234F8"/>
    <w:rsid w:val="00123AD3"/>
    <w:rsid w:val="00124DA4"/>
    <w:rsid w:val="0012509E"/>
    <w:rsid w:val="00125105"/>
    <w:rsid w:val="00125114"/>
    <w:rsid w:val="001253F6"/>
    <w:rsid w:val="001259B4"/>
    <w:rsid w:val="00125C30"/>
    <w:rsid w:val="00125E14"/>
    <w:rsid w:val="00126155"/>
    <w:rsid w:val="001264B9"/>
    <w:rsid w:val="0012657F"/>
    <w:rsid w:val="001265CF"/>
    <w:rsid w:val="00126B67"/>
    <w:rsid w:val="00126C08"/>
    <w:rsid w:val="00127211"/>
    <w:rsid w:val="0012778D"/>
    <w:rsid w:val="00127AFA"/>
    <w:rsid w:val="00127CC3"/>
    <w:rsid w:val="00130191"/>
    <w:rsid w:val="00130B00"/>
    <w:rsid w:val="00131244"/>
    <w:rsid w:val="00131A2C"/>
    <w:rsid w:val="001321E1"/>
    <w:rsid w:val="001327BD"/>
    <w:rsid w:val="00132C26"/>
    <w:rsid w:val="00132F56"/>
    <w:rsid w:val="001330AC"/>
    <w:rsid w:val="001333F9"/>
    <w:rsid w:val="001337D1"/>
    <w:rsid w:val="0013467B"/>
    <w:rsid w:val="00134A0B"/>
    <w:rsid w:val="00135844"/>
    <w:rsid w:val="00135BD4"/>
    <w:rsid w:val="00135F03"/>
    <w:rsid w:val="00135FFD"/>
    <w:rsid w:val="00136294"/>
    <w:rsid w:val="00136298"/>
    <w:rsid w:val="001362CB"/>
    <w:rsid w:val="001365E3"/>
    <w:rsid w:val="001366C8"/>
    <w:rsid w:val="00136D9F"/>
    <w:rsid w:val="00137641"/>
    <w:rsid w:val="00137ADD"/>
    <w:rsid w:val="00137B09"/>
    <w:rsid w:val="00137D73"/>
    <w:rsid w:val="0014066B"/>
    <w:rsid w:val="001417AA"/>
    <w:rsid w:val="001418A1"/>
    <w:rsid w:val="00141EFF"/>
    <w:rsid w:val="00142144"/>
    <w:rsid w:val="001422C9"/>
    <w:rsid w:val="001426E5"/>
    <w:rsid w:val="001427F2"/>
    <w:rsid w:val="00142B82"/>
    <w:rsid w:val="00142C8F"/>
    <w:rsid w:val="00143806"/>
    <w:rsid w:val="001446ED"/>
    <w:rsid w:val="001448F6"/>
    <w:rsid w:val="00144C92"/>
    <w:rsid w:val="00145279"/>
    <w:rsid w:val="0014545D"/>
    <w:rsid w:val="001457BC"/>
    <w:rsid w:val="0014587D"/>
    <w:rsid w:val="00145986"/>
    <w:rsid w:val="001460A0"/>
    <w:rsid w:val="001462EF"/>
    <w:rsid w:val="0014670B"/>
    <w:rsid w:val="00146E91"/>
    <w:rsid w:val="00147020"/>
    <w:rsid w:val="00147559"/>
    <w:rsid w:val="00147EFB"/>
    <w:rsid w:val="0015051F"/>
    <w:rsid w:val="001505BA"/>
    <w:rsid w:val="00150AA9"/>
    <w:rsid w:val="00150E14"/>
    <w:rsid w:val="0015101A"/>
    <w:rsid w:val="0015146A"/>
    <w:rsid w:val="00151749"/>
    <w:rsid w:val="00151A17"/>
    <w:rsid w:val="00151E1D"/>
    <w:rsid w:val="00151F19"/>
    <w:rsid w:val="00152574"/>
    <w:rsid w:val="00152613"/>
    <w:rsid w:val="001527D8"/>
    <w:rsid w:val="00152B82"/>
    <w:rsid w:val="00153734"/>
    <w:rsid w:val="00153756"/>
    <w:rsid w:val="00153B87"/>
    <w:rsid w:val="00154F5C"/>
    <w:rsid w:val="001555A2"/>
    <w:rsid w:val="001557BD"/>
    <w:rsid w:val="00155AB8"/>
    <w:rsid w:val="00156008"/>
    <w:rsid w:val="00156396"/>
    <w:rsid w:val="001564A2"/>
    <w:rsid w:val="00156BB5"/>
    <w:rsid w:val="00156C26"/>
    <w:rsid w:val="001575B0"/>
    <w:rsid w:val="0015767E"/>
    <w:rsid w:val="00157BD7"/>
    <w:rsid w:val="00160006"/>
    <w:rsid w:val="00160077"/>
    <w:rsid w:val="00160BDC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512F"/>
    <w:rsid w:val="00165753"/>
    <w:rsid w:val="001658AC"/>
    <w:rsid w:val="001659DE"/>
    <w:rsid w:val="001659E4"/>
    <w:rsid w:val="00165C60"/>
    <w:rsid w:val="00165C70"/>
    <w:rsid w:val="00165E64"/>
    <w:rsid w:val="00166496"/>
    <w:rsid w:val="0016662B"/>
    <w:rsid w:val="00166704"/>
    <w:rsid w:val="001676B1"/>
    <w:rsid w:val="00170200"/>
    <w:rsid w:val="00170473"/>
    <w:rsid w:val="00170503"/>
    <w:rsid w:val="001708B9"/>
    <w:rsid w:val="001711B3"/>
    <w:rsid w:val="00171AAD"/>
    <w:rsid w:val="0017260D"/>
    <w:rsid w:val="0017280D"/>
    <w:rsid w:val="00172D77"/>
    <w:rsid w:val="0017368F"/>
    <w:rsid w:val="001737A2"/>
    <w:rsid w:val="00173B84"/>
    <w:rsid w:val="001742C3"/>
    <w:rsid w:val="001745A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108F"/>
    <w:rsid w:val="00181DF7"/>
    <w:rsid w:val="00182481"/>
    <w:rsid w:val="001835A9"/>
    <w:rsid w:val="001843A7"/>
    <w:rsid w:val="00184668"/>
    <w:rsid w:val="00184C20"/>
    <w:rsid w:val="00184C24"/>
    <w:rsid w:val="001853F0"/>
    <w:rsid w:val="001856E5"/>
    <w:rsid w:val="00185713"/>
    <w:rsid w:val="00185B01"/>
    <w:rsid w:val="00185CC1"/>
    <w:rsid w:val="00185E36"/>
    <w:rsid w:val="00185E85"/>
    <w:rsid w:val="001864E5"/>
    <w:rsid w:val="001868BF"/>
    <w:rsid w:val="00186D82"/>
    <w:rsid w:val="00186FC8"/>
    <w:rsid w:val="00187088"/>
    <w:rsid w:val="00187613"/>
    <w:rsid w:val="00187B88"/>
    <w:rsid w:val="00187BBC"/>
    <w:rsid w:val="00187C8C"/>
    <w:rsid w:val="00190832"/>
    <w:rsid w:val="00190B55"/>
    <w:rsid w:val="00190FD6"/>
    <w:rsid w:val="00191090"/>
    <w:rsid w:val="001924E4"/>
    <w:rsid w:val="001929D1"/>
    <w:rsid w:val="001933A2"/>
    <w:rsid w:val="00193B42"/>
    <w:rsid w:val="00193ED8"/>
    <w:rsid w:val="00194104"/>
    <w:rsid w:val="001943CD"/>
    <w:rsid w:val="00194931"/>
    <w:rsid w:val="00195046"/>
    <w:rsid w:val="0019657A"/>
    <w:rsid w:val="0019659A"/>
    <w:rsid w:val="001967A1"/>
    <w:rsid w:val="00196904"/>
    <w:rsid w:val="00196C9E"/>
    <w:rsid w:val="00196FFD"/>
    <w:rsid w:val="001975EF"/>
    <w:rsid w:val="0019765A"/>
    <w:rsid w:val="001979AE"/>
    <w:rsid w:val="00197A96"/>
    <w:rsid w:val="001A0002"/>
    <w:rsid w:val="001A012C"/>
    <w:rsid w:val="001A0BFA"/>
    <w:rsid w:val="001A0D1C"/>
    <w:rsid w:val="001A1812"/>
    <w:rsid w:val="001A1E8E"/>
    <w:rsid w:val="001A21A1"/>
    <w:rsid w:val="001A2A0E"/>
    <w:rsid w:val="001A2AD1"/>
    <w:rsid w:val="001A2F65"/>
    <w:rsid w:val="001A3A20"/>
    <w:rsid w:val="001A3B37"/>
    <w:rsid w:val="001A41EE"/>
    <w:rsid w:val="001A436C"/>
    <w:rsid w:val="001A45CF"/>
    <w:rsid w:val="001A4E34"/>
    <w:rsid w:val="001A4EA4"/>
    <w:rsid w:val="001A59FB"/>
    <w:rsid w:val="001A62CA"/>
    <w:rsid w:val="001A632C"/>
    <w:rsid w:val="001A6B09"/>
    <w:rsid w:val="001A6B18"/>
    <w:rsid w:val="001A6BC0"/>
    <w:rsid w:val="001A782C"/>
    <w:rsid w:val="001A7956"/>
    <w:rsid w:val="001B057D"/>
    <w:rsid w:val="001B0F94"/>
    <w:rsid w:val="001B1A24"/>
    <w:rsid w:val="001B1DAB"/>
    <w:rsid w:val="001B2B8B"/>
    <w:rsid w:val="001B2CC6"/>
    <w:rsid w:val="001B3E51"/>
    <w:rsid w:val="001B3ECC"/>
    <w:rsid w:val="001B47AA"/>
    <w:rsid w:val="001B4BF6"/>
    <w:rsid w:val="001B4D6B"/>
    <w:rsid w:val="001B54E2"/>
    <w:rsid w:val="001B554E"/>
    <w:rsid w:val="001B5C19"/>
    <w:rsid w:val="001B5D12"/>
    <w:rsid w:val="001B5FA8"/>
    <w:rsid w:val="001B6422"/>
    <w:rsid w:val="001B6B19"/>
    <w:rsid w:val="001B6C31"/>
    <w:rsid w:val="001B7172"/>
    <w:rsid w:val="001B757D"/>
    <w:rsid w:val="001B7A41"/>
    <w:rsid w:val="001C069A"/>
    <w:rsid w:val="001C0A0C"/>
    <w:rsid w:val="001C0E0D"/>
    <w:rsid w:val="001C1550"/>
    <w:rsid w:val="001C1799"/>
    <w:rsid w:val="001C19C2"/>
    <w:rsid w:val="001C1C19"/>
    <w:rsid w:val="001C24BF"/>
    <w:rsid w:val="001C2F47"/>
    <w:rsid w:val="001C39FF"/>
    <w:rsid w:val="001C3A7A"/>
    <w:rsid w:val="001C3FFF"/>
    <w:rsid w:val="001C4099"/>
    <w:rsid w:val="001C460F"/>
    <w:rsid w:val="001C4940"/>
    <w:rsid w:val="001C531E"/>
    <w:rsid w:val="001C5593"/>
    <w:rsid w:val="001C5B07"/>
    <w:rsid w:val="001C5D46"/>
    <w:rsid w:val="001C5EFE"/>
    <w:rsid w:val="001C650F"/>
    <w:rsid w:val="001C65FE"/>
    <w:rsid w:val="001C6AA9"/>
    <w:rsid w:val="001C73F9"/>
    <w:rsid w:val="001C741E"/>
    <w:rsid w:val="001C7B3D"/>
    <w:rsid w:val="001D001E"/>
    <w:rsid w:val="001D008B"/>
    <w:rsid w:val="001D00B5"/>
    <w:rsid w:val="001D03A7"/>
    <w:rsid w:val="001D0A48"/>
    <w:rsid w:val="001D0FD8"/>
    <w:rsid w:val="001D12E4"/>
    <w:rsid w:val="001D1CDD"/>
    <w:rsid w:val="001D1F52"/>
    <w:rsid w:val="001D22D7"/>
    <w:rsid w:val="001D3BEF"/>
    <w:rsid w:val="001D3F71"/>
    <w:rsid w:val="001D469D"/>
    <w:rsid w:val="001D4A33"/>
    <w:rsid w:val="001D50BD"/>
    <w:rsid w:val="001D6269"/>
    <w:rsid w:val="001D6790"/>
    <w:rsid w:val="001D6BDE"/>
    <w:rsid w:val="001D6D0E"/>
    <w:rsid w:val="001D6E29"/>
    <w:rsid w:val="001D6EA3"/>
    <w:rsid w:val="001D6ECA"/>
    <w:rsid w:val="001D6F58"/>
    <w:rsid w:val="001D774F"/>
    <w:rsid w:val="001E00D1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B6"/>
    <w:rsid w:val="001E1F8E"/>
    <w:rsid w:val="001E22D1"/>
    <w:rsid w:val="001E2ACA"/>
    <w:rsid w:val="001E3051"/>
    <w:rsid w:val="001E3AFE"/>
    <w:rsid w:val="001E3B7D"/>
    <w:rsid w:val="001E40EA"/>
    <w:rsid w:val="001E41F6"/>
    <w:rsid w:val="001E4537"/>
    <w:rsid w:val="001E4C91"/>
    <w:rsid w:val="001E4EC3"/>
    <w:rsid w:val="001E4EE5"/>
    <w:rsid w:val="001E53DA"/>
    <w:rsid w:val="001E5E39"/>
    <w:rsid w:val="001E5F9A"/>
    <w:rsid w:val="001E6237"/>
    <w:rsid w:val="001E679B"/>
    <w:rsid w:val="001E685A"/>
    <w:rsid w:val="001E68F1"/>
    <w:rsid w:val="001E6CEA"/>
    <w:rsid w:val="001E79B2"/>
    <w:rsid w:val="001E7D3E"/>
    <w:rsid w:val="001F0004"/>
    <w:rsid w:val="001F1148"/>
    <w:rsid w:val="001F155A"/>
    <w:rsid w:val="001F1637"/>
    <w:rsid w:val="001F1A57"/>
    <w:rsid w:val="001F1D9A"/>
    <w:rsid w:val="001F1DF1"/>
    <w:rsid w:val="001F2C4C"/>
    <w:rsid w:val="001F3790"/>
    <w:rsid w:val="001F3857"/>
    <w:rsid w:val="001F38BE"/>
    <w:rsid w:val="001F3B97"/>
    <w:rsid w:val="001F4344"/>
    <w:rsid w:val="001F4B5A"/>
    <w:rsid w:val="001F4CC3"/>
    <w:rsid w:val="001F5CEC"/>
    <w:rsid w:val="001F5E64"/>
    <w:rsid w:val="001F5FA8"/>
    <w:rsid w:val="001F61B8"/>
    <w:rsid w:val="001F65D1"/>
    <w:rsid w:val="001F6839"/>
    <w:rsid w:val="001F737E"/>
    <w:rsid w:val="001F78CF"/>
    <w:rsid w:val="001F7A84"/>
    <w:rsid w:val="001F7B42"/>
    <w:rsid w:val="001F7BC2"/>
    <w:rsid w:val="001F7FCF"/>
    <w:rsid w:val="0020016F"/>
    <w:rsid w:val="0020020A"/>
    <w:rsid w:val="00200324"/>
    <w:rsid w:val="002003E8"/>
    <w:rsid w:val="00200522"/>
    <w:rsid w:val="002005D5"/>
    <w:rsid w:val="002009A8"/>
    <w:rsid w:val="00200A23"/>
    <w:rsid w:val="00201530"/>
    <w:rsid w:val="00201694"/>
    <w:rsid w:val="00201EFC"/>
    <w:rsid w:val="00202C9B"/>
    <w:rsid w:val="00203053"/>
    <w:rsid w:val="00203858"/>
    <w:rsid w:val="00203877"/>
    <w:rsid w:val="002039C9"/>
    <w:rsid w:val="00203B59"/>
    <w:rsid w:val="00203D37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1055D"/>
    <w:rsid w:val="002105DA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C46"/>
    <w:rsid w:val="00213C5E"/>
    <w:rsid w:val="002140C3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AF2"/>
    <w:rsid w:val="00216CF6"/>
    <w:rsid w:val="00216EDA"/>
    <w:rsid w:val="002178FB"/>
    <w:rsid w:val="00217C65"/>
    <w:rsid w:val="00217D94"/>
    <w:rsid w:val="0022059B"/>
    <w:rsid w:val="002208FF"/>
    <w:rsid w:val="00220CCF"/>
    <w:rsid w:val="00220CF5"/>
    <w:rsid w:val="0022183A"/>
    <w:rsid w:val="00222337"/>
    <w:rsid w:val="002226F6"/>
    <w:rsid w:val="00222B58"/>
    <w:rsid w:val="00222BF9"/>
    <w:rsid w:val="00222E13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7C"/>
    <w:rsid w:val="002254FB"/>
    <w:rsid w:val="00225D12"/>
    <w:rsid w:val="00225EA2"/>
    <w:rsid w:val="00226FFF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30B"/>
    <w:rsid w:val="002315E0"/>
    <w:rsid w:val="00231B44"/>
    <w:rsid w:val="00232806"/>
    <w:rsid w:val="00233011"/>
    <w:rsid w:val="002330DF"/>
    <w:rsid w:val="00233F33"/>
    <w:rsid w:val="00234039"/>
    <w:rsid w:val="002340B6"/>
    <w:rsid w:val="00234BA2"/>
    <w:rsid w:val="00234F51"/>
    <w:rsid w:val="00235582"/>
    <w:rsid w:val="0023612E"/>
    <w:rsid w:val="0023639B"/>
    <w:rsid w:val="002370AB"/>
    <w:rsid w:val="00237132"/>
    <w:rsid w:val="00237226"/>
    <w:rsid w:val="0023757F"/>
    <w:rsid w:val="0023758A"/>
    <w:rsid w:val="002375BB"/>
    <w:rsid w:val="00237872"/>
    <w:rsid w:val="00237BFB"/>
    <w:rsid w:val="00237C38"/>
    <w:rsid w:val="00237DC4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6EEF"/>
    <w:rsid w:val="00247537"/>
    <w:rsid w:val="002479DF"/>
    <w:rsid w:val="00250075"/>
    <w:rsid w:val="002506FD"/>
    <w:rsid w:val="002508AC"/>
    <w:rsid w:val="00250A7D"/>
    <w:rsid w:val="00251167"/>
    <w:rsid w:val="00251314"/>
    <w:rsid w:val="002513C1"/>
    <w:rsid w:val="002513CA"/>
    <w:rsid w:val="0025181D"/>
    <w:rsid w:val="002519A9"/>
    <w:rsid w:val="00251ECD"/>
    <w:rsid w:val="00251F7A"/>
    <w:rsid w:val="002520E7"/>
    <w:rsid w:val="002526B7"/>
    <w:rsid w:val="002526CA"/>
    <w:rsid w:val="00252A4F"/>
    <w:rsid w:val="00252AFB"/>
    <w:rsid w:val="002530C9"/>
    <w:rsid w:val="002533BC"/>
    <w:rsid w:val="002534CE"/>
    <w:rsid w:val="00253D2A"/>
    <w:rsid w:val="00254251"/>
    <w:rsid w:val="002544DB"/>
    <w:rsid w:val="00254E9A"/>
    <w:rsid w:val="002550D0"/>
    <w:rsid w:val="0025578B"/>
    <w:rsid w:val="00255967"/>
    <w:rsid w:val="00255AB1"/>
    <w:rsid w:val="00255D53"/>
    <w:rsid w:val="00255E69"/>
    <w:rsid w:val="0025678A"/>
    <w:rsid w:val="002570A5"/>
    <w:rsid w:val="00257143"/>
    <w:rsid w:val="00257267"/>
    <w:rsid w:val="00257804"/>
    <w:rsid w:val="00257B50"/>
    <w:rsid w:val="00257E30"/>
    <w:rsid w:val="00257E5D"/>
    <w:rsid w:val="00257F8B"/>
    <w:rsid w:val="00260E74"/>
    <w:rsid w:val="00260F8F"/>
    <w:rsid w:val="00261038"/>
    <w:rsid w:val="0026119C"/>
    <w:rsid w:val="00261206"/>
    <w:rsid w:val="0026140D"/>
    <w:rsid w:val="00261515"/>
    <w:rsid w:val="002615E6"/>
    <w:rsid w:val="002619E4"/>
    <w:rsid w:val="00261B43"/>
    <w:rsid w:val="00261F77"/>
    <w:rsid w:val="0026278B"/>
    <w:rsid w:val="002628BC"/>
    <w:rsid w:val="00262CE1"/>
    <w:rsid w:val="00262D1F"/>
    <w:rsid w:val="0026342C"/>
    <w:rsid w:val="00263C43"/>
    <w:rsid w:val="00264174"/>
    <w:rsid w:val="0026426C"/>
    <w:rsid w:val="002647B8"/>
    <w:rsid w:val="00265702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67FB9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2E3C"/>
    <w:rsid w:val="0027321B"/>
    <w:rsid w:val="002735DE"/>
    <w:rsid w:val="00273DB6"/>
    <w:rsid w:val="00273FDC"/>
    <w:rsid w:val="002741D1"/>
    <w:rsid w:val="002749F1"/>
    <w:rsid w:val="002751DF"/>
    <w:rsid w:val="002758CC"/>
    <w:rsid w:val="00275929"/>
    <w:rsid w:val="00275CC5"/>
    <w:rsid w:val="00275F2D"/>
    <w:rsid w:val="00275F31"/>
    <w:rsid w:val="00276A96"/>
    <w:rsid w:val="00276B29"/>
    <w:rsid w:val="00276BD3"/>
    <w:rsid w:val="00276BD4"/>
    <w:rsid w:val="00276D7D"/>
    <w:rsid w:val="00276F94"/>
    <w:rsid w:val="00277077"/>
    <w:rsid w:val="0027795B"/>
    <w:rsid w:val="00277CA9"/>
    <w:rsid w:val="00277D23"/>
    <w:rsid w:val="00277D4E"/>
    <w:rsid w:val="00280E89"/>
    <w:rsid w:val="00281B57"/>
    <w:rsid w:val="00281D90"/>
    <w:rsid w:val="00281EEA"/>
    <w:rsid w:val="002821E4"/>
    <w:rsid w:val="002832E9"/>
    <w:rsid w:val="00283538"/>
    <w:rsid w:val="00283A9D"/>
    <w:rsid w:val="002849CC"/>
    <w:rsid w:val="00284A46"/>
    <w:rsid w:val="00284AA8"/>
    <w:rsid w:val="00285BEB"/>
    <w:rsid w:val="0028644A"/>
    <w:rsid w:val="00286EF8"/>
    <w:rsid w:val="00286F4F"/>
    <w:rsid w:val="002874FA"/>
    <w:rsid w:val="0028793D"/>
    <w:rsid w:val="002879CE"/>
    <w:rsid w:val="00287A2D"/>
    <w:rsid w:val="00291B2A"/>
    <w:rsid w:val="00291E3F"/>
    <w:rsid w:val="00292FB1"/>
    <w:rsid w:val="002930B2"/>
    <w:rsid w:val="002933C9"/>
    <w:rsid w:val="00293C24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56E"/>
    <w:rsid w:val="002A2B55"/>
    <w:rsid w:val="002A33AA"/>
    <w:rsid w:val="002A3B3D"/>
    <w:rsid w:val="002A3D18"/>
    <w:rsid w:val="002A41E8"/>
    <w:rsid w:val="002A46A2"/>
    <w:rsid w:val="002A47BD"/>
    <w:rsid w:val="002A481A"/>
    <w:rsid w:val="002A48B6"/>
    <w:rsid w:val="002A4CF2"/>
    <w:rsid w:val="002A4DCC"/>
    <w:rsid w:val="002A530A"/>
    <w:rsid w:val="002A5C31"/>
    <w:rsid w:val="002A61FD"/>
    <w:rsid w:val="002A6505"/>
    <w:rsid w:val="002A6BC6"/>
    <w:rsid w:val="002A6C2F"/>
    <w:rsid w:val="002A6E66"/>
    <w:rsid w:val="002A7A43"/>
    <w:rsid w:val="002A7D95"/>
    <w:rsid w:val="002B020D"/>
    <w:rsid w:val="002B02BB"/>
    <w:rsid w:val="002B0506"/>
    <w:rsid w:val="002B0567"/>
    <w:rsid w:val="002B0621"/>
    <w:rsid w:val="002B09CC"/>
    <w:rsid w:val="002B1059"/>
    <w:rsid w:val="002B1076"/>
    <w:rsid w:val="002B16B7"/>
    <w:rsid w:val="002B17B7"/>
    <w:rsid w:val="002B1BC5"/>
    <w:rsid w:val="002B1C78"/>
    <w:rsid w:val="002B1E70"/>
    <w:rsid w:val="002B2376"/>
    <w:rsid w:val="002B2379"/>
    <w:rsid w:val="002B2FCF"/>
    <w:rsid w:val="002B306D"/>
    <w:rsid w:val="002B34B3"/>
    <w:rsid w:val="002B401B"/>
    <w:rsid w:val="002B4054"/>
    <w:rsid w:val="002B42E6"/>
    <w:rsid w:val="002B48D3"/>
    <w:rsid w:val="002B4AE5"/>
    <w:rsid w:val="002B4D02"/>
    <w:rsid w:val="002B4D85"/>
    <w:rsid w:val="002B4D86"/>
    <w:rsid w:val="002B589C"/>
    <w:rsid w:val="002B61B5"/>
    <w:rsid w:val="002B62C6"/>
    <w:rsid w:val="002B6384"/>
    <w:rsid w:val="002B66F6"/>
    <w:rsid w:val="002B69B8"/>
    <w:rsid w:val="002B6BA6"/>
    <w:rsid w:val="002B6D14"/>
    <w:rsid w:val="002B6D2E"/>
    <w:rsid w:val="002B6FB6"/>
    <w:rsid w:val="002B7530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244"/>
    <w:rsid w:val="002C3847"/>
    <w:rsid w:val="002C41F9"/>
    <w:rsid w:val="002C46C7"/>
    <w:rsid w:val="002C4751"/>
    <w:rsid w:val="002C4B56"/>
    <w:rsid w:val="002C4E6C"/>
    <w:rsid w:val="002C4E7A"/>
    <w:rsid w:val="002C4F63"/>
    <w:rsid w:val="002C514E"/>
    <w:rsid w:val="002C5B47"/>
    <w:rsid w:val="002C5FEA"/>
    <w:rsid w:val="002C690A"/>
    <w:rsid w:val="002C6F27"/>
    <w:rsid w:val="002C6F50"/>
    <w:rsid w:val="002C721E"/>
    <w:rsid w:val="002C74A7"/>
    <w:rsid w:val="002C7714"/>
    <w:rsid w:val="002C7966"/>
    <w:rsid w:val="002C7D1D"/>
    <w:rsid w:val="002C7DA9"/>
    <w:rsid w:val="002D05E6"/>
    <w:rsid w:val="002D063C"/>
    <w:rsid w:val="002D088F"/>
    <w:rsid w:val="002D0FC3"/>
    <w:rsid w:val="002D1055"/>
    <w:rsid w:val="002D1FF6"/>
    <w:rsid w:val="002D2387"/>
    <w:rsid w:val="002D25D3"/>
    <w:rsid w:val="002D2659"/>
    <w:rsid w:val="002D2DC6"/>
    <w:rsid w:val="002D3D31"/>
    <w:rsid w:val="002D3E5F"/>
    <w:rsid w:val="002D41F7"/>
    <w:rsid w:val="002D46A2"/>
    <w:rsid w:val="002D48D7"/>
    <w:rsid w:val="002D5CEE"/>
    <w:rsid w:val="002D5DB6"/>
    <w:rsid w:val="002D6B5D"/>
    <w:rsid w:val="002D6B5F"/>
    <w:rsid w:val="002D6F68"/>
    <w:rsid w:val="002D7C34"/>
    <w:rsid w:val="002E01BC"/>
    <w:rsid w:val="002E06F5"/>
    <w:rsid w:val="002E096D"/>
    <w:rsid w:val="002E0974"/>
    <w:rsid w:val="002E10DE"/>
    <w:rsid w:val="002E1345"/>
    <w:rsid w:val="002E1C00"/>
    <w:rsid w:val="002E1FD4"/>
    <w:rsid w:val="002E2136"/>
    <w:rsid w:val="002E2168"/>
    <w:rsid w:val="002E24C2"/>
    <w:rsid w:val="002E27EC"/>
    <w:rsid w:val="002E2B50"/>
    <w:rsid w:val="002E31AC"/>
    <w:rsid w:val="002E342B"/>
    <w:rsid w:val="002E3A4D"/>
    <w:rsid w:val="002E3AAB"/>
    <w:rsid w:val="002E4110"/>
    <w:rsid w:val="002E4237"/>
    <w:rsid w:val="002E438E"/>
    <w:rsid w:val="002E4634"/>
    <w:rsid w:val="002E505F"/>
    <w:rsid w:val="002E58EB"/>
    <w:rsid w:val="002E5CD6"/>
    <w:rsid w:val="002E6663"/>
    <w:rsid w:val="002E69BB"/>
    <w:rsid w:val="002E7099"/>
    <w:rsid w:val="002E710F"/>
    <w:rsid w:val="002E7280"/>
    <w:rsid w:val="002E75FF"/>
    <w:rsid w:val="002E764C"/>
    <w:rsid w:val="002E7B7C"/>
    <w:rsid w:val="002F05EC"/>
    <w:rsid w:val="002F0E89"/>
    <w:rsid w:val="002F1E5F"/>
    <w:rsid w:val="002F236B"/>
    <w:rsid w:val="002F2460"/>
    <w:rsid w:val="002F2673"/>
    <w:rsid w:val="002F2771"/>
    <w:rsid w:val="002F34F8"/>
    <w:rsid w:val="002F39FD"/>
    <w:rsid w:val="002F567C"/>
    <w:rsid w:val="002F5A94"/>
    <w:rsid w:val="002F5BAB"/>
    <w:rsid w:val="002F5BD7"/>
    <w:rsid w:val="002F5C31"/>
    <w:rsid w:val="002F617F"/>
    <w:rsid w:val="002F6530"/>
    <w:rsid w:val="002F76B6"/>
    <w:rsid w:val="002F7EFD"/>
    <w:rsid w:val="003000E8"/>
    <w:rsid w:val="0030052B"/>
    <w:rsid w:val="00300E89"/>
    <w:rsid w:val="003011CD"/>
    <w:rsid w:val="00301210"/>
    <w:rsid w:val="003026D4"/>
    <w:rsid w:val="00302FEF"/>
    <w:rsid w:val="0030322F"/>
    <w:rsid w:val="0030408F"/>
    <w:rsid w:val="00305256"/>
    <w:rsid w:val="00305301"/>
    <w:rsid w:val="003055A1"/>
    <w:rsid w:val="003055D4"/>
    <w:rsid w:val="003059A4"/>
    <w:rsid w:val="00305DC7"/>
    <w:rsid w:val="0030726C"/>
    <w:rsid w:val="00307294"/>
    <w:rsid w:val="0030756A"/>
    <w:rsid w:val="00307E90"/>
    <w:rsid w:val="0031066E"/>
    <w:rsid w:val="00310784"/>
    <w:rsid w:val="00310995"/>
    <w:rsid w:val="00310A10"/>
    <w:rsid w:val="00310FA0"/>
    <w:rsid w:val="00311570"/>
    <w:rsid w:val="003121C1"/>
    <w:rsid w:val="00312268"/>
    <w:rsid w:val="00313041"/>
    <w:rsid w:val="003133BB"/>
    <w:rsid w:val="00313A14"/>
    <w:rsid w:val="00313D30"/>
    <w:rsid w:val="00313DF5"/>
    <w:rsid w:val="0031535D"/>
    <w:rsid w:val="00315390"/>
    <w:rsid w:val="003155BB"/>
    <w:rsid w:val="00315BCF"/>
    <w:rsid w:val="003160E7"/>
    <w:rsid w:val="003162DE"/>
    <w:rsid w:val="00316837"/>
    <w:rsid w:val="00316AD6"/>
    <w:rsid w:val="00316BE2"/>
    <w:rsid w:val="00316EA2"/>
    <w:rsid w:val="00317084"/>
    <w:rsid w:val="0031712B"/>
    <w:rsid w:val="0031735C"/>
    <w:rsid w:val="00320408"/>
    <w:rsid w:val="0032054A"/>
    <w:rsid w:val="00321183"/>
    <w:rsid w:val="00321E2E"/>
    <w:rsid w:val="0032227F"/>
    <w:rsid w:val="003223F8"/>
    <w:rsid w:val="00322564"/>
    <w:rsid w:val="00322756"/>
    <w:rsid w:val="0032276C"/>
    <w:rsid w:val="00322AF2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53E1"/>
    <w:rsid w:val="00325CC0"/>
    <w:rsid w:val="00325DFF"/>
    <w:rsid w:val="0032613B"/>
    <w:rsid w:val="00326577"/>
    <w:rsid w:val="003265F4"/>
    <w:rsid w:val="00326B1F"/>
    <w:rsid w:val="003274E3"/>
    <w:rsid w:val="00327736"/>
    <w:rsid w:val="00327890"/>
    <w:rsid w:val="00327911"/>
    <w:rsid w:val="00327CE5"/>
    <w:rsid w:val="00327DCC"/>
    <w:rsid w:val="0033025D"/>
    <w:rsid w:val="00331247"/>
    <w:rsid w:val="003314C7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93D"/>
    <w:rsid w:val="00332BA2"/>
    <w:rsid w:val="00332D97"/>
    <w:rsid w:val="00333508"/>
    <w:rsid w:val="003335AA"/>
    <w:rsid w:val="0033391A"/>
    <w:rsid w:val="00333F7F"/>
    <w:rsid w:val="003341E6"/>
    <w:rsid w:val="00334616"/>
    <w:rsid w:val="00334747"/>
    <w:rsid w:val="00334B83"/>
    <w:rsid w:val="00334E5E"/>
    <w:rsid w:val="00335169"/>
    <w:rsid w:val="003359C1"/>
    <w:rsid w:val="00335D4E"/>
    <w:rsid w:val="00335EDA"/>
    <w:rsid w:val="0033604D"/>
    <w:rsid w:val="00336BCC"/>
    <w:rsid w:val="003371F6"/>
    <w:rsid w:val="003372FB"/>
    <w:rsid w:val="0033750E"/>
    <w:rsid w:val="00337680"/>
    <w:rsid w:val="00337747"/>
    <w:rsid w:val="00337E5C"/>
    <w:rsid w:val="00337E65"/>
    <w:rsid w:val="00340345"/>
    <w:rsid w:val="003406C9"/>
    <w:rsid w:val="0034098A"/>
    <w:rsid w:val="00340FB4"/>
    <w:rsid w:val="00341850"/>
    <w:rsid w:val="0034198A"/>
    <w:rsid w:val="00341A19"/>
    <w:rsid w:val="00342254"/>
    <w:rsid w:val="0034236F"/>
    <w:rsid w:val="003426C4"/>
    <w:rsid w:val="00342B82"/>
    <w:rsid w:val="00342D1B"/>
    <w:rsid w:val="00343BC7"/>
    <w:rsid w:val="00343BCA"/>
    <w:rsid w:val="00344765"/>
    <w:rsid w:val="003448A6"/>
    <w:rsid w:val="003450E3"/>
    <w:rsid w:val="00345142"/>
    <w:rsid w:val="003452AF"/>
    <w:rsid w:val="003453AD"/>
    <w:rsid w:val="003453EB"/>
    <w:rsid w:val="00345AE4"/>
    <w:rsid w:val="00345F84"/>
    <w:rsid w:val="0034668C"/>
    <w:rsid w:val="0034686B"/>
    <w:rsid w:val="00346CDC"/>
    <w:rsid w:val="00346E4F"/>
    <w:rsid w:val="003470AE"/>
    <w:rsid w:val="00347493"/>
    <w:rsid w:val="003479D1"/>
    <w:rsid w:val="00347F0A"/>
    <w:rsid w:val="0035046F"/>
    <w:rsid w:val="00350896"/>
    <w:rsid w:val="00350C5E"/>
    <w:rsid w:val="0035184D"/>
    <w:rsid w:val="00351A65"/>
    <w:rsid w:val="00351BA2"/>
    <w:rsid w:val="00351E32"/>
    <w:rsid w:val="00352270"/>
    <w:rsid w:val="003522D0"/>
    <w:rsid w:val="003525BD"/>
    <w:rsid w:val="003526DF"/>
    <w:rsid w:val="00352819"/>
    <w:rsid w:val="00352BB2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6383"/>
    <w:rsid w:val="00356632"/>
    <w:rsid w:val="00356B8C"/>
    <w:rsid w:val="00357B1F"/>
    <w:rsid w:val="00357E4F"/>
    <w:rsid w:val="00360A9A"/>
    <w:rsid w:val="00361B38"/>
    <w:rsid w:val="00361C84"/>
    <w:rsid w:val="00361E45"/>
    <w:rsid w:val="00361E77"/>
    <w:rsid w:val="0036211F"/>
    <w:rsid w:val="003627FE"/>
    <w:rsid w:val="00362D21"/>
    <w:rsid w:val="0036306D"/>
    <w:rsid w:val="003637FC"/>
    <w:rsid w:val="0036394A"/>
    <w:rsid w:val="00364069"/>
    <w:rsid w:val="00364872"/>
    <w:rsid w:val="00364C68"/>
    <w:rsid w:val="003650FF"/>
    <w:rsid w:val="00365A0E"/>
    <w:rsid w:val="00366045"/>
    <w:rsid w:val="0036608B"/>
    <w:rsid w:val="0036688F"/>
    <w:rsid w:val="003668EA"/>
    <w:rsid w:val="003670F1"/>
    <w:rsid w:val="00367213"/>
    <w:rsid w:val="003674C8"/>
    <w:rsid w:val="003678E1"/>
    <w:rsid w:val="0037041E"/>
    <w:rsid w:val="003720CE"/>
    <w:rsid w:val="00372516"/>
    <w:rsid w:val="00372589"/>
    <w:rsid w:val="0037260D"/>
    <w:rsid w:val="0037285F"/>
    <w:rsid w:val="00372B4A"/>
    <w:rsid w:val="003731CF"/>
    <w:rsid w:val="0037384B"/>
    <w:rsid w:val="00373CEB"/>
    <w:rsid w:val="00374326"/>
    <w:rsid w:val="00374682"/>
    <w:rsid w:val="0037472D"/>
    <w:rsid w:val="00374A32"/>
    <w:rsid w:val="0037500B"/>
    <w:rsid w:val="0037593C"/>
    <w:rsid w:val="00375A91"/>
    <w:rsid w:val="00375C81"/>
    <w:rsid w:val="00375CC4"/>
    <w:rsid w:val="00375E54"/>
    <w:rsid w:val="00375EB8"/>
    <w:rsid w:val="00375FD0"/>
    <w:rsid w:val="00376091"/>
    <w:rsid w:val="00376286"/>
    <w:rsid w:val="003770BD"/>
    <w:rsid w:val="00377402"/>
    <w:rsid w:val="00377A86"/>
    <w:rsid w:val="00377AE4"/>
    <w:rsid w:val="00377B09"/>
    <w:rsid w:val="00377E52"/>
    <w:rsid w:val="003802AB"/>
    <w:rsid w:val="003803B6"/>
    <w:rsid w:val="003806A3"/>
    <w:rsid w:val="00380783"/>
    <w:rsid w:val="00380839"/>
    <w:rsid w:val="00380BF4"/>
    <w:rsid w:val="00380F6F"/>
    <w:rsid w:val="00380FE3"/>
    <w:rsid w:val="003817EC"/>
    <w:rsid w:val="003825B1"/>
    <w:rsid w:val="00382C8D"/>
    <w:rsid w:val="003830CF"/>
    <w:rsid w:val="003833E8"/>
    <w:rsid w:val="00383555"/>
    <w:rsid w:val="00383766"/>
    <w:rsid w:val="003838CE"/>
    <w:rsid w:val="00383B5B"/>
    <w:rsid w:val="00383E7F"/>
    <w:rsid w:val="00384112"/>
    <w:rsid w:val="003842E7"/>
    <w:rsid w:val="003842EA"/>
    <w:rsid w:val="0038587A"/>
    <w:rsid w:val="00385FAB"/>
    <w:rsid w:val="003863C7"/>
    <w:rsid w:val="0038684E"/>
    <w:rsid w:val="00386981"/>
    <w:rsid w:val="00386FEC"/>
    <w:rsid w:val="0038704B"/>
    <w:rsid w:val="00387389"/>
    <w:rsid w:val="003874EA"/>
    <w:rsid w:val="0038755F"/>
    <w:rsid w:val="003878A0"/>
    <w:rsid w:val="00387A7B"/>
    <w:rsid w:val="00387D3C"/>
    <w:rsid w:val="003901B4"/>
    <w:rsid w:val="003903F0"/>
    <w:rsid w:val="003906D8"/>
    <w:rsid w:val="003917BF"/>
    <w:rsid w:val="0039181B"/>
    <w:rsid w:val="00391912"/>
    <w:rsid w:val="003919D9"/>
    <w:rsid w:val="00391C59"/>
    <w:rsid w:val="00391D4C"/>
    <w:rsid w:val="003923FD"/>
    <w:rsid w:val="00392640"/>
    <w:rsid w:val="00392A99"/>
    <w:rsid w:val="00392AEE"/>
    <w:rsid w:val="0039317A"/>
    <w:rsid w:val="00393492"/>
    <w:rsid w:val="00393554"/>
    <w:rsid w:val="00393607"/>
    <w:rsid w:val="00393682"/>
    <w:rsid w:val="00393839"/>
    <w:rsid w:val="0039430A"/>
    <w:rsid w:val="00394519"/>
    <w:rsid w:val="003945BD"/>
    <w:rsid w:val="0039479A"/>
    <w:rsid w:val="003947D7"/>
    <w:rsid w:val="0039494B"/>
    <w:rsid w:val="0039497B"/>
    <w:rsid w:val="00394E20"/>
    <w:rsid w:val="00395175"/>
    <w:rsid w:val="0039615D"/>
    <w:rsid w:val="0039643E"/>
    <w:rsid w:val="00396BE7"/>
    <w:rsid w:val="00396CB7"/>
    <w:rsid w:val="00396D96"/>
    <w:rsid w:val="003970E1"/>
    <w:rsid w:val="0039736B"/>
    <w:rsid w:val="00397443"/>
    <w:rsid w:val="0039794C"/>
    <w:rsid w:val="00397C6F"/>
    <w:rsid w:val="003A0038"/>
    <w:rsid w:val="003A0420"/>
    <w:rsid w:val="003A08BD"/>
    <w:rsid w:val="003A1024"/>
    <w:rsid w:val="003A12AE"/>
    <w:rsid w:val="003A1613"/>
    <w:rsid w:val="003A1B32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111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E68"/>
    <w:rsid w:val="003A6383"/>
    <w:rsid w:val="003A68FF"/>
    <w:rsid w:val="003A6DDC"/>
    <w:rsid w:val="003A7110"/>
    <w:rsid w:val="003A7752"/>
    <w:rsid w:val="003A7C9B"/>
    <w:rsid w:val="003B0022"/>
    <w:rsid w:val="003B0271"/>
    <w:rsid w:val="003B0710"/>
    <w:rsid w:val="003B0BB7"/>
    <w:rsid w:val="003B11BD"/>
    <w:rsid w:val="003B1208"/>
    <w:rsid w:val="003B15F6"/>
    <w:rsid w:val="003B2226"/>
    <w:rsid w:val="003B2238"/>
    <w:rsid w:val="003B2978"/>
    <w:rsid w:val="003B2D49"/>
    <w:rsid w:val="003B2E84"/>
    <w:rsid w:val="003B3185"/>
    <w:rsid w:val="003B3379"/>
    <w:rsid w:val="003B39BE"/>
    <w:rsid w:val="003B3C47"/>
    <w:rsid w:val="003B3F96"/>
    <w:rsid w:val="003B5203"/>
    <w:rsid w:val="003B5356"/>
    <w:rsid w:val="003B5816"/>
    <w:rsid w:val="003B5C31"/>
    <w:rsid w:val="003B5C79"/>
    <w:rsid w:val="003B65DD"/>
    <w:rsid w:val="003B7508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1E53"/>
    <w:rsid w:val="003C270D"/>
    <w:rsid w:val="003C288F"/>
    <w:rsid w:val="003C2F5A"/>
    <w:rsid w:val="003C31AA"/>
    <w:rsid w:val="003C35D9"/>
    <w:rsid w:val="003C40D4"/>
    <w:rsid w:val="003C489F"/>
    <w:rsid w:val="003C4BC3"/>
    <w:rsid w:val="003C4BE4"/>
    <w:rsid w:val="003C4C54"/>
    <w:rsid w:val="003C4C81"/>
    <w:rsid w:val="003C4D62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035"/>
    <w:rsid w:val="003C7132"/>
    <w:rsid w:val="003C71A5"/>
    <w:rsid w:val="003C71CE"/>
    <w:rsid w:val="003C7230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36F"/>
    <w:rsid w:val="003D3C2D"/>
    <w:rsid w:val="003D3E5B"/>
    <w:rsid w:val="003D4438"/>
    <w:rsid w:val="003D459F"/>
    <w:rsid w:val="003D4944"/>
    <w:rsid w:val="003D4C13"/>
    <w:rsid w:val="003D4D9F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C84"/>
    <w:rsid w:val="003E3F9C"/>
    <w:rsid w:val="003E4669"/>
    <w:rsid w:val="003E4676"/>
    <w:rsid w:val="003E49BA"/>
    <w:rsid w:val="003E4B52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F0753"/>
    <w:rsid w:val="003F08FE"/>
    <w:rsid w:val="003F0FD6"/>
    <w:rsid w:val="003F1220"/>
    <w:rsid w:val="003F16E4"/>
    <w:rsid w:val="003F2224"/>
    <w:rsid w:val="003F22B6"/>
    <w:rsid w:val="003F29BD"/>
    <w:rsid w:val="003F33F3"/>
    <w:rsid w:val="003F44A3"/>
    <w:rsid w:val="003F478F"/>
    <w:rsid w:val="003F4D05"/>
    <w:rsid w:val="003F528F"/>
    <w:rsid w:val="003F5473"/>
    <w:rsid w:val="003F5B06"/>
    <w:rsid w:val="003F6F6C"/>
    <w:rsid w:val="003F7A19"/>
    <w:rsid w:val="003F7AA0"/>
    <w:rsid w:val="003F7D11"/>
    <w:rsid w:val="003F7D3E"/>
    <w:rsid w:val="0040007F"/>
    <w:rsid w:val="00400935"/>
    <w:rsid w:val="00400977"/>
    <w:rsid w:val="00401292"/>
    <w:rsid w:val="0040142A"/>
    <w:rsid w:val="00401549"/>
    <w:rsid w:val="00401AC2"/>
    <w:rsid w:val="00401C98"/>
    <w:rsid w:val="00401FA4"/>
    <w:rsid w:val="00402340"/>
    <w:rsid w:val="00402A6C"/>
    <w:rsid w:val="00402E20"/>
    <w:rsid w:val="00403179"/>
    <w:rsid w:val="004037ED"/>
    <w:rsid w:val="00404297"/>
    <w:rsid w:val="00404731"/>
    <w:rsid w:val="004049F4"/>
    <w:rsid w:val="00404EC4"/>
    <w:rsid w:val="004050BA"/>
    <w:rsid w:val="004052BC"/>
    <w:rsid w:val="00405542"/>
    <w:rsid w:val="00405B09"/>
    <w:rsid w:val="00405C9D"/>
    <w:rsid w:val="004065E0"/>
    <w:rsid w:val="004066C3"/>
    <w:rsid w:val="0040756D"/>
    <w:rsid w:val="00407811"/>
    <w:rsid w:val="00410990"/>
    <w:rsid w:val="00410D44"/>
    <w:rsid w:val="00411264"/>
    <w:rsid w:val="00411C06"/>
    <w:rsid w:val="00411C1B"/>
    <w:rsid w:val="00411DC4"/>
    <w:rsid w:val="00411F19"/>
    <w:rsid w:val="0041299F"/>
    <w:rsid w:val="00412EA0"/>
    <w:rsid w:val="00412F19"/>
    <w:rsid w:val="0041383C"/>
    <w:rsid w:val="00413F73"/>
    <w:rsid w:val="0041431D"/>
    <w:rsid w:val="0041449F"/>
    <w:rsid w:val="0041453D"/>
    <w:rsid w:val="004145F0"/>
    <w:rsid w:val="004146EE"/>
    <w:rsid w:val="004151A9"/>
    <w:rsid w:val="004153F0"/>
    <w:rsid w:val="0041620F"/>
    <w:rsid w:val="00416CE7"/>
    <w:rsid w:val="004170AD"/>
    <w:rsid w:val="00417BFE"/>
    <w:rsid w:val="004209DB"/>
    <w:rsid w:val="00420C60"/>
    <w:rsid w:val="00420DA1"/>
    <w:rsid w:val="00421028"/>
    <w:rsid w:val="004210F3"/>
    <w:rsid w:val="00421265"/>
    <w:rsid w:val="0042223C"/>
    <w:rsid w:val="00422504"/>
    <w:rsid w:val="004228AF"/>
    <w:rsid w:val="00422E6E"/>
    <w:rsid w:val="00423286"/>
    <w:rsid w:val="00423524"/>
    <w:rsid w:val="0042383C"/>
    <w:rsid w:val="00424231"/>
    <w:rsid w:val="00424E47"/>
    <w:rsid w:val="00425176"/>
    <w:rsid w:val="00425D77"/>
    <w:rsid w:val="00425EF3"/>
    <w:rsid w:val="004265B6"/>
    <w:rsid w:val="004265E1"/>
    <w:rsid w:val="00426895"/>
    <w:rsid w:val="004269B4"/>
    <w:rsid w:val="0042751C"/>
    <w:rsid w:val="00430014"/>
    <w:rsid w:val="00430563"/>
    <w:rsid w:val="00430D12"/>
    <w:rsid w:val="00430FA7"/>
    <w:rsid w:val="00431398"/>
    <w:rsid w:val="004314E1"/>
    <w:rsid w:val="00431D10"/>
    <w:rsid w:val="00432002"/>
    <w:rsid w:val="00432096"/>
    <w:rsid w:val="00432188"/>
    <w:rsid w:val="0043243D"/>
    <w:rsid w:val="0043249A"/>
    <w:rsid w:val="00432C90"/>
    <w:rsid w:val="00435569"/>
    <w:rsid w:val="0043585C"/>
    <w:rsid w:val="0043587C"/>
    <w:rsid w:val="00435AD6"/>
    <w:rsid w:val="00435B0B"/>
    <w:rsid w:val="00435D57"/>
    <w:rsid w:val="0043636A"/>
    <w:rsid w:val="004366D7"/>
    <w:rsid w:val="00436BEC"/>
    <w:rsid w:val="004400DF"/>
    <w:rsid w:val="00440F63"/>
    <w:rsid w:val="00441104"/>
    <w:rsid w:val="0044117C"/>
    <w:rsid w:val="00441333"/>
    <w:rsid w:val="004419F4"/>
    <w:rsid w:val="00441E93"/>
    <w:rsid w:val="004422B8"/>
    <w:rsid w:val="00442676"/>
    <w:rsid w:val="004432AF"/>
    <w:rsid w:val="004434D0"/>
    <w:rsid w:val="00443708"/>
    <w:rsid w:val="00443828"/>
    <w:rsid w:val="00443A5A"/>
    <w:rsid w:val="00443ACA"/>
    <w:rsid w:val="00443FB7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8D3"/>
    <w:rsid w:val="00447F3A"/>
    <w:rsid w:val="004509E2"/>
    <w:rsid w:val="004509E3"/>
    <w:rsid w:val="00450E2E"/>
    <w:rsid w:val="00450FA1"/>
    <w:rsid w:val="004510F3"/>
    <w:rsid w:val="00451984"/>
    <w:rsid w:val="00451AD9"/>
    <w:rsid w:val="00451BA4"/>
    <w:rsid w:val="004528F8"/>
    <w:rsid w:val="00452DF7"/>
    <w:rsid w:val="00453376"/>
    <w:rsid w:val="00453865"/>
    <w:rsid w:val="00453CA2"/>
    <w:rsid w:val="00453DB4"/>
    <w:rsid w:val="00453DCC"/>
    <w:rsid w:val="00453EA2"/>
    <w:rsid w:val="00454229"/>
    <w:rsid w:val="00454F87"/>
    <w:rsid w:val="004555A9"/>
    <w:rsid w:val="004556E4"/>
    <w:rsid w:val="004565B1"/>
    <w:rsid w:val="0045660F"/>
    <w:rsid w:val="00456B18"/>
    <w:rsid w:val="00456ED7"/>
    <w:rsid w:val="00457011"/>
    <w:rsid w:val="00457258"/>
    <w:rsid w:val="00457605"/>
    <w:rsid w:val="00457BCB"/>
    <w:rsid w:val="004600E6"/>
    <w:rsid w:val="0046046F"/>
    <w:rsid w:val="004606EF"/>
    <w:rsid w:val="0046159C"/>
    <w:rsid w:val="00461BDC"/>
    <w:rsid w:val="00462042"/>
    <w:rsid w:val="00462C0C"/>
    <w:rsid w:val="00462DC3"/>
    <w:rsid w:val="0046344B"/>
    <w:rsid w:val="0046369A"/>
    <w:rsid w:val="00463B61"/>
    <w:rsid w:val="00463EA9"/>
    <w:rsid w:val="0046467D"/>
    <w:rsid w:val="00464A6E"/>
    <w:rsid w:val="00464E1A"/>
    <w:rsid w:val="00464F9A"/>
    <w:rsid w:val="00464FF8"/>
    <w:rsid w:val="00465E9D"/>
    <w:rsid w:val="004660F0"/>
    <w:rsid w:val="0046618E"/>
    <w:rsid w:val="004662E4"/>
    <w:rsid w:val="00467299"/>
    <w:rsid w:val="00467B97"/>
    <w:rsid w:val="00467D2D"/>
    <w:rsid w:val="004700E4"/>
    <w:rsid w:val="004706FB"/>
    <w:rsid w:val="004707F8"/>
    <w:rsid w:val="00470BC2"/>
    <w:rsid w:val="00470D41"/>
    <w:rsid w:val="00470DC7"/>
    <w:rsid w:val="00470F51"/>
    <w:rsid w:val="0047111E"/>
    <w:rsid w:val="004713A0"/>
    <w:rsid w:val="004714F7"/>
    <w:rsid w:val="0047162C"/>
    <w:rsid w:val="00471B57"/>
    <w:rsid w:val="004722D4"/>
    <w:rsid w:val="004723D3"/>
    <w:rsid w:val="00472507"/>
    <w:rsid w:val="00472C01"/>
    <w:rsid w:val="0047323B"/>
    <w:rsid w:val="004732C1"/>
    <w:rsid w:val="0047343C"/>
    <w:rsid w:val="00473614"/>
    <w:rsid w:val="00473D9E"/>
    <w:rsid w:val="00473DBA"/>
    <w:rsid w:val="0047411E"/>
    <w:rsid w:val="00474703"/>
    <w:rsid w:val="00474C57"/>
    <w:rsid w:val="00474F0A"/>
    <w:rsid w:val="004750ED"/>
    <w:rsid w:val="00475A56"/>
    <w:rsid w:val="00475DE6"/>
    <w:rsid w:val="0047612E"/>
    <w:rsid w:val="00477021"/>
    <w:rsid w:val="004771A7"/>
    <w:rsid w:val="00477221"/>
    <w:rsid w:val="00477303"/>
    <w:rsid w:val="004776F7"/>
    <w:rsid w:val="004778B5"/>
    <w:rsid w:val="0048059F"/>
    <w:rsid w:val="0048068A"/>
    <w:rsid w:val="00480797"/>
    <w:rsid w:val="00480DD7"/>
    <w:rsid w:val="00481FA8"/>
    <w:rsid w:val="004821C3"/>
    <w:rsid w:val="0048242F"/>
    <w:rsid w:val="00482827"/>
    <w:rsid w:val="00482B23"/>
    <w:rsid w:val="00483819"/>
    <w:rsid w:val="00483985"/>
    <w:rsid w:val="0048428A"/>
    <w:rsid w:val="0048490B"/>
    <w:rsid w:val="00484D0E"/>
    <w:rsid w:val="00484E70"/>
    <w:rsid w:val="004852E1"/>
    <w:rsid w:val="00485840"/>
    <w:rsid w:val="0048596B"/>
    <w:rsid w:val="00485A86"/>
    <w:rsid w:val="00486025"/>
    <w:rsid w:val="004860A3"/>
    <w:rsid w:val="00486315"/>
    <w:rsid w:val="00486736"/>
    <w:rsid w:val="00486952"/>
    <w:rsid w:val="00486C93"/>
    <w:rsid w:val="00486E01"/>
    <w:rsid w:val="00486E49"/>
    <w:rsid w:val="00487287"/>
    <w:rsid w:val="00487BEF"/>
    <w:rsid w:val="00487ED9"/>
    <w:rsid w:val="00490062"/>
    <w:rsid w:val="004900B8"/>
    <w:rsid w:val="004903B7"/>
    <w:rsid w:val="00490413"/>
    <w:rsid w:val="004904BD"/>
    <w:rsid w:val="00490FBA"/>
    <w:rsid w:val="004914BC"/>
    <w:rsid w:val="00491F7E"/>
    <w:rsid w:val="0049254E"/>
    <w:rsid w:val="0049261E"/>
    <w:rsid w:val="0049314B"/>
    <w:rsid w:val="0049377D"/>
    <w:rsid w:val="00493DCC"/>
    <w:rsid w:val="00493EB1"/>
    <w:rsid w:val="004940C3"/>
    <w:rsid w:val="00494D8A"/>
    <w:rsid w:val="00494DE9"/>
    <w:rsid w:val="00494FDA"/>
    <w:rsid w:val="004958F0"/>
    <w:rsid w:val="004961EA"/>
    <w:rsid w:val="00496337"/>
    <w:rsid w:val="004965A3"/>
    <w:rsid w:val="00496A89"/>
    <w:rsid w:val="004975AD"/>
    <w:rsid w:val="00497B4D"/>
    <w:rsid w:val="00497D40"/>
    <w:rsid w:val="00497F42"/>
    <w:rsid w:val="004A0534"/>
    <w:rsid w:val="004A079C"/>
    <w:rsid w:val="004A0822"/>
    <w:rsid w:val="004A0DCC"/>
    <w:rsid w:val="004A0F22"/>
    <w:rsid w:val="004A169F"/>
    <w:rsid w:val="004A1916"/>
    <w:rsid w:val="004A2272"/>
    <w:rsid w:val="004A2538"/>
    <w:rsid w:val="004A29FB"/>
    <w:rsid w:val="004A2F68"/>
    <w:rsid w:val="004A319F"/>
    <w:rsid w:val="004A3C49"/>
    <w:rsid w:val="004A4398"/>
    <w:rsid w:val="004A46A7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8F9"/>
    <w:rsid w:val="004A6C6D"/>
    <w:rsid w:val="004A759C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189"/>
    <w:rsid w:val="004B47AC"/>
    <w:rsid w:val="004B48A0"/>
    <w:rsid w:val="004B50DF"/>
    <w:rsid w:val="004B566C"/>
    <w:rsid w:val="004B5D08"/>
    <w:rsid w:val="004B62E7"/>
    <w:rsid w:val="004B6605"/>
    <w:rsid w:val="004B75AC"/>
    <w:rsid w:val="004C0019"/>
    <w:rsid w:val="004C04F7"/>
    <w:rsid w:val="004C1093"/>
    <w:rsid w:val="004C15AA"/>
    <w:rsid w:val="004C1CC7"/>
    <w:rsid w:val="004C1E01"/>
    <w:rsid w:val="004C1E0E"/>
    <w:rsid w:val="004C2282"/>
    <w:rsid w:val="004C22DE"/>
    <w:rsid w:val="004C25B5"/>
    <w:rsid w:val="004C2616"/>
    <w:rsid w:val="004C2F64"/>
    <w:rsid w:val="004C35B4"/>
    <w:rsid w:val="004C413C"/>
    <w:rsid w:val="004C49A3"/>
    <w:rsid w:val="004C4F4F"/>
    <w:rsid w:val="004C5642"/>
    <w:rsid w:val="004C588E"/>
    <w:rsid w:val="004C5CFE"/>
    <w:rsid w:val="004C5F08"/>
    <w:rsid w:val="004C636D"/>
    <w:rsid w:val="004C64CE"/>
    <w:rsid w:val="004C6518"/>
    <w:rsid w:val="004C688B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7E6"/>
    <w:rsid w:val="004D0B3F"/>
    <w:rsid w:val="004D0C57"/>
    <w:rsid w:val="004D159E"/>
    <w:rsid w:val="004D191B"/>
    <w:rsid w:val="004D1AB2"/>
    <w:rsid w:val="004D1E8E"/>
    <w:rsid w:val="004D1F57"/>
    <w:rsid w:val="004D2005"/>
    <w:rsid w:val="004D2211"/>
    <w:rsid w:val="004D2439"/>
    <w:rsid w:val="004D2923"/>
    <w:rsid w:val="004D31AC"/>
    <w:rsid w:val="004D3C0A"/>
    <w:rsid w:val="004D49FC"/>
    <w:rsid w:val="004D4CF9"/>
    <w:rsid w:val="004D4E5A"/>
    <w:rsid w:val="004D5145"/>
    <w:rsid w:val="004D5241"/>
    <w:rsid w:val="004D55E1"/>
    <w:rsid w:val="004D5794"/>
    <w:rsid w:val="004D5F24"/>
    <w:rsid w:val="004D61F6"/>
    <w:rsid w:val="004D640C"/>
    <w:rsid w:val="004D7271"/>
    <w:rsid w:val="004D7312"/>
    <w:rsid w:val="004D73F3"/>
    <w:rsid w:val="004D766A"/>
    <w:rsid w:val="004E036A"/>
    <w:rsid w:val="004E0547"/>
    <w:rsid w:val="004E0B7F"/>
    <w:rsid w:val="004E0EF2"/>
    <w:rsid w:val="004E11FB"/>
    <w:rsid w:val="004E19E8"/>
    <w:rsid w:val="004E1A71"/>
    <w:rsid w:val="004E2366"/>
    <w:rsid w:val="004E254E"/>
    <w:rsid w:val="004E2814"/>
    <w:rsid w:val="004E2A51"/>
    <w:rsid w:val="004E2E23"/>
    <w:rsid w:val="004E379E"/>
    <w:rsid w:val="004E3A4F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F027B"/>
    <w:rsid w:val="004F130B"/>
    <w:rsid w:val="004F17E0"/>
    <w:rsid w:val="004F19E0"/>
    <w:rsid w:val="004F1D2E"/>
    <w:rsid w:val="004F1F2D"/>
    <w:rsid w:val="004F238F"/>
    <w:rsid w:val="004F24FF"/>
    <w:rsid w:val="004F27F6"/>
    <w:rsid w:val="004F2922"/>
    <w:rsid w:val="004F2A00"/>
    <w:rsid w:val="004F2AE4"/>
    <w:rsid w:val="004F2B14"/>
    <w:rsid w:val="004F2CE9"/>
    <w:rsid w:val="004F34EF"/>
    <w:rsid w:val="004F37A4"/>
    <w:rsid w:val="004F39CF"/>
    <w:rsid w:val="004F43BA"/>
    <w:rsid w:val="004F44B5"/>
    <w:rsid w:val="004F47B4"/>
    <w:rsid w:val="004F4A4B"/>
    <w:rsid w:val="004F656A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C40"/>
    <w:rsid w:val="00500FCD"/>
    <w:rsid w:val="00501287"/>
    <w:rsid w:val="005012EB"/>
    <w:rsid w:val="00501818"/>
    <w:rsid w:val="005019FC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3B28"/>
    <w:rsid w:val="00503D47"/>
    <w:rsid w:val="00504146"/>
    <w:rsid w:val="00504360"/>
    <w:rsid w:val="00504552"/>
    <w:rsid w:val="005047BF"/>
    <w:rsid w:val="005049D3"/>
    <w:rsid w:val="00504F12"/>
    <w:rsid w:val="00504FD6"/>
    <w:rsid w:val="0050561F"/>
    <w:rsid w:val="0050605C"/>
    <w:rsid w:val="00506490"/>
    <w:rsid w:val="00506F46"/>
    <w:rsid w:val="00507401"/>
    <w:rsid w:val="0050784B"/>
    <w:rsid w:val="00507CD4"/>
    <w:rsid w:val="0051108D"/>
    <w:rsid w:val="00511330"/>
    <w:rsid w:val="005115D6"/>
    <w:rsid w:val="00511C82"/>
    <w:rsid w:val="005123D4"/>
    <w:rsid w:val="00512753"/>
    <w:rsid w:val="00512D1E"/>
    <w:rsid w:val="005130F5"/>
    <w:rsid w:val="00513A3F"/>
    <w:rsid w:val="00513A92"/>
    <w:rsid w:val="00514433"/>
    <w:rsid w:val="00514542"/>
    <w:rsid w:val="00514652"/>
    <w:rsid w:val="00514698"/>
    <w:rsid w:val="005148B7"/>
    <w:rsid w:val="005148E6"/>
    <w:rsid w:val="00514BA0"/>
    <w:rsid w:val="005152D6"/>
    <w:rsid w:val="00515EC0"/>
    <w:rsid w:val="00516566"/>
    <w:rsid w:val="00516623"/>
    <w:rsid w:val="00516B62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3192"/>
    <w:rsid w:val="00524AA3"/>
    <w:rsid w:val="0052507E"/>
    <w:rsid w:val="005250A4"/>
    <w:rsid w:val="00525138"/>
    <w:rsid w:val="00525389"/>
    <w:rsid w:val="005259F5"/>
    <w:rsid w:val="00525DBE"/>
    <w:rsid w:val="00526863"/>
    <w:rsid w:val="00526AC6"/>
    <w:rsid w:val="00526DEA"/>
    <w:rsid w:val="00526F6E"/>
    <w:rsid w:val="005270F9"/>
    <w:rsid w:val="005271A5"/>
    <w:rsid w:val="005272BD"/>
    <w:rsid w:val="00527B2A"/>
    <w:rsid w:val="00527D0F"/>
    <w:rsid w:val="00527D88"/>
    <w:rsid w:val="00527F72"/>
    <w:rsid w:val="00530080"/>
    <w:rsid w:val="0053044C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226A"/>
    <w:rsid w:val="00532390"/>
    <w:rsid w:val="0053261A"/>
    <w:rsid w:val="00532F08"/>
    <w:rsid w:val="00533245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38B"/>
    <w:rsid w:val="0053695C"/>
    <w:rsid w:val="005370A0"/>
    <w:rsid w:val="00537E6A"/>
    <w:rsid w:val="00537F74"/>
    <w:rsid w:val="0054021F"/>
    <w:rsid w:val="005403E0"/>
    <w:rsid w:val="00540648"/>
    <w:rsid w:val="005406B2"/>
    <w:rsid w:val="00541143"/>
    <w:rsid w:val="00541642"/>
    <w:rsid w:val="005418F8"/>
    <w:rsid w:val="00541A48"/>
    <w:rsid w:val="00541BE9"/>
    <w:rsid w:val="00542505"/>
    <w:rsid w:val="005425C1"/>
    <w:rsid w:val="00542928"/>
    <w:rsid w:val="005429F3"/>
    <w:rsid w:val="00543BA8"/>
    <w:rsid w:val="00544D24"/>
    <w:rsid w:val="005455A2"/>
    <w:rsid w:val="00545B06"/>
    <w:rsid w:val="00545B60"/>
    <w:rsid w:val="005462EF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BE1"/>
    <w:rsid w:val="00553E2F"/>
    <w:rsid w:val="005548E3"/>
    <w:rsid w:val="00554ADA"/>
    <w:rsid w:val="005550D6"/>
    <w:rsid w:val="0055580B"/>
    <w:rsid w:val="00555C2B"/>
    <w:rsid w:val="005560CA"/>
    <w:rsid w:val="005564DE"/>
    <w:rsid w:val="00556DCB"/>
    <w:rsid w:val="00557185"/>
    <w:rsid w:val="005573E1"/>
    <w:rsid w:val="00557566"/>
    <w:rsid w:val="005579AD"/>
    <w:rsid w:val="00557A3F"/>
    <w:rsid w:val="00557E18"/>
    <w:rsid w:val="00557F92"/>
    <w:rsid w:val="005602AE"/>
    <w:rsid w:val="00560FFC"/>
    <w:rsid w:val="005616D9"/>
    <w:rsid w:val="00561E63"/>
    <w:rsid w:val="00561FBA"/>
    <w:rsid w:val="005625F2"/>
    <w:rsid w:val="0056268B"/>
    <w:rsid w:val="005627DD"/>
    <w:rsid w:val="00562DA3"/>
    <w:rsid w:val="00562DE8"/>
    <w:rsid w:val="0056338C"/>
    <w:rsid w:val="0056352D"/>
    <w:rsid w:val="0056361F"/>
    <w:rsid w:val="00563C6F"/>
    <w:rsid w:val="005641E0"/>
    <w:rsid w:val="00564508"/>
    <w:rsid w:val="00564599"/>
    <w:rsid w:val="0056460E"/>
    <w:rsid w:val="005649D9"/>
    <w:rsid w:val="00564F21"/>
    <w:rsid w:val="00565011"/>
    <w:rsid w:val="005661DE"/>
    <w:rsid w:val="00566344"/>
    <w:rsid w:val="00566713"/>
    <w:rsid w:val="005669A9"/>
    <w:rsid w:val="00566BE6"/>
    <w:rsid w:val="00566F47"/>
    <w:rsid w:val="00567A94"/>
    <w:rsid w:val="00567CAA"/>
    <w:rsid w:val="00567E39"/>
    <w:rsid w:val="00567FB5"/>
    <w:rsid w:val="005700A4"/>
    <w:rsid w:val="005701A4"/>
    <w:rsid w:val="0057040D"/>
    <w:rsid w:val="005707CE"/>
    <w:rsid w:val="0057128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820"/>
    <w:rsid w:val="00576CBF"/>
    <w:rsid w:val="005770D6"/>
    <w:rsid w:val="00577326"/>
    <w:rsid w:val="005773E0"/>
    <w:rsid w:val="00577C82"/>
    <w:rsid w:val="00577C99"/>
    <w:rsid w:val="00580413"/>
    <w:rsid w:val="00580705"/>
    <w:rsid w:val="005807AB"/>
    <w:rsid w:val="005807DA"/>
    <w:rsid w:val="005813FC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D2B"/>
    <w:rsid w:val="00583E91"/>
    <w:rsid w:val="00583FEE"/>
    <w:rsid w:val="005843DE"/>
    <w:rsid w:val="00584CA1"/>
    <w:rsid w:val="0058583D"/>
    <w:rsid w:val="0058626E"/>
    <w:rsid w:val="00586643"/>
    <w:rsid w:val="00586803"/>
    <w:rsid w:val="00586AAA"/>
    <w:rsid w:val="0058742A"/>
    <w:rsid w:val="00587B40"/>
    <w:rsid w:val="00587B81"/>
    <w:rsid w:val="00587EA0"/>
    <w:rsid w:val="00587FA5"/>
    <w:rsid w:val="0059036E"/>
    <w:rsid w:val="005904C2"/>
    <w:rsid w:val="00590543"/>
    <w:rsid w:val="005905A7"/>
    <w:rsid w:val="00590A33"/>
    <w:rsid w:val="0059102C"/>
    <w:rsid w:val="005910EA"/>
    <w:rsid w:val="005914F9"/>
    <w:rsid w:val="00591C2F"/>
    <w:rsid w:val="005925A0"/>
    <w:rsid w:val="00592809"/>
    <w:rsid w:val="00593387"/>
    <w:rsid w:val="00593BF7"/>
    <w:rsid w:val="00593ECF"/>
    <w:rsid w:val="00593F7D"/>
    <w:rsid w:val="005942A7"/>
    <w:rsid w:val="00594BC6"/>
    <w:rsid w:val="00594D72"/>
    <w:rsid w:val="00595571"/>
    <w:rsid w:val="00595DA3"/>
    <w:rsid w:val="00596001"/>
    <w:rsid w:val="005965E3"/>
    <w:rsid w:val="005967D7"/>
    <w:rsid w:val="0059682A"/>
    <w:rsid w:val="0059682F"/>
    <w:rsid w:val="005969FB"/>
    <w:rsid w:val="00596B3E"/>
    <w:rsid w:val="00596C62"/>
    <w:rsid w:val="005970FA"/>
    <w:rsid w:val="005973FA"/>
    <w:rsid w:val="0059744D"/>
    <w:rsid w:val="005976A6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ABE"/>
    <w:rsid w:val="005A2FC7"/>
    <w:rsid w:val="005A3750"/>
    <w:rsid w:val="005A39EB"/>
    <w:rsid w:val="005A3F9E"/>
    <w:rsid w:val="005A4279"/>
    <w:rsid w:val="005A4592"/>
    <w:rsid w:val="005A4ADE"/>
    <w:rsid w:val="005A519F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B8A"/>
    <w:rsid w:val="005B1F79"/>
    <w:rsid w:val="005B2928"/>
    <w:rsid w:val="005B307E"/>
    <w:rsid w:val="005B3838"/>
    <w:rsid w:val="005B3A4C"/>
    <w:rsid w:val="005B3E47"/>
    <w:rsid w:val="005B3F50"/>
    <w:rsid w:val="005B4611"/>
    <w:rsid w:val="005B5093"/>
    <w:rsid w:val="005B52FA"/>
    <w:rsid w:val="005B530C"/>
    <w:rsid w:val="005B584E"/>
    <w:rsid w:val="005B5B4D"/>
    <w:rsid w:val="005B5B90"/>
    <w:rsid w:val="005B5D33"/>
    <w:rsid w:val="005B6849"/>
    <w:rsid w:val="005B6B53"/>
    <w:rsid w:val="005B6D20"/>
    <w:rsid w:val="005B729B"/>
    <w:rsid w:val="005B77C4"/>
    <w:rsid w:val="005B7A41"/>
    <w:rsid w:val="005C0B5A"/>
    <w:rsid w:val="005C0CAB"/>
    <w:rsid w:val="005C1030"/>
    <w:rsid w:val="005C1170"/>
    <w:rsid w:val="005C26CC"/>
    <w:rsid w:val="005C2705"/>
    <w:rsid w:val="005C2760"/>
    <w:rsid w:val="005C2A9C"/>
    <w:rsid w:val="005C33AC"/>
    <w:rsid w:val="005C3406"/>
    <w:rsid w:val="005C34E8"/>
    <w:rsid w:val="005C3800"/>
    <w:rsid w:val="005C38D6"/>
    <w:rsid w:val="005C3C7E"/>
    <w:rsid w:val="005C3E4A"/>
    <w:rsid w:val="005C4008"/>
    <w:rsid w:val="005C5060"/>
    <w:rsid w:val="005C5A18"/>
    <w:rsid w:val="005C6548"/>
    <w:rsid w:val="005C6C40"/>
    <w:rsid w:val="005C6EFA"/>
    <w:rsid w:val="005C7418"/>
    <w:rsid w:val="005C75AB"/>
    <w:rsid w:val="005C7807"/>
    <w:rsid w:val="005C78A8"/>
    <w:rsid w:val="005C7A22"/>
    <w:rsid w:val="005C7C35"/>
    <w:rsid w:val="005C7E82"/>
    <w:rsid w:val="005D01A5"/>
    <w:rsid w:val="005D057D"/>
    <w:rsid w:val="005D07F0"/>
    <w:rsid w:val="005D0890"/>
    <w:rsid w:val="005D093D"/>
    <w:rsid w:val="005D0E1A"/>
    <w:rsid w:val="005D13AF"/>
    <w:rsid w:val="005D161E"/>
    <w:rsid w:val="005D1690"/>
    <w:rsid w:val="005D1695"/>
    <w:rsid w:val="005D1AE2"/>
    <w:rsid w:val="005D1CA2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CD2"/>
    <w:rsid w:val="005D3D05"/>
    <w:rsid w:val="005D3EBB"/>
    <w:rsid w:val="005D444F"/>
    <w:rsid w:val="005D4B16"/>
    <w:rsid w:val="005D50FD"/>
    <w:rsid w:val="005D517E"/>
    <w:rsid w:val="005D5512"/>
    <w:rsid w:val="005D56DB"/>
    <w:rsid w:val="005D59EB"/>
    <w:rsid w:val="005D5ECB"/>
    <w:rsid w:val="005D6246"/>
    <w:rsid w:val="005D666F"/>
    <w:rsid w:val="005D6E1D"/>
    <w:rsid w:val="005D7D46"/>
    <w:rsid w:val="005E04FD"/>
    <w:rsid w:val="005E09BA"/>
    <w:rsid w:val="005E0CD4"/>
    <w:rsid w:val="005E0D36"/>
    <w:rsid w:val="005E10E7"/>
    <w:rsid w:val="005E1194"/>
    <w:rsid w:val="005E1CDF"/>
    <w:rsid w:val="005E27F7"/>
    <w:rsid w:val="005E2BDD"/>
    <w:rsid w:val="005E3501"/>
    <w:rsid w:val="005E357D"/>
    <w:rsid w:val="005E3804"/>
    <w:rsid w:val="005E3D14"/>
    <w:rsid w:val="005E41EF"/>
    <w:rsid w:val="005E48DF"/>
    <w:rsid w:val="005E5264"/>
    <w:rsid w:val="005E54F5"/>
    <w:rsid w:val="005E54FB"/>
    <w:rsid w:val="005E58AB"/>
    <w:rsid w:val="005E6855"/>
    <w:rsid w:val="005E72B5"/>
    <w:rsid w:val="005E77C7"/>
    <w:rsid w:val="005F0788"/>
    <w:rsid w:val="005F0825"/>
    <w:rsid w:val="005F13C5"/>
    <w:rsid w:val="005F144D"/>
    <w:rsid w:val="005F1FAA"/>
    <w:rsid w:val="005F268C"/>
    <w:rsid w:val="005F2891"/>
    <w:rsid w:val="005F2A86"/>
    <w:rsid w:val="005F2CB5"/>
    <w:rsid w:val="005F382A"/>
    <w:rsid w:val="005F38A6"/>
    <w:rsid w:val="005F38AF"/>
    <w:rsid w:val="005F3BBA"/>
    <w:rsid w:val="005F3D7B"/>
    <w:rsid w:val="005F4266"/>
    <w:rsid w:val="005F42E7"/>
    <w:rsid w:val="005F4C22"/>
    <w:rsid w:val="005F4C7C"/>
    <w:rsid w:val="005F525A"/>
    <w:rsid w:val="005F528A"/>
    <w:rsid w:val="005F54F5"/>
    <w:rsid w:val="005F55F2"/>
    <w:rsid w:val="005F5B43"/>
    <w:rsid w:val="005F5BED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0ED5"/>
    <w:rsid w:val="00601230"/>
    <w:rsid w:val="00601DA8"/>
    <w:rsid w:val="006020A7"/>
    <w:rsid w:val="00602BC1"/>
    <w:rsid w:val="0060327F"/>
    <w:rsid w:val="0060344F"/>
    <w:rsid w:val="00603741"/>
    <w:rsid w:val="0060424D"/>
    <w:rsid w:val="00604300"/>
    <w:rsid w:val="00604BA3"/>
    <w:rsid w:val="00605117"/>
    <w:rsid w:val="0060512E"/>
    <w:rsid w:val="00605199"/>
    <w:rsid w:val="006053CF"/>
    <w:rsid w:val="00605B2A"/>
    <w:rsid w:val="00605CEC"/>
    <w:rsid w:val="00605F54"/>
    <w:rsid w:val="00606177"/>
    <w:rsid w:val="006068F7"/>
    <w:rsid w:val="006069D1"/>
    <w:rsid w:val="006074B5"/>
    <w:rsid w:val="00607539"/>
    <w:rsid w:val="0060781D"/>
    <w:rsid w:val="00607A7D"/>
    <w:rsid w:val="00607E01"/>
    <w:rsid w:val="00607E3A"/>
    <w:rsid w:val="00607FCD"/>
    <w:rsid w:val="00610A8C"/>
    <w:rsid w:val="00610B10"/>
    <w:rsid w:val="00611142"/>
    <w:rsid w:val="0061224D"/>
    <w:rsid w:val="006129E0"/>
    <w:rsid w:val="0061461B"/>
    <w:rsid w:val="00614DC7"/>
    <w:rsid w:val="00615167"/>
    <w:rsid w:val="0061567D"/>
    <w:rsid w:val="0061584E"/>
    <w:rsid w:val="00615AD2"/>
    <w:rsid w:val="00615BAA"/>
    <w:rsid w:val="00616146"/>
    <w:rsid w:val="006164C6"/>
    <w:rsid w:val="00616C3B"/>
    <w:rsid w:val="00617F94"/>
    <w:rsid w:val="006201BF"/>
    <w:rsid w:val="00620B53"/>
    <w:rsid w:val="00620EE2"/>
    <w:rsid w:val="006212AA"/>
    <w:rsid w:val="00621463"/>
    <w:rsid w:val="00621ADD"/>
    <w:rsid w:val="00621B49"/>
    <w:rsid w:val="00622101"/>
    <w:rsid w:val="00622558"/>
    <w:rsid w:val="00622A3F"/>
    <w:rsid w:val="00622F4C"/>
    <w:rsid w:val="00623409"/>
    <w:rsid w:val="006235EC"/>
    <w:rsid w:val="00624013"/>
    <w:rsid w:val="00624479"/>
    <w:rsid w:val="006244D8"/>
    <w:rsid w:val="00624825"/>
    <w:rsid w:val="00624C5E"/>
    <w:rsid w:val="00624C8A"/>
    <w:rsid w:val="006255CA"/>
    <w:rsid w:val="006255FC"/>
    <w:rsid w:val="0062605A"/>
    <w:rsid w:val="00626A33"/>
    <w:rsid w:val="00626BF1"/>
    <w:rsid w:val="00626D76"/>
    <w:rsid w:val="00626EA7"/>
    <w:rsid w:val="00626F19"/>
    <w:rsid w:val="00626FD8"/>
    <w:rsid w:val="0063089C"/>
    <w:rsid w:val="00630AE7"/>
    <w:rsid w:val="00630C4F"/>
    <w:rsid w:val="00630DE8"/>
    <w:rsid w:val="00631011"/>
    <w:rsid w:val="0063145F"/>
    <w:rsid w:val="00631871"/>
    <w:rsid w:val="00631AFA"/>
    <w:rsid w:val="00631F7C"/>
    <w:rsid w:val="006321EC"/>
    <w:rsid w:val="006323C9"/>
    <w:rsid w:val="00632C31"/>
    <w:rsid w:val="0063385F"/>
    <w:rsid w:val="00633A3B"/>
    <w:rsid w:val="0063426F"/>
    <w:rsid w:val="006343F0"/>
    <w:rsid w:val="0063466E"/>
    <w:rsid w:val="00634921"/>
    <w:rsid w:val="00634B24"/>
    <w:rsid w:val="00635E80"/>
    <w:rsid w:val="00635ED8"/>
    <w:rsid w:val="00636057"/>
    <w:rsid w:val="006364EE"/>
    <w:rsid w:val="00636B12"/>
    <w:rsid w:val="00636ED8"/>
    <w:rsid w:val="00636EF2"/>
    <w:rsid w:val="006378DC"/>
    <w:rsid w:val="00637977"/>
    <w:rsid w:val="0064019B"/>
    <w:rsid w:val="006406AD"/>
    <w:rsid w:val="00640C09"/>
    <w:rsid w:val="00640E10"/>
    <w:rsid w:val="00640E5E"/>
    <w:rsid w:val="006416C8"/>
    <w:rsid w:val="00641D34"/>
    <w:rsid w:val="00641D69"/>
    <w:rsid w:val="00642063"/>
    <w:rsid w:val="006420FE"/>
    <w:rsid w:val="00642707"/>
    <w:rsid w:val="00643065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BB1"/>
    <w:rsid w:val="00644F6F"/>
    <w:rsid w:val="0064546C"/>
    <w:rsid w:val="00645544"/>
    <w:rsid w:val="006455B2"/>
    <w:rsid w:val="006464CD"/>
    <w:rsid w:val="00646680"/>
    <w:rsid w:val="00646A72"/>
    <w:rsid w:val="00646E33"/>
    <w:rsid w:val="006476BE"/>
    <w:rsid w:val="00647833"/>
    <w:rsid w:val="006502A2"/>
    <w:rsid w:val="006505BB"/>
    <w:rsid w:val="00650A3E"/>
    <w:rsid w:val="00650D82"/>
    <w:rsid w:val="00650D85"/>
    <w:rsid w:val="00650DCF"/>
    <w:rsid w:val="00651449"/>
    <w:rsid w:val="00651AB5"/>
    <w:rsid w:val="00651B3C"/>
    <w:rsid w:val="00652378"/>
    <w:rsid w:val="006528C9"/>
    <w:rsid w:val="0065370B"/>
    <w:rsid w:val="00653D4E"/>
    <w:rsid w:val="00653F4E"/>
    <w:rsid w:val="0065440D"/>
    <w:rsid w:val="00654971"/>
    <w:rsid w:val="006549A4"/>
    <w:rsid w:val="00654BC6"/>
    <w:rsid w:val="00654ECF"/>
    <w:rsid w:val="006552F5"/>
    <w:rsid w:val="00655856"/>
    <w:rsid w:val="00655EAF"/>
    <w:rsid w:val="00656A7F"/>
    <w:rsid w:val="00656F71"/>
    <w:rsid w:val="006573AA"/>
    <w:rsid w:val="0065760D"/>
    <w:rsid w:val="0065780E"/>
    <w:rsid w:val="0065792B"/>
    <w:rsid w:val="0066007D"/>
    <w:rsid w:val="00660562"/>
    <w:rsid w:val="0066056E"/>
    <w:rsid w:val="00660A9A"/>
    <w:rsid w:val="00660EE1"/>
    <w:rsid w:val="00660FFB"/>
    <w:rsid w:val="006613C6"/>
    <w:rsid w:val="006614B7"/>
    <w:rsid w:val="00662A80"/>
    <w:rsid w:val="00662D51"/>
    <w:rsid w:val="006630B5"/>
    <w:rsid w:val="00663917"/>
    <w:rsid w:val="006639B8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708C"/>
    <w:rsid w:val="006672E4"/>
    <w:rsid w:val="006673E8"/>
    <w:rsid w:val="00667866"/>
    <w:rsid w:val="00667E35"/>
    <w:rsid w:val="00670148"/>
    <w:rsid w:val="00670600"/>
    <w:rsid w:val="006710B9"/>
    <w:rsid w:val="006712EE"/>
    <w:rsid w:val="006718E5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4ECB"/>
    <w:rsid w:val="00675596"/>
    <w:rsid w:val="00675DB6"/>
    <w:rsid w:val="00676131"/>
    <w:rsid w:val="0067672C"/>
    <w:rsid w:val="00676867"/>
    <w:rsid w:val="00676E95"/>
    <w:rsid w:val="00676F48"/>
    <w:rsid w:val="0067707F"/>
    <w:rsid w:val="0067770B"/>
    <w:rsid w:val="006777EC"/>
    <w:rsid w:val="00677E1D"/>
    <w:rsid w:val="006806BA"/>
    <w:rsid w:val="006807A8"/>
    <w:rsid w:val="006808CC"/>
    <w:rsid w:val="00680A39"/>
    <w:rsid w:val="00680A9C"/>
    <w:rsid w:val="00680B46"/>
    <w:rsid w:val="0068173B"/>
    <w:rsid w:val="00681CFA"/>
    <w:rsid w:val="00682383"/>
    <w:rsid w:val="00682802"/>
    <w:rsid w:val="00682852"/>
    <w:rsid w:val="00682883"/>
    <w:rsid w:val="00682B68"/>
    <w:rsid w:val="006831E2"/>
    <w:rsid w:val="00684ACB"/>
    <w:rsid w:val="00684D81"/>
    <w:rsid w:val="00684F5E"/>
    <w:rsid w:val="00685112"/>
    <w:rsid w:val="00685439"/>
    <w:rsid w:val="00685839"/>
    <w:rsid w:val="00685BCD"/>
    <w:rsid w:val="00686056"/>
    <w:rsid w:val="006861D2"/>
    <w:rsid w:val="006864BE"/>
    <w:rsid w:val="00686FE3"/>
    <w:rsid w:val="00686FF4"/>
    <w:rsid w:val="0068744A"/>
    <w:rsid w:val="006875A0"/>
    <w:rsid w:val="006901AA"/>
    <w:rsid w:val="006901B1"/>
    <w:rsid w:val="006904A1"/>
    <w:rsid w:val="00690915"/>
    <w:rsid w:val="00690AAF"/>
    <w:rsid w:val="006910EE"/>
    <w:rsid w:val="00691773"/>
    <w:rsid w:val="006917D6"/>
    <w:rsid w:val="0069183D"/>
    <w:rsid w:val="00691C32"/>
    <w:rsid w:val="00691F13"/>
    <w:rsid w:val="0069258A"/>
    <w:rsid w:val="0069270E"/>
    <w:rsid w:val="00692ADB"/>
    <w:rsid w:val="00692B44"/>
    <w:rsid w:val="00692D25"/>
    <w:rsid w:val="006931CC"/>
    <w:rsid w:val="006933AA"/>
    <w:rsid w:val="00693444"/>
    <w:rsid w:val="00693909"/>
    <w:rsid w:val="00693F2E"/>
    <w:rsid w:val="00693F5C"/>
    <w:rsid w:val="00694B7D"/>
    <w:rsid w:val="00694C1B"/>
    <w:rsid w:val="00695C6D"/>
    <w:rsid w:val="00695D87"/>
    <w:rsid w:val="006964DA"/>
    <w:rsid w:val="00696A07"/>
    <w:rsid w:val="00696D6E"/>
    <w:rsid w:val="00697792"/>
    <w:rsid w:val="006A00FF"/>
    <w:rsid w:val="006A0E68"/>
    <w:rsid w:val="006A0E9B"/>
    <w:rsid w:val="006A11F2"/>
    <w:rsid w:val="006A1913"/>
    <w:rsid w:val="006A1E59"/>
    <w:rsid w:val="006A2037"/>
    <w:rsid w:val="006A21B0"/>
    <w:rsid w:val="006A2694"/>
    <w:rsid w:val="006A26FA"/>
    <w:rsid w:val="006A2CF2"/>
    <w:rsid w:val="006A2D9A"/>
    <w:rsid w:val="006A354A"/>
    <w:rsid w:val="006A36D6"/>
    <w:rsid w:val="006A399A"/>
    <w:rsid w:val="006A40BB"/>
    <w:rsid w:val="006A4123"/>
    <w:rsid w:val="006A473D"/>
    <w:rsid w:val="006A494C"/>
    <w:rsid w:val="006A4D30"/>
    <w:rsid w:val="006A4FD1"/>
    <w:rsid w:val="006A4FE8"/>
    <w:rsid w:val="006A5069"/>
    <w:rsid w:val="006A5962"/>
    <w:rsid w:val="006A5DB7"/>
    <w:rsid w:val="006A5DEE"/>
    <w:rsid w:val="006A6A63"/>
    <w:rsid w:val="006A6CE5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24BB"/>
    <w:rsid w:val="006B26E2"/>
    <w:rsid w:val="006B29CA"/>
    <w:rsid w:val="006B30D1"/>
    <w:rsid w:val="006B35C3"/>
    <w:rsid w:val="006B39DF"/>
    <w:rsid w:val="006B471F"/>
    <w:rsid w:val="006B4816"/>
    <w:rsid w:val="006B483D"/>
    <w:rsid w:val="006B4936"/>
    <w:rsid w:val="006B4B1B"/>
    <w:rsid w:val="006B4E04"/>
    <w:rsid w:val="006B516D"/>
    <w:rsid w:val="006B53F4"/>
    <w:rsid w:val="006B54F9"/>
    <w:rsid w:val="006B5530"/>
    <w:rsid w:val="006B5C57"/>
    <w:rsid w:val="006B619D"/>
    <w:rsid w:val="006B6416"/>
    <w:rsid w:val="006B6BD4"/>
    <w:rsid w:val="006B6E5D"/>
    <w:rsid w:val="006B6EB2"/>
    <w:rsid w:val="006B75EA"/>
    <w:rsid w:val="006B7B83"/>
    <w:rsid w:val="006C00EA"/>
    <w:rsid w:val="006C01F2"/>
    <w:rsid w:val="006C02B7"/>
    <w:rsid w:val="006C06DF"/>
    <w:rsid w:val="006C0A0C"/>
    <w:rsid w:val="006C0E55"/>
    <w:rsid w:val="006C17B0"/>
    <w:rsid w:val="006C1FC1"/>
    <w:rsid w:val="006C252C"/>
    <w:rsid w:val="006C2C41"/>
    <w:rsid w:val="006C3435"/>
    <w:rsid w:val="006C3580"/>
    <w:rsid w:val="006C47F7"/>
    <w:rsid w:val="006C4C59"/>
    <w:rsid w:val="006C55CD"/>
    <w:rsid w:val="006C5A53"/>
    <w:rsid w:val="006C5ACE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07"/>
    <w:rsid w:val="006D0559"/>
    <w:rsid w:val="006D05B7"/>
    <w:rsid w:val="006D0C05"/>
    <w:rsid w:val="006D0D63"/>
    <w:rsid w:val="006D13AE"/>
    <w:rsid w:val="006D15F3"/>
    <w:rsid w:val="006D16B5"/>
    <w:rsid w:val="006D1BE7"/>
    <w:rsid w:val="006D1C76"/>
    <w:rsid w:val="006D2814"/>
    <w:rsid w:val="006D2F50"/>
    <w:rsid w:val="006D3088"/>
    <w:rsid w:val="006D383C"/>
    <w:rsid w:val="006D399C"/>
    <w:rsid w:val="006D3BEB"/>
    <w:rsid w:val="006D4396"/>
    <w:rsid w:val="006D4451"/>
    <w:rsid w:val="006D45F9"/>
    <w:rsid w:val="006D4A72"/>
    <w:rsid w:val="006D4FE3"/>
    <w:rsid w:val="006D55FF"/>
    <w:rsid w:val="006D5702"/>
    <w:rsid w:val="006D6218"/>
    <w:rsid w:val="006D6294"/>
    <w:rsid w:val="006D6A17"/>
    <w:rsid w:val="006D6D0C"/>
    <w:rsid w:val="006D6FBA"/>
    <w:rsid w:val="006D70AB"/>
    <w:rsid w:val="006D7308"/>
    <w:rsid w:val="006D7BE6"/>
    <w:rsid w:val="006D7BFD"/>
    <w:rsid w:val="006D7EA9"/>
    <w:rsid w:val="006E00CD"/>
    <w:rsid w:val="006E0182"/>
    <w:rsid w:val="006E0610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2E4E"/>
    <w:rsid w:val="006E3535"/>
    <w:rsid w:val="006E36D4"/>
    <w:rsid w:val="006E3C4A"/>
    <w:rsid w:val="006E3F69"/>
    <w:rsid w:val="006E3FA2"/>
    <w:rsid w:val="006E5103"/>
    <w:rsid w:val="006E5EEA"/>
    <w:rsid w:val="006E6556"/>
    <w:rsid w:val="006E73C5"/>
    <w:rsid w:val="006E7525"/>
    <w:rsid w:val="006E7532"/>
    <w:rsid w:val="006E7705"/>
    <w:rsid w:val="006E7A00"/>
    <w:rsid w:val="006E7FE4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4830"/>
    <w:rsid w:val="006F4BFB"/>
    <w:rsid w:val="006F4EFA"/>
    <w:rsid w:val="006F517D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0E9C"/>
    <w:rsid w:val="0070112F"/>
    <w:rsid w:val="007013A3"/>
    <w:rsid w:val="0070154E"/>
    <w:rsid w:val="00701A9B"/>
    <w:rsid w:val="00701C7E"/>
    <w:rsid w:val="00702116"/>
    <w:rsid w:val="00702904"/>
    <w:rsid w:val="00702BCD"/>
    <w:rsid w:val="0070302B"/>
    <w:rsid w:val="0070320D"/>
    <w:rsid w:val="00703ACF"/>
    <w:rsid w:val="00703CF8"/>
    <w:rsid w:val="007040CB"/>
    <w:rsid w:val="00704204"/>
    <w:rsid w:val="007046EB"/>
    <w:rsid w:val="0070481D"/>
    <w:rsid w:val="00704BC6"/>
    <w:rsid w:val="00705766"/>
    <w:rsid w:val="0070616F"/>
    <w:rsid w:val="00706A0D"/>
    <w:rsid w:val="00706C65"/>
    <w:rsid w:val="0070781D"/>
    <w:rsid w:val="00707B68"/>
    <w:rsid w:val="00707F67"/>
    <w:rsid w:val="00710368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3A4"/>
    <w:rsid w:val="00720888"/>
    <w:rsid w:val="00720AB1"/>
    <w:rsid w:val="00720DEB"/>
    <w:rsid w:val="00721358"/>
    <w:rsid w:val="0072138D"/>
    <w:rsid w:val="0072151D"/>
    <w:rsid w:val="0072192A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B60"/>
    <w:rsid w:val="00725DB8"/>
    <w:rsid w:val="00725E35"/>
    <w:rsid w:val="0072623F"/>
    <w:rsid w:val="007263FF"/>
    <w:rsid w:val="00726669"/>
    <w:rsid w:val="007267EA"/>
    <w:rsid w:val="0072746D"/>
    <w:rsid w:val="00730BD5"/>
    <w:rsid w:val="0073106A"/>
    <w:rsid w:val="007312AA"/>
    <w:rsid w:val="0073150A"/>
    <w:rsid w:val="007319A5"/>
    <w:rsid w:val="00731B49"/>
    <w:rsid w:val="007325C7"/>
    <w:rsid w:val="00732928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4F5E"/>
    <w:rsid w:val="007353A6"/>
    <w:rsid w:val="00735808"/>
    <w:rsid w:val="00736510"/>
    <w:rsid w:val="0073684E"/>
    <w:rsid w:val="00736A12"/>
    <w:rsid w:val="00736CA2"/>
    <w:rsid w:val="0073782F"/>
    <w:rsid w:val="007378A1"/>
    <w:rsid w:val="00737AAC"/>
    <w:rsid w:val="00737E64"/>
    <w:rsid w:val="00740491"/>
    <w:rsid w:val="00740576"/>
    <w:rsid w:val="007405ED"/>
    <w:rsid w:val="00741086"/>
    <w:rsid w:val="007411BC"/>
    <w:rsid w:val="00741683"/>
    <w:rsid w:val="00741BF7"/>
    <w:rsid w:val="007427CE"/>
    <w:rsid w:val="0074287C"/>
    <w:rsid w:val="00743E42"/>
    <w:rsid w:val="007450F2"/>
    <w:rsid w:val="007460A4"/>
    <w:rsid w:val="00746700"/>
    <w:rsid w:val="00746A8D"/>
    <w:rsid w:val="00747ED8"/>
    <w:rsid w:val="00750D3B"/>
    <w:rsid w:val="00750EC8"/>
    <w:rsid w:val="007513D9"/>
    <w:rsid w:val="007516F0"/>
    <w:rsid w:val="0075187B"/>
    <w:rsid w:val="00751FC2"/>
    <w:rsid w:val="00752293"/>
    <w:rsid w:val="007525BB"/>
    <w:rsid w:val="00752A20"/>
    <w:rsid w:val="00752EF2"/>
    <w:rsid w:val="00752F91"/>
    <w:rsid w:val="007535F7"/>
    <w:rsid w:val="00753812"/>
    <w:rsid w:val="00753A99"/>
    <w:rsid w:val="00753B81"/>
    <w:rsid w:val="00753F06"/>
    <w:rsid w:val="007540F4"/>
    <w:rsid w:val="007544C6"/>
    <w:rsid w:val="007550AB"/>
    <w:rsid w:val="00755316"/>
    <w:rsid w:val="007553A9"/>
    <w:rsid w:val="0075631F"/>
    <w:rsid w:val="00756404"/>
    <w:rsid w:val="0075675C"/>
    <w:rsid w:val="007568F1"/>
    <w:rsid w:val="00756A9B"/>
    <w:rsid w:val="00756B7E"/>
    <w:rsid w:val="0075703D"/>
    <w:rsid w:val="00757516"/>
    <w:rsid w:val="0076039F"/>
    <w:rsid w:val="007604FB"/>
    <w:rsid w:val="0076093A"/>
    <w:rsid w:val="00760D5D"/>
    <w:rsid w:val="00761667"/>
    <w:rsid w:val="007618FC"/>
    <w:rsid w:val="00761AA6"/>
    <w:rsid w:val="00761B44"/>
    <w:rsid w:val="00762083"/>
    <w:rsid w:val="00762775"/>
    <w:rsid w:val="00762B06"/>
    <w:rsid w:val="007639E2"/>
    <w:rsid w:val="00763A51"/>
    <w:rsid w:val="007646E8"/>
    <w:rsid w:val="00764D0E"/>
    <w:rsid w:val="00765115"/>
    <w:rsid w:val="0076532F"/>
    <w:rsid w:val="007653DA"/>
    <w:rsid w:val="00765612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B22"/>
    <w:rsid w:val="00771F56"/>
    <w:rsid w:val="00772C0D"/>
    <w:rsid w:val="00772D4A"/>
    <w:rsid w:val="007734B6"/>
    <w:rsid w:val="00773725"/>
    <w:rsid w:val="00773BBD"/>
    <w:rsid w:val="00773C00"/>
    <w:rsid w:val="00774330"/>
    <w:rsid w:val="00774507"/>
    <w:rsid w:val="00774703"/>
    <w:rsid w:val="0077484D"/>
    <w:rsid w:val="007752BD"/>
    <w:rsid w:val="00775916"/>
    <w:rsid w:val="00775BBE"/>
    <w:rsid w:val="007768E9"/>
    <w:rsid w:val="00776F00"/>
    <w:rsid w:val="00776F6A"/>
    <w:rsid w:val="00777219"/>
    <w:rsid w:val="00777304"/>
    <w:rsid w:val="00777BA4"/>
    <w:rsid w:val="00780236"/>
    <w:rsid w:val="00780270"/>
    <w:rsid w:val="007803A8"/>
    <w:rsid w:val="0078049B"/>
    <w:rsid w:val="00780D5B"/>
    <w:rsid w:val="00780FA1"/>
    <w:rsid w:val="0078138F"/>
    <w:rsid w:val="00781D25"/>
    <w:rsid w:val="007822B8"/>
    <w:rsid w:val="0078287A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608"/>
    <w:rsid w:val="00785B3E"/>
    <w:rsid w:val="0078611B"/>
    <w:rsid w:val="00786B07"/>
    <w:rsid w:val="00786C73"/>
    <w:rsid w:val="00786CF5"/>
    <w:rsid w:val="00786F73"/>
    <w:rsid w:val="007875ED"/>
    <w:rsid w:val="00787BAC"/>
    <w:rsid w:val="007902BB"/>
    <w:rsid w:val="00790357"/>
    <w:rsid w:val="00790C58"/>
    <w:rsid w:val="00790CE8"/>
    <w:rsid w:val="00791477"/>
    <w:rsid w:val="0079287B"/>
    <w:rsid w:val="0079305A"/>
    <w:rsid w:val="00793BE5"/>
    <w:rsid w:val="00794D56"/>
    <w:rsid w:val="007952B6"/>
    <w:rsid w:val="007955B4"/>
    <w:rsid w:val="007955E4"/>
    <w:rsid w:val="00796570"/>
    <w:rsid w:val="00796F05"/>
    <w:rsid w:val="007971E6"/>
    <w:rsid w:val="007972AC"/>
    <w:rsid w:val="007977AF"/>
    <w:rsid w:val="00797C99"/>
    <w:rsid w:val="00797D02"/>
    <w:rsid w:val="00797E8A"/>
    <w:rsid w:val="00797FF3"/>
    <w:rsid w:val="007A04E6"/>
    <w:rsid w:val="007A0CAC"/>
    <w:rsid w:val="007A1421"/>
    <w:rsid w:val="007A174A"/>
    <w:rsid w:val="007A1C9F"/>
    <w:rsid w:val="007A1D11"/>
    <w:rsid w:val="007A1E7B"/>
    <w:rsid w:val="007A22A9"/>
    <w:rsid w:val="007A2A03"/>
    <w:rsid w:val="007A2A38"/>
    <w:rsid w:val="007A2A8A"/>
    <w:rsid w:val="007A30EF"/>
    <w:rsid w:val="007A31BC"/>
    <w:rsid w:val="007A31E7"/>
    <w:rsid w:val="007A38FB"/>
    <w:rsid w:val="007A3ECF"/>
    <w:rsid w:val="007A4214"/>
    <w:rsid w:val="007A498E"/>
    <w:rsid w:val="007A4BFA"/>
    <w:rsid w:val="007A4CB0"/>
    <w:rsid w:val="007A5BF4"/>
    <w:rsid w:val="007A5E76"/>
    <w:rsid w:val="007A604A"/>
    <w:rsid w:val="007A65FC"/>
    <w:rsid w:val="007A6C3E"/>
    <w:rsid w:val="007A6F61"/>
    <w:rsid w:val="007A7027"/>
    <w:rsid w:val="007A797B"/>
    <w:rsid w:val="007A7CE9"/>
    <w:rsid w:val="007B0336"/>
    <w:rsid w:val="007B0D79"/>
    <w:rsid w:val="007B14A9"/>
    <w:rsid w:val="007B155E"/>
    <w:rsid w:val="007B1C38"/>
    <w:rsid w:val="007B23DE"/>
    <w:rsid w:val="007B24CE"/>
    <w:rsid w:val="007B2836"/>
    <w:rsid w:val="007B29C4"/>
    <w:rsid w:val="007B2A04"/>
    <w:rsid w:val="007B2A99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4DA"/>
    <w:rsid w:val="007B555D"/>
    <w:rsid w:val="007B56DE"/>
    <w:rsid w:val="007B5B06"/>
    <w:rsid w:val="007B5E40"/>
    <w:rsid w:val="007B6684"/>
    <w:rsid w:val="007B6CC1"/>
    <w:rsid w:val="007B759A"/>
    <w:rsid w:val="007B75E1"/>
    <w:rsid w:val="007B7897"/>
    <w:rsid w:val="007B7899"/>
    <w:rsid w:val="007C008A"/>
    <w:rsid w:val="007C0381"/>
    <w:rsid w:val="007C0C20"/>
    <w:rsid w:val="007C13EC"/>
    <w:rsid w:val="007C1424"/>
    <w:rsid w:val="007C198C"/>
    <w:rsid w:val="007C20AC"/>
    <w:rsid w:val="007C2292"/>
    <w:rsid w:val="007C29D5"/>
    <w:rsid w:val="007C2A0D"/>
    <w:rsid w:val="007C3287"/>
    <w:rsid w:val="007C3325"/>
    <w:rsid w:val="007C372F"/>
    <w:rsid w:val="007C37A8"/>
    <w:rsid w:val="007C4705"/>
    <w:rsid w:val="007C4BDA"/>
    <w:rsid w:val="007C588D"/>
    <w:rsid w:val="007C58D9"/>
    <w:rsid w:val="007C5930"/>
    <w:rsid w:val="007C5AEC"/>
    <w:rsid w:val="007C5E4A"/>
    <w:rsid w:val="007C64BA"/>
    <w:rsid w:val="007C6695"/>
    <w:rsid w:val="007C6731"/>
    <w:rsid w:val="007C68BC"/>
    <w:rsid w:val="007C6997"/>
    <w:rsid w:val="007C7073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46E"/>
    <w:rsid w:val="007D18CD"/>
    <w:rsid w:val="007D1A1B"/>
    <w:rsid w:val="007D2C3D"/>
    <w:rsid w:val="007D32CA"/>
    <w:rsid w:val="007D32D9"/>
    <w:rsid w:val="007D357F"/>
    <w:rsid w:val="007D38D3"/>
    <w:rsid w:val="007D408A"/>
    <w:rsid w:val="007D435F"/>
    <w:rsid w:val="007D4DED"/>
    <w:rsid w:val="007D5395"/>
    <w:rsid w:val="007D56FB"/>
    <w:rsid w:val="007D6457"/>
    <w:rsid w:val="007D68AA"/>
    <w:rsid w:val="007D7285"/>
    <w:rsid w:val="007E03C0"/>
    <w:rsid w:val="007E0534"/>
    <w:rsid w:val="007E0812"/>
    <w:rsid w:val="007E0E60"/>
    <w:rsid w:val="007E1211"/>
    <w:rsid w:val="007E1648"/>
    <w:rsid w:val="007E1AE9"/>
    <w:rsid w:val="007E2034"/>
    <w:rsid w:val="007E215D"/>
    <w:rsid w:val="007E2836"/>
    <w:rsid w:val="007E2A17"/>
    <w:rsid w:val="007E2E60"/>
    <w:rsid w:val="007E308C"/>
    <w:rsid w:val="007E33D9"/>
    <w:rsid w:val="007E35EA"/>
    <w:rsid w:val="007E388C"/>
    <w:rsid w:val="007E3971"/>
    <w:rsid w:val="007E39D4"/>
    <w:rsid w:val="007E412E"/>
    <w:rsid w:val="007E568A"/>
    <w:rsid w:val="007E740D"/>
    <w:rsid w:val="007E74BB"/>
    <w:rsid w:val="007E77C5"/>
    <w:rsid w:val="007E7A35"/>
    <w:rsid w:val="007E7BA2"/>
    <w:rsid w:val="007E7BFC"/>
    <w:rsid w:val="007F0097"/>
    <w:rsid w:val="007F047A"/>
    <w:rsid w:val="007F05D9"/>
    <w:rsid w:val="007F0806"/>
    <w:rsid w:val="007F0A19"/>
    <w:rsid w:val="007F0D03"/>
    <w:rsid w:val="007F10CF"/>
    <w:rsid w:val="007F1B52"/>
    <w:rsid w:val="007F2053"/>
    <w:rsid w:val="007F214F"/>
    <w:rsid w:val="007F22C0"/>
    <w:rsid w:val="007F3102"/>
    <w:rsid w:val="007F3141"/>
    <w:rsid w:val="007F3691"/>
    <w:rsid w:val="007F4665"/>
    <w:rsid w:val="007F46FD"/>
    <w:rsid w:val="007F4828"/>
    <w:rsid w:val="007F4A4E"/>
    <w:rsid w:val="007F4FD4"/>
    <w:rsid w:val="007F59B9"/>
    <w:rsid w:val="007F59C8"/>
    <w:rsid w:val="007F5C66"/>
    <w:rsid w:val="007F5CE7"/>
    <w:rsid w:val="007F5F47"/>
    <w:rsid w:val="007F5FC4"/>
    <w:rsid w:val="007F618A"/>
    <w:rsid w:val="007F64B4"/>
    <w:rsid w:val="007F6831"/>
    <w:rsid w:val="007F74D6"/>
    <w:rsid w:val="007F76EB"/>
    <w:rsid w:val="007F7CF5"/>
    <w:rsid w:val="00800255"/>
    <w:rsid w:val="00800348"/>
    <w:rsid w:val="008005C8"/>
    <w:rsid w:val="008006BE"/>
    <w:rsid w:val="0080080A"/>
    <w:rsid w:val="00800A64"/>
    <w:rsid w:val="00800BE7"/>
    <w:rsid w:val="00801627"/>
    <w:rsid w:val="00802289"/>
    <w:rsid w:val="0080242B"/>
    <w:rsid w:val="00802A26"/>
    <w:rsid w:val="00802A8F"/>
    <w:rsid w:val="00802DD5"/>
    <w:rsid w:val="0080369D"/>
    <w:rsid w:val="008036E8"/>
    <w:rsid w:val="0080397A"/>
    <w:rsid w:val="00803D75"/>
    <w:rsid w:val="00803F6C"/>
    <w:rsid w:val="008049EB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0789E"/>
    <w:rsid w:val="0081065F"/>
    <w:rsid w:val="008107C5"/>
    <w:rsid w:val="00810A2F"/>
    <w:rsid w:val="00810C0E"/>
    <w:rsid w:val="00811872"/>
    <w:rsid w:val="00811E02"/>
    <w:rsid w:val="00812655"/>
    <w:rsid w:val="00812AD7"/>
    <w:rsid w:val="00812F1E"/>
    <w:rsid w:val="00812F35"/>
    <w:rsid w:val="00813613"/>
    <w:rsid w:val="0081388B"/>
    <w:rsid w:val="008139BD"/>
    <w:rsid w:val="00813A33"/>
    <w:rsid w:val="00813DBC"/>
    <w:rsid w:val="00813F7A"/>
    <w:rsid w:val="0081507C"/>
    <w:rsid w:val="00815172"/>
    <w:rsid w:val="00815821"/>
    <w:rsid w:val="00820141"/>
    <w:rsid w:val="008209CA"/>
    <w:rsid w:val="008210B7"/>
    <w:rsid w:val="00821143"/>
    <w:rsid w:val="0082115C"/>
    <w:rsid w:val="00821202"/>
    <w:rsid w:val="0082147E"/>
    <w:rsid w:val="00821B67"/>
    <w:rsid w:val="00821C03"/>
    <w:rsid w:val="00821EBC"/>
    <w:rsid w:val="00821EE3"/>
    <w:rsid w:val="00821F18"/>
    <w:rsid w:val="0082274B"/>
    <w:rsid w:val="00822995"/>
    <w:rsid w:val="00822AC3"/>
    <w:rsid w:val="00822FC7"/>
    <w:rsid w:val="008232DA"/>
    <w:rsid w:val="0082366F"/>
    <w:rsid w:val="008236B4"/>
    <w:rsid w:val="00823AB7"/>
    <w:rsid w:val="00824089"/>
    <w:rsid w:val="0082458E"/>
    <w:rsid w:val="008246D3"/>
    <w:rsid w:val="008247FD"/>
    <w:rsid w:val="00824C6D"/>
    <w:rsid w:val="00825459"/>
    <w:rsid w:val="008258D2"/>
    <w:rsid w:val="00825A27"/>
    <w:rsid w:val="00825CB7"/>
    <w:rsid w:val="0082620A"/>
    <w:rsid w:val="0082659A"/>
    <w:rsid w:val="00826749"/>
    <w:rsid w:val="00826DF8"/>
    <w:rsid w:val="00827B72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08"/>
    <w:rsid w:val="00833DC1"/>
    <w:rsid w:val="008344FA"/>
    <w:rsid w:val="00834A81"/>
    <w:rsid w:val="00834E02"/>
    <w:rsid w:val="00834E75"/>
    <w:rsid w:val="00835996"/>
    <w:rsid w:val="008365BB"/>
    <w:rsid w:val="008379FF"/>
    <w:rsid w:val="00837F99"/>
    <w:rsid w:val="008400C2"/>
    <w:rsid w:val="0084053F"/>
    <w:rsid w:val="00840558"/>
    <w:rsid w:val="00840E27"/>
    <w:rsid w:val="008413B7"/>
    <w:rsid w:val="008417B4"/>
    <w:rsid w:val="008422B7"/>
    <w:rsid w:val="00842499"/>
    <w:rsid w:val="00842AB4"/>
    <w:rsid w:val="00843314"/>
    <w:rsid w:val="00843327"/>
    <w:rsid w:val="00843473"/>
    <w:rsid w:val="00843831"/>
    <w:rsid w:val="00843CDB"/>
    <w:rsid w:val="00843E46"/>
    <w:rsid w:val="008441AF"/>
    <w:rsid w:val="008443F7"/>
    <w:rsid w:val="00844566"/>
    <w:rsid w:val="00844701"/>
    <w:rsid w:val="0084486A"/>
    <w:rsid w:val="00844D18"/>
    <w:rsid w:val="00844F39"/>
    <w:rsid w:val="00845623"/>
    <w:rsid w:val="00845D38"/>
    <w:rsid w:val="00845E73"/>
    <w:rsid w:val="00846428"/>
    <w:rsid w:val="0084780E"/>
    <w:rsid w:val="008478A7"/>
    <w:rsid w:val="00850A16"/>
    <w:rsid w:val="00850AFC"/>
    <w:rsid w:val="00850B53"/>
    <w:rsid w:val="00851029"/>
    <w:rsid w:val="00851124"/>
    <w:rsid w:val="008511B8"/>
    <w:rsid w:val="008513E9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EF2"/>
    <w:rsid w:val="00855F08"/>
    <w:rsid w:val="00855F3B"/>
    <w:rsid w:val="00856A0E"/>
    <w:rsid w:val="00857525"/>
    <w:rsid w:val="0085759C"/>
    <w:rsid w:val="00857699"/>
    <w:rsid w:val="00857B26"/>
    <w:rsid w:val="00857C61"/>
    <w:rsid w:val="0086042A"/>
    <w:rsid w:val="0086072D"/>
    <w:rsid w:val="0086104A"/>
    <w:rsid w:val="008613A8"/>
    <w:rsid w:val="00861866"/>
    <w:rsid w:val="00862059"/>
    <w:rsid w:val="0086230A"/>
    <w:rsid w:val="00862EC2"/>
    <w:rsid w:val="008631CE"/>
    <w:rsid w:val="008633C9"/>
    <w:rsid w:val="00863614"/>
    <w:rsid w:val="0086413B"/>
    <w:rsid w:val="0086443E"/>
    <w:rsid w:val="0086477D"/>
    <w:rsid w:val="00864D95"/>
    <w:rsid w:val="008650D0"/>
    <w:rsid w:val="008651DD"/>
    <w:rsid w:val="008653AE"/>
    <w:rsid w:val="00865573"/>
    <w:rsid w:val="008659F0"/>
    <w:rsid w:val="00865B66"/>
    <w:rsid w:val="00866561"/>
    <w:rsid w:val="00867163"/>
    <w:rsid w:val="008700DE"/>
    <w:rsid w:val="008701A5"/>
    <w:rsid w:val="008704BE"/>
    <w:rsid w:val="00870591"/>
    <w:rsid w:val="00870671"/>
    <w:rsid w:val="00870ABE"/>
    <w:rsid w:val="00870AEE"/>
    <w:rsid w:val="00870B6C"/>
    <w:rsid w:val="00870FB4"/>
    <w:rsid w:val="00871468"/>
    <w:rsid w:val="00871B84"/>
    <w:rsid w:val="008723FF"/>
    <w:rsid w:val="008726B8"/>
    <w:rsid w:val="00872FD2"/>
    <w:rsid w:val="00873D35"/>
    <w:rsid w:val="008741ED"/>
    <w:rsid w:val="00874646"/>
    <w:rsid w:val="00874C7B"/>
    <w:rsid w:val="008755A0"/>
    <w:rsid w:val="00875AA2"/>
    <w:rsid w:val="00875B4D"/>
    <w:rsid w:val="00875BFD"/>
    <w:rsid w:val="00875F53"/>
    <w:rsid w:val="00875FE6"/>
    <w:rsid w:val="00876001"/>
    <w:rsid w:val="00876110"/>
    <w:rsid w:val="008763C1"/>
    <w:rsid w:val="008763DF"/>
    <w:rsid w:val="00876869"/>
    <w:rsid w:val="00877D1E"/>
    <w:rsid w:val="00877D7F"/>
    <w:rsid w:val="00877EC7"/>
    <w:rsid w:val="00877ED3"/>
    <w:rsid w:val="008809D9"/>
    <w:rsid w:val="00880A55"/>
    <w:rsid w:val="00880C82"/>
    <w:rsid w:val="00880E28"/>
    <w:rsid w:val="00880FBC"/>
    <w:rsid w:val="00880FCF"/>
    <w:rsid w:val="008815C8"/>
    <w:rsid w:val="008816AD"/>
    <w:rsid w:val="0088178C"/>
    <w:rsid w:val="008819E4"/>
    <w:rsid w:val="00882291"/>
    <w:rsid w:val="00882C0F"/>
    <w:rsid w:val="008831F6"/>
    <w:rsid w:val="00883775"/>
    <w:rsid w:val="0088384A"/>
    <w:rsid w:val="0088388D"/>
    <w:rsid w:val="00884122"/>
    <w:rsid w:val="0088453E"/>
    <w:rsid w:val="00884B1D"/>
    <w:rsid w:val="00884D16"/>
    <w:rsid w:val="00884E4C"/>
    <w:rsid w:val="00885035"/>
    <w:rsid w:val="00885084"/>
    <w:rsid w:val="008851CE"/>
    <w:rsid w:val="00885330"/>
    <w:rsid w:val="008855F0"/>
    <w:rsid w:val="008856E4"/>
    <w:rsid w:val="00885ED8"/>
    <w:rsid w:val="0088615A"/>
    <w:rsid w:val="008866F6"/>
    <w:rsid w:val="00886A47"/>
    <w:rsid w:val="00886BD5"/>
    <w:rsid w:val="00886DBB"/>
    <w:rsid w:val="0088710F"/>
    <w:rsid w:val="008877C0"/>
    <w:rsid w:val="00887B8C"/>
    <w:rsid w:val="00887BAE"/>
    <w:rsid w:val="00887D16"/>
    <w:rsid w:val="008903D3"/>
    <w:rsid w:val="00890872"/>
    <w:rsid w:val="008908B1"/>
    <w:rsid w:val="00890A48"/>
    <w:rsid w:val="00890D87"/>
    <w:rsid w:val="00890E84"/>
    <w:rsid w:val="00891630"/>
    <w:rsid w:val="00891CF7"/>
    <w:rsid w:val="00891FA0"/>
    <w:rsid w:val="008927A9"/>
    <w:rsid w:val="00892AC8"/>
    <w:rsid w:val="00892B05"/>
    <w:rsid w:val="00893131"/>
    <w:rsid w:val="0089367E"/>
    <w:rsid w:val="008936DE"/>
    <w:rsid w:val="00894072"/>
    <w:rsid w:val="00894268"/>
    <w:rsid w:val="0089431E"/>
    <w:rsid w:val="00894655"/>
    <w:rsid w:val="00894F9A"/>
    <w:rsid w:val="00894FC4"/>
    <w:rsid w:val="0089527E"/>
    <w:rsid w:val="00895A29"/>
    <w:rsid w:val="00895B7E"/>
    <w:rsid w:val="0089623E"/>
    <w:rsid w:val="008965D5"/>
    <w:rsid w:val="00896B95"/>
    <w:rsid w:val="00896BD0"/>
    <w:rsid w:val="00897199"/>
    <w:rsid w:val="0089725C"/>
    <w:rsid w:val="00897D33"/>
    <w:rsid w:val="00897EF8"/>
    <w:rsid w:val="008A0BA1"/>
    <w:rsid w:val="008A162E"/>
    <w:rsid w:val="008A21A5"/>
    <w:rsid w:val="008A287C"/>
    <w:rsid w:val="008A2DE7"/>
    <w:rsid w:val="008A3DD9"/>
    <w:rsid w:val="008A3EA5"/>
    <w:rsid w:val="008A3EEB"/>
    <w:rsid w:val="008A43F8"/>
    <w:rsid w:val="008A4640"/>
    <w:rsid w:val="008A4A44"/>
    <w:rsid w:val="008A4B93"/>
    <w:rsid w:val="008A574A"/>
    <w:rsid w:val="008A64D3"/>
    <w:rsid w:val="008A670A"/>
    <w:rsid w:val="008A686F"/>
    <w:rsid w:val="008A6BFC"/>
    <w:rsid w:val="008A73AA"/>
    <w:rsid w:val="008A78BA"/>
    <w:rsid w:val="008A7E73"/>
    <w:rsid w:val="008A7EA8"/>
    <w:rsid w:val="008B0125"/>
    <w:rsid w:val="008B01DA"/>
    <w:rsid w:val="008B0341"/>
    <w:rsid w:val="008B06A2"/>
    <w:rsid w:val="008B0CC5"/>
    <w:rsid w:val="008B0E5F"/>
    <w:rsid w:val="008B0F71"/>
    <w:rsid w:val="008B16E3"/>
    <w:rsid w:val="008B2030"/>
    <w:rsid w:val="008B2245"/>
    <w:rsid w:val="008B23F4"/>
    <w:rsid w:val="008B2478"/>
    <w:rsid w:val="008B252A"/>
    <w:rsid w:val="008B26FD"/>
    <w:rsid w:val="008B291B"/>
    <w:rsid w:val="008B2C41"/>
    <w:rsid w:val="008B2E86"/>
    <w:rsid w:val="008B3DF1"/>
    <w:rsid w:val="008B4DEF"/>
    <w:rsid w:val="008B5A5A"/>
    <w:rsid w:val="008B5D4A"/>
    <w:rsid w:val="008B6018"/>
    <w:rsid w:val="008B614F"/>
    <w:rsid w:val="008B6567"/>
    <w:rsid w:val="008B67E1"/>
    <w:rsid w:val="008B6F59"/>
    <w:rsid w:val="008B778E"/>
    <w:rsid w:val="008B7858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627"/>
    <w:rsid w:val="008C577B"/>
    <w:rsid w:val="008C5897"/>
    <w:rsid w:val="008C5A91"/>
    <w:rsid w:val="008C5EE9"/>
    <w:rsid w:val="008C661E"/>
    <w:rsid w:val="008C67FB"/>
    <w:rsid w:val="008C69A9"/>
    <w:rsid w:val="008C6BA2"/>
    <w:rsid w:val="008C7768"/>
    <w:rsid w:val="008C7B85"/>
    <w:rsid w:val="008C7C49"/>
    <w:rsid w:val="008C7D63"/>
    <w:rsid w:val="008C7FFE"/>
    <w:rsid w:val="008D00AF"/>
    <w:rsid w:val="008D04F1"/>
    <w:rsid w:val="008D0C6E"/>
    <w:rsid w:val="008D0D97"/>
    <w:rsid w:val="008D0DEE"/>
    <w:rsid w:val="008D12E0"/>
    <w:rsid w:val="008D14DA"/>
    <w:rsid w:val="008D1A11"/>
    <w:rsid w:val="008D1F9C"/>
    <w:rsid w:val="008D2040"/>
    <w:rsid w:val="008D2B58"/>
    <w:rsid w:val="008D3325"/>
    <w:rsid w:val="008D3F9D"/>
    <w:rsid w:val="008D440D"/>
    <w:rsid w:val="008D459D"/>
    <w:rsid w:val="008D46FF"/>
    <w:rsid w:val="008D5351"/>
    <w:rsid w:val="008D622B"/>
    <w:rsid w:val="008D62D3"/>
    <w:rsid w:val="008D71E6"/>
    <w:rsid w:val="008D757C"/>
    <w:rsid w:val="008D7A0B"/>
    <w:rsid w:val="008E0012"/>
    <w:rsid w:val="008E0179"/>
    <w:rsid w:val="008E09A6"/>
    <w:rsid w:val="008E10ED"/>
    <w:rsid w:val="008E10F8"/>
    <w:rsid w:val="008E1638"/>
    <w:rsid w:val="008E1861"/>
    <w:rsid w:val="008E19C2"/>
    <w:rsid w:val="008E2785"/>
    <w:rsid w:val="008E2830"/>
    <w:rsid w:val="008E2832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C8B"/>
    <w:rsid w:val="008E5ED7"/>
    <w:rsid w:val="008E6B22"/>
    <w:rsid w:val="008E6DD8"/>
    <w:rsid w:val="008E713A"/>
    <w:rsid w:val="008E71CD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75F"/>
    <w:rsid w:val="008F4B82"/>
    <w:rsid w:val="008F5864"/>
    <w:rsid w:val="008F5DEA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C30"/>
    <w:rsid w:val="00900DB1"/>
    <w:rsid w:val="0090171E"/>
    <w:rsid w:val="00901D85"/>
    <w:rsid w:val="00902712"/>
    <w:rsid w:val="0090289F"/>
    <w:rsid w:val="00903049"/>
    <w:rsid w:val="0090364C"/>
    <w:rsid w:val="00903A94"/>
    <w:rsid w:val="00904097"/>
    <w:rsid w:val="00904512"/>
    <w:rsid w:val="009047C1"/>
    <w:rsid w:val="00904F15"/>
    <w:rsid w:val="0090531C"/>
    <w:rsid w:val="009053F7"/>
    <w:rsid w:val="00905422"/>
    <w:rsid w:val="00905672"/>
    <w:rsid w:val="009056E3"/>
    <w:rsid w:val="00905DB1"/>
    <w:rsid w:val="0090666F"/>
    <w:rsid w:val="00907BDC"/>
    <w:rsid w:val="00907C24"/>
    <w:rsid w:val="00910007"/>
    <w:rsid w:val="009102D3"/>
    <w:rsid w:val="0091053D"/>
    <w:rsid w:val="00910CDB"/>
    <w:rsid w:val="00911420"/>
    <w:rsid w:val="00911540"/>
    <w:rsid w:val="009115AE"/>
    <w:rsid w:val="009119FA"/>
    <w:rsid w:val="00911FA8"/>
    <w:rsid w:val="0091200B"/>
    <w:rsid w:val="009127BC"/>
    <w:rsid w:val="00912AD5"/>
    <w:rsid w:val="00912B2A"/>
    <w:rsid w:val="00912CF8"/>
    <w:rsid w:val="00912FE9"/>
    <w:rsid w:val="009133A3"/>
    <w:rsid w:val="009137B2"/>
    <w:rsid w:val="009137F2"/>
    <w:rsid w:val="00913D96"/>
    <w:rsid w:val="009149C2"/>
    <w:rsid w:val="00914D47"/>
    <w:rsid w:val="00914D8A"/>
    <w:rsid w:val="00915B9E"/>
    <w:rsid w:val="00915DEB"/>
    <w:rsid w:val="00915EEB"/>
    <w:rsid w:val="009166E6"/>
    <w:rsid w:val="00916B4D"/>
    <w:rsid w:val="00916D23"/>
    <w:rsid w:val="00917098"/>
    <w:rsid w:val="00917C08"/>
    <w:rsid w:val="00917E44"/>
    <w:rsid w:val="009207FF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6F31"/>
    <w:rsid w:val="009273D6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41F"/>
    <w:rsid w:val="009336EC"/>
    <w:rsid w:val="00933C87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CD"/>
    <w:rsid w:val="00936971"/>
    <w:rsid w:val="00936E11"/>
    <w:rsid w:val="00937B1E"/>
    <w:rsid w:val="00937F1A"/>
    <w:rsid w:val="00937F6C"/>
    <w:rsid w:val="00940151"/>
    <w:rsid w:val="00940353"/>
    <w:rsid w:val="009407D1"/>
    <w:rsid w:val="0094084D"/>
    <w:rsid w:val="009408D4"/>
    <w:rsid w:val="00940D65"/>
    <w:rsid w:val="009419A4"/>
    <w:rsid w:val="00941AA4"/>
    <w:rsid w:val="00941C94"/>
    <w:rsid w:val="009423C8"/>
    <w:rsid w:val="009428AE"/>
    <w:rsid w:val="009430FB"/>
    <w:rsid w:val="009436F3"/>
    <w:rsid w:val="00944880"/>
    <w:rsid w:val="00944E27"/>
    <w:rsid w:val="00944F12"/>
    <w:rsid w:val="0094554A"/>
    <w:rsid w:val="00945994"/>
    <w:rsid w:val="00945CB5"/>
    <w:rsid w:val="009462FB"/>
    <w:rsid w:val="00946874"/>
    <w:rsid w:val="00950179"/>
    <w:rsid w:val="00950300"/>
    <w:rsid w:val="00950814"/>
    <w:rsid w:val="009508C8"/>
    <w:rsid w:val="00950CEE"/>
    <w:rsid w:val="0095166C"/>
    <w:rsid w:val="009516F6"/>
    <w:rsid w:val="00952424"/>
    <w:rsid w:val="009529D2"/>
    <w:rsid w:val="00952AB7"/>
    <w:rsid w:val="00952D32"/>
    <w:rsid w:val="00952D50"/>
    <w:rsid w:val="00953FC8"/>
    <w:rsid w:val="0095436D"/>
    <w:rsid w:val="00954448"/>
    <w:rsid w:val="00954676"/>
    <w:rsid w:val="0095482F"/>
    <w:rsid w:val="00954C1B"/>
    <w:rsid w:val="00954D6C"/>
    <w:rsid w:val="00954D9E"/>
    <w:rsid w:val="00954E75"/>
    <w:rsid w:val="00954FAA"/>
    <w:rsid w:val="00955318"/>
    <w:rsid w:val="009557CE"/>
    <w:rsid w:val="009559C7"/>
    <w:rsid w:val="00955C1A"/>
    <w:rsid w:val="0095648D"/>
    <w:rsid w:val="00956B28"/>
    <w:rsid w:val="009572ED"/>
    <w:rsid w:val="00957B4B"/>
    <w:rsid w:val="00957BA0"/>
    <w:rsid w:val="009604BC"/>
    <w:rsid w:val="00961C3F"/>
    <w:rsid w:val="00962220"/>
    <w:rsid w:val="009622A2"/>
    <w:rsid w:val="00962412"/>
    <w:rsid w:val="0096242A"/>
    <w:rsid w:val="00963C41"/>
    <w:rsid w:val="00963C54"/>
    <w:rsid w:val="00964C12"/>
    <w:rsid w:val="00964FE6"/>
    <w:rsid w:val="009666CC"/>
    <w:rsid w:val="00966986"/>
    <w:rsid w:val="00966D13"/>
    <w:rsid w:val="00966DFF"/>
    <w:rsid w:val="009670EF"/>
    <w:rsid w:val="009671F2"/>
    <w:rsid w:val="00967E1F"/>
    <w:rsid w:val="00970382"/>
    <w:rsid w:val="00970EC9"/>
    <w:rsid w:val="00971388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06E"/>
    <w:rsid w:val="0097527C"/>
    <w:rsid w:val="009752B7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BEA"/>
    <w:rsid w:val="00977E8F"/>
    <w:rsid w:val="00980548"/>
    <w:rsid w:val="009805F0"/>
    <w:rsid w:val="0098101F"/>
    <w:rsid w:val="00981396"/>
    <w:rsid w:val="009814C9"/>
    <w:rsid w:val="009815E7"/>
    <w:rsid w:val="00981B0F"/>
    <w:rsid w:val="00981F7C"/>
    <w:rsid w:val="009828FA"/>
    <w:rsid w:val="00983674"/>
    <w:rsid w:val="0098378C"/>
    <w:rsid w:val="009843B4"/>
    <w:rsid w:val="00984757"/>
    <w:rsid w:val="00984A19"/>
    <w:rsid w:val="00984A22"/>
    <w:rsid w:val="00985E9E"/>
    <w:rsid w:val="0098654D"/>
    <w:rsid w:val="009865AA"/>
    <w:rsid w:val="00986B54"/>
    <w:rsid w:val="00986CCF"/>
    <w:rsid w:val="00986E0F"/>
    <w:rsid w:val="009873BC"/>
    <w:rsid w:val="0098751E"/>
    <w:rsid w:val="0098785F"/>
    <w:rsid w:val="00987BC6"/>
    <w:rsid w:val="0099095C"/>
    <w:rsid w:val="00991083"/>
    <w:rsid w:val="00991538"/>
    <w:rsid w:val="009916D9"/>
    <w:rsid w:val="00991C76"/>
    <w:rsid w:val="00991D1A"/>
    <w:rsid w:val="00992A31"/>
    <w:rsid w:val="0099317E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179"/>
    <w:rsid w:val="009968B7"/>
    <w:rsid w:val="00996DDB"/>
    <w:rsid w:val="00996FDB"/>
    <w:rsid w:val="009975E5"/>
    <w:rsid w:val="00997FBD"/>
    <w:rsid w:val="009A01B6"/>
    <w:rsid w:val="009A0464"/>
    <w:rsid w:val="009A100A"/>
    <w:rsid w:val="009A1018"/>
    <w:rsid w:val="009A1415"/>
    <w:rsid w:val="009A1461"/>
    <w:rsid w:val="009A1497"/>
    <w:rsid w:val="009A1E52"/>
    <w:rsid w:val="009A2338"/>
    <w:rsid w:val="009A265F"/>
    <w:rsid w:val="009A28FF"/>
    <w:rsid w:val="009A2C7D"/>
    <w:rsid w:val="009A2CCE"/>
    <w:rsid w:val="009A2FDE"/>
    <w:rsid w:val="009A3238"/>
    <w:rsid w:val="009A35E1"/>
    <w:rsid w:val="009A44A5"/>
    <w:rsid w:val="009A4778"/>
    <w:rsid w:val="009A4B29"/>
    <w:rsid w:val="009A4B66"/>
    <w:rsid w:val="009A5106"/>
    <w:rsid w:val="009A5839"/>
    <w:rsid w:val="009A6301"/>
    <w:rsid w:val="009A642D"/>
    <w:rsid w:val="009A650A"/>
    <w:rsid w:val="009A6760"/>
    <w:rsid w:val="009A7065"/>
    <w:rsid w:val="009A7764"/>
    <w:rsid w:val="009A7A54"/>
    <w:rsid w:val="009A7B3B"/>
    <w:rsid w:val="009B02A4"/>
    <w:rsid w:val="009B045E"/>
    <w:rsid w:val="009B058D"/>
    <w:rsid w:val="009B0B04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5B2"/>
    <w:rsid w:val="009B684B"/>
    <w:rsid w:val="009B6925"/>
    <w:rsid w:val="009B6BF3"/>
    <w:rsid w:val="009B6F9E"/>
    <w:rsid w:val="009B700A"/>
    <w:rsid w:val="009B71C3"/>
    <w:rsid w:val="009B7999"/>
    <w:rsid w:val="009B79D6"/>
    <w:rsid w:val="009B7AF7"/>
    <w:rsid w:val="009B7B09"/>
    <w:rsid w:val="009B7B69"/>
    <w:rsid w:val="009B7BFF"/>
    <w:rsid w:val="009B7C3A"/>
    <w:rsid w:val="009B7D0C"/>
    <w:rsid w:val="009C0456"/>
    <w:rsid w:val="009C0708"/>
    <w:rsid w:val="009C0C3F"/>
    <w:rsid w:val="009C0CD8"/>
    <w:rsid w:val="009C0D37"/>
    <w:rsid w:val="009C0E81"/>
    <w:rsid w:val="009C0ED1"/>
    <w:rsid w:val="009C15C1"/>
    <w:rsid w:val="009C16E3"/>
    <w:rsid w:val="009C20F3"/>
    <w:rsid w:val="009C28E8"/>
    <w:rsid w:val="009C2E73"/>
    <w:rsid w:val="009C30B7"/>
    <w:rsid w:val="009C3216"/>
    <w:rsid w:val="009C3406"/>
    <w:rsid w:val="009C3461"/>
    <w:rsid w:val="009C37C7"/>
    <w:rsid w:val="009C3A97"/>
    <w:rsid w:val="009C3BAA"/>
    <w:rsid w:val="009C403B"/>
    <w:rsid w:val="009C416C"/>
    <w:rsid w:val="009C42A5"/>
    <w:rsid w:val="009C478F"/>
    <w:rsid w:val="009C4AC0"/>
    <w:rsid w:val="009C4D4D"/>
    <w:rsid w:val="009C54EA"/>
    <w:rsid w:val="009C554E"/>
    <w:rsid w:val="009C56DE"/>
    <w:rsid w:val="009C5795"/>
    <w:rsid w:val="009C6022"/>
    <w:rsid w:val="009C65F0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AA7"/>
    <w:rsid w:val="009D3D1E"/>
    <w:rsid w:val="009D4118"/>
    <w:rsid w:val="009D4CA2"/>
    <w:rsid w:val="009D5174"/>
    <w:rsid w:val="009D538B"/>
    <w:rsid w:val="009D56B3"/>
    <w:rsid w:val="009D57E3"/>
    <w:rsid w:val="009D5E38"/>
    <w:rsid w:val="009D6F9F"/>
    <w:rsid w:val="009D72C8"/>
    <w:rsid w:val="009D751B"/>
    <w:rsid w:val="009D758B"/>
    <w:rsid w:val="009D7754"/>
    <w:rsid w:val="009D77DB"/>
    <w:rsid w:val="009D7BB7"/>
    <w:rsid w:val="009E006D"/>
    <w:rsid w:val="009E0493"/>
    <w:rsid w:val="009E0667"/>
    <w:rsid w:val="009E06D0"/>
    <w:rsid w:val="009E076A"/>
    <w:rsid w:val="009E0888"/>
    <w:rsid w:val="009E0A65"/>
    <w:rsid w:val="009E1C3E"/>
    <w:rsid w:val="009E229A"/>
    <w:rsid w:val="009E252B"/>
    <w:rsid w:val="009E267F"/>
    <w:rsid w:val="009E2F8F"/>
    <w:rsid w:val="009E324E"/>
    <w:rsid w:val="009E33CD"/>
    <w:rsid w:val="009E37BA"/>
    <w:rsid w:val="009E384A"/>
    <w:rsid w:val="009E3B66"/>
    <w:rsid w:val="009E3D9D"/>
    <w:rsid w:val="009E3F0E"/>
    <w:rsid w:val="009E4585"/>
    <w:rsid w:val="009E4C66"/>
    <w:rsid w:val="009E4E16"/>
    <w:rsid w:val="009E4F70"/>
    <w:rsid w:val="009E4FD1"/>
    <w:rsid w:val="009E5122"/>
    <w:rsid w:val="009E5931"/>
    <w:rsid w:val="009E5DB9"/>
    <w:rsid w:val="009E64E0"/>
    <w:rsid w:val="009E7256"/>
    <w:rsid w:val="009E7D39"/>
    <w:rsid w:val="009F0100"/>
    <w:rsid w:val="009F051E"/>
    <w:rsid w:val="009F0E93"/>
    <w:rsid w:val="009F1296"/>
    <w:rsid w:val="009F140D"/>
    <w:rsid w:val="009F2354"/>
    <w:rsid w:val="009F2694"/>
    <w:rsid w:val="009F275D"/>
    <w:rsid w:val="009F27F2"/>
    <w:rsid w:val="009F27FD"/>
    <w:rsid w:val="009F2A96"/>
    <w:rsid w:val="009F2FA8"/>
    <w:rsid w:val="009F33BB"/>
    <w:rsid w:val="009F3A44"/>
    <w:rsid w:val="009F48C0"/>
    <w:rsid w:val="009F499F"/>
    <w:rsid w:val="009F4B83"/>
    <w:rsid w:val="009F5C15"/>
    <w:rsid w:val="009F632A"/>
    <w:rsid w:val="009F6767"/>
    <w:rsid w:val="009F731C"/>
    <w:rsid w:val="009F7674"/>
    <w:rsid w:val="009F7AC1"/>
    <w:rsid w:val="009F7AE0"/>
    <w:rsid w:val="009F7D42"/>
    <w:rsid w:val="009F7D9D"/>
    <w:rsid w:val="00A00048"/>
    <w:rsid w:val="00A0070A"/>
    <w:rsid w:val="00A0097E"/>
    <w:rsid w:val="00A009BA"/>
    <w:rsid w:val="00A010A8"/>
    <w:rsid w:val="00A010E7"/>
    <w:rsid w:val="00A01143"/>
    <w:rsid w:val="00A01662"/>
    <w:rsid w:val="00A018B8"/>
    <w:rsid w:val="00A019A6"/>
    <w:rsid w:val="00A022CA"/>
    <w:rsid w:val="00A02606"/>
    <w:rsid w:val="00A0277A"/>
    <w:rsid w:val="00A0289B"/>
    <w:rsid w:val="00A02D66"/>
    <w:rsid w:val="00A02E37"/>
    <w:rsid w:val="00A038C4"/>
    <w:rsid w:val="00A04160"/>
    <w:rsid w:val="00A04604"/>
    <w:rsid w:val="00A052F1"/>
    <w:rsid w:val="00A05490"/>
    <w:rsid w:val="00A05B85"/>
    <w:rsid w:val="00A0623D"/>
    <w:rsid w:val="00A063EE"/>
    <w:rsid w:val="00A06532"/>
    <w:rsid w:val="00A06CD4"/>
    <w:rsid w:val="00A073B3"/>
    <w:rsid w:val="00A074C1"/>
    <w:rsid w:val="00A07C16"/>
    <w:rsid w:val="00A10228"/>
    <w:rsid w:val="00A103F7"/>
    <w:rsid w:val="00A10742"/>
    <w:rsid w:val="00A115AB"/>
    <w:rsid w:val="00A116E7"/>
    <w:rsid w:val="00A11810"/>
    <w:rsid w:val="00A11C80"/>
    <w:rsid w:val="00A12BB4"/>
    <w:rsid w:val="00A12E93"/>
    <w:rsid w:val="00A1319C"/>
    <w:rsid w:val="00A13E90"/>
    <w:rsid w:val="00A14291"/>
    <w:rsid w:val="00A1435B"/>
    <w:rsid w:val="00A1474F"/>
    <w:rsid w:val="00A157D7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128D"/>
    <w:rsid w:val="00A223F1"/>
    <w:rsid w:val="00A225B3"/>
    <w:rsid w:val="00A229A4"/>
    <w:rsid w:val="00A22B0B"/>
    <w:rsid w:val="00A22C63"/>
    <w:rsid w:val="00A2380F"/>
    <w:rsid w:val="00A23AAF"/>
    <w:rsid w:val="00A241A3"/>
    <w:rsid w:val="00A24651"/>
    <w:rsid w:val="00A24D16"/>
    <w:rsid w:val="00A24F1E"/>
    <w:rsid w:val="00A25BF5"/>
    <w:rsid w:val="00A25E44"/>
    <w:rsid w:val="00A274B3"/>
    <w:rsid w:val="00A30558"/>
    <w:rsid w:val="00A30746"/>
    <w:rsid w:val="00A30CFE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836"/>
    <w:rsid w:val="00A34E45"/>
    <w:rsid w:val="00A35287"/>
    <w:rsid w:val="00A358A2"/>
    <w:rsid w:val="00A35BE7"/>
    <w:rsid w:val="00A361C8"/>
    <w:rsid w:val="00A3625F"/>
    <w:rsid w:val="00A366ED"/>
    <w:rsid w:val="00A36841"/>
    <w:rsid w:val="00A3699D"/>
    <w:rsid w:val="00A36A8E"/>
    <w:rsid w:val="00A36C78"/>
    <w:rsid w:val="00A37176"/>
    <w:rsid w:val="00A37554"/>
    <w:rsid w:val="00A37DB8"/>
    <w:rsid w:val="00A40D50"/>
    <w:rsid w:val="00A40FE0"/>
    <w:rsid w:val="00A40FE5"/>
    <w:rsid w:val="00A410F6"/>
    <w:rsid w:val="00A411F3"/>
    <w:rsid w:val="00A41499"/>
    <w:rsid w:val="00A4186A"/>
    <w:rsid w:val="00A418E4"/>
    <w:rsid w:val="00A41FD5"/>
    <w:rsid w:val="00A42056"/>
    <w:rsid w:val="00A4256D"/>
    <w:rsid w:val="00A42704"/>
    <w:rsid w:val="00A42A46"/>
    <w:rsid w:val="00A42AE0"/>
    <w:rsid w:val="00A432CA"/>
    <w:rsid w:val="00A43856"/>
    <w:rsid w:val="00A43B3E"/>
    <w:rsid w:val="00A43B7B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471F0"/>
    <w:rsid w:val="00A47E06"/>
    <w:rsid w:val="00A50526"/>
    <w:rsid w:val="00A507F7"/>
    <w:rsid w:val="00A508EF"/>
    <w:rsid w:val="00A509CB"/>
    <w:rsid w:val="00A50E1C"/>
    <w:rsid w:val="00A5190E"/>
    <w:rsid w:val="00A51B82"/>
    <w:rsid w:val="00A51BC4"/>
    <w:rsid w:val="00A51EE2"/>
    <w:rsid w:val="00A52037"/>
    <w:rsid w:val="00A5210B"/>
    <w:rsid w:val="00A53236"/>
    <w:rsid w:val="00A53238"/>
    <w:rsid w:val="00A5329C"/>
    <w:rsid w:val="00A5336B"/>
    <w:rsid w:val="00A535E0"/>
    <w:rsid w:val="00A53B20"/>
    <w:rsid w:val="00A545AF"/>
    <w:rsid w:val="00A54689"/>
    <w:rsid w:val="00A54EAE"/>
    <w:rsid w:val="00A55061"/>
    <w:rsid w:val="00A55584"/>
    <w:rsid w:val="00A55685"/>
    <w:rsid w:val="00A5582F"/>
    <w:rsid w:val="00A55943"/>
    <w:rsid w:val="00A55DB5"/>
    <w:rsid w:val="00A568B9"/>
    <w:rsid w:val="00A56BB6"/>
    <w:rsid w:val="00A5720F"/>
    <w:rsid w:val="00A572F9"/>
    <w:rsid w:val="00A5742C"/>
    <w:rsid w:val="00A575EF"/>
    <w:rsid w:val="00A57643"/>
    <w:rsid w:val="00A577DE"/>
    <w:rsid w:val="00A57950"/>
    <w:rsid w:val="00A57BF5"/>
    <w:rsid w:val="00A60014"/>
    <w:rsid w:val="00A6092B"/>
    <w:rsid w:val="00A61619"/>
    <w:rsid w:val="00A616C3"/>
    <w:rsid w:val="00A62419"/>
    <w:rsid w:val="00A6263C"/>
    <w:rsid w:val="00A62707"/>
    <w:rsid w:val="00A62AB3"/>
    <w:rsid w:val="00A62C9F"/>
    <w:rsid w:val="00A62E93"/>
    <w:rsid w:val="00A62F3A"/>
    <w:rsid w:val="00A63327"/>
    <w:rsid w:val="00A6333F"/>
    <w:rsid w:val="00A637E4"/>
    <w:rsid w:val="00A63EF2"/>
    <w:rsid w:val="00A64228"/>
    <w:rsid w:val="00A64356"/>
    <w:rsid w:val="00A64E0F"/>
    <w:rsid w:val="00A64FD5"/>
    <w:rsid w:val="00A6550D"/>
    <w:rsid w:val="00A6586E"/>
    <w:rsid w:val="00A659E1"/>
    <w:rsid w:val="00A65BBB"/>
    <w:rsid w:val="00A65DDC"/>
    <w:rsid w:val="00A65E4F"/>
    <w:rsid w:val="00A65F47"/>
    <w:rsid w:val="00A66B2E"/>
    <w:rsid w:val="00A66BBD"/>
    <w:rsid w:val="00A67650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3F11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922"/>
    <w:rsid w:val="00A77B3A"/>
    <w:rsid w:val="00A80339"/>
    <w:rsid w:val="00A80782"/>
    <w:rsid w:val="00A8082A"/>
    <w:rsid w:val="00A80E26"/>
    <w:rsid w:val="00A816DD"/>
    <w:rsid w:val="00A819FF"/>
    <w:rsid w:val="00A81B43"/>
    <w:rsid w:val="00A81F1B"/>
    <w:rsid w:val="00A82C7D"/>
    <w:rsid w:val="00A83924"/>
    <w:rsid w:val="00A83D97"/>
    <w:rsid w:val="00A83DEB"/>
    <w:rsid w:val="00A83EA5"/>
    <w:rsid w:val="00A83EAB"/>
    <w:rsid w:val="00A83F03"/>
    <w:rsid w:val="00A84514"/>
    <w:rsid w:val="00A845EC"/>
    <w:rsid w:val="00A847C1"/>
    <w:rsid w:val="00A84CAB"/>
    <w:rsid w:val="00A853F4"/>
    <w:rsid w:val="00A85445"/>
    <w:rsid w:val="00A85FD6"/>
    <w:rsid w:val="00A8618E"/>
    <w:rsid w:val="00A861F4"/>
    <w:rsid w:val="00A86B19"/>
    <w:rsid w:val="00A86C29"/>
    <w:rsid w:val="00A86E7D"/>
    <w:rsid w:val="00A86EFF"/>
    <w:rsid w:val="00A8727A"/>
    <w:rsid w:val="00A875BA"/>
    <w:rsid w:val="00A87739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171"/>
    <w:rsid w:val="00A913FA"/>
    <w:rsid w:val="00A91C49"/>
    <w:rsid w:val="00A922C1"/>
    <w:rsid w:val="00A9248D"/>
    <w:rsid w:val="00A92C82"/>
    <w:rsid w:val="00A92E57"/>
    <w:rsid w:val="00A936AF"/>
    <w:rsid w:val="00A93C0B"/>
    <w:rsid w:val="00A93DA1"/>
    <w:rsid w:val="00A940E1"/>
    <w:rsid w:val="00A9477F"/>
    <w:rsid w:val="00A9541A"/>
    <w:rsid w:val="00A9554A"/>
    <w:rsid w:val="00A9577D"/>
    <w:rsid w:val="00A95ABC"/>
    <w:rsid w:val="00A95B04"/>
    <w:rsid w:val="00A9610F"/>
    <w:rsid w:val="00A96291"/>
    <w:rsid w:val="00A967F7"/>
    <w:rsid w:val="00A96940"/>
    <w:rsid w:val="00A97660"/>
    <w:rsid w:val="00A976DD"/>
    <w:rsid w:val="00A97816"/>
    <w:rsid w:val="00A9784E"/>
    <w:rsid w:val="00A97878"/>
    <w:rsid w:val="00A97DAC"/>
    <w:rsid w:val="00A97E80"/>
    <w:rsid w:val="00A97EDE"/>
    <w:rsid w:val="00AA02B0"/>
    <w:rsid w:val="00AA0615"/>
    <w:rsid w:val="00AA06EC"/>
    <w:rsid w:val="00AA0938"/>
    <w:rsid w:val="00AA0DDB"/>
    <w:rsid w:val="00AA1143"/>
    <w:rsid w:val="00AA1D2A"/>
    <w:rsid w:val="00AA1ECB"/>
    <w:rsid w:val="00AA1FCD"/>
    <w:rsid w:val="00AA1FE9"/>
    <w:rsid w:val="00AA22C3"/>
    <w:rsid w:val="00AA2530"/>
    <w:rsid w:val="00AA2AF4"/>
    <w:rsid w:val="00AA34B8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49"/>
    <w:rsid w:val="00AA5CC8"/>
    <w:rsid w:val="00AA6336"/>
    <w:rsid w:val="00AA64C3"/>
    <w:rsid w:val="00AA68DD"/>
    <w:rsid w:val="00AA73EF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0E0"/>
    <w:rsid w:val="00AB32A9"/>
    <w:rsid w:val="00AB3A44"/>
    <w:rsid w:val="00AB3DD5"/>
    <w:rsid w:val="00AB3FF2"/>
    <w:rsid w:val="00AB4778"/>
    <w:rsid w:val="00AB5161"/>
    <w:rsid w:val="00AB6721"/>
    <w:rsid w:val="00AB7254"/>
    <w:rsid w:val="00AB725B"/>
    <w:rsid w:val="00AB7403"/>
    <w:rsid w:val="00AB7475"/>
    <w:rsid w:val="00AB7EF9"/>
    <w:rsid w:val="00AC02AA"/>
    <w:rsid w:val="00AC0390"/>
    <w:rsid w:val="00AC058E"/>
    <w:rsid w:val="00AC06BD"/>
    <w:rsid w:val="00AC0B36"/>
    <w:rsid w:val="00AC1048"/>
    <w:rsid w:val="00AC11AE"/>
    <w:rsid w:val="00AC1889"/>
    <w:rsid w:val="00AC1D94"/>
    <w:rsid w:val="00AC2081"/>
    <w:rsid w:val="00AC33E1"/>
    <w:rsid w:val="00AC381B"/>
    <w:rsid w:val="00AC3971"/>
    <w:rsid w:val="00AC3B1B"/>
    <w:rsid w:val="00AC3BD8"/>
    <w:rsid w:val="00AC3D4A"/>
    <w:rsid w:val="00AC444B"/>
    <w:rsid w:val="00AC49C8"/>
    <w:rsid w:val="00AC5740"/>
    <w:rsid w:val="00AC5DFF"/>
    <w:rsid w:val="00AC5F41"/>
    <w:rsid w:val="00AC5F6A"/>
    <w:rsid w:val="00AC71D7"/>
    <w:rsid w:val="00AC72AC"/>
    <w:rsid w:val="00AC7C5D"/>
    <w:rsid w:val="00AD0009"/>
    <w:rsid w:val="00AD03A3"/>
    <w:rsid w:val="00AD116C"/>
    <w:rsid w:val="00AD1599"/>
    <w:rsid w:val="00AD1C94"/>
    <w:rsid w:val="00AD20B8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5DAD"/>
    <w:rsid w:val="00AD6475"/>
    <w:rsid w:val="00AD654D"/>
    <w:rsid w:val="00AD685E"/>
    <w:rsid w:val="00AD69D1"/>
    <w:rsid w:val="00AD6CB1"/>
    <w:rsid w:val="00AD7D32"/>
    <w:rsid w:val="00AD7EE2"/>
    <w:rsid w:val="00AD7F4F"/>
    <w:rsid w:val="00AE03AE"/>
    <w:rsid w:val="00AE0517"/>
    <w:rsid w:val="00AE0AF0"/>
    <w:rsid w:val="00AE0B8C"/>
    <w:rsid w:val="00AE0C2C"/>
    <w:rsid w:val="00AE0C42"/>
    <w:rsid w:val="00AE0FC7"/>
    <w:rsid w:val="00AE1775"/>
    <w:rsid w:val="00AE1DF0"/>
    <w:rsid w:val="00AE26F3"/>
    <w:rsid w:val="00AE2756"/>
    <w:rsid w:val="00AE2936"/>
    <w:rsid w:val="00AE2DF5"/>
    <w:rsid w:val="00AE3032"/>
    <w:rsid w:val="00AE3714"/>
    <w:rsid w:val="00AE37C2"/>
    <w:rsid w:val="00AE393B"/>
    <w:rsid w:val="00AE40A3"/>
    <w:rsid w:val="00AE477E"/>
    <w:rsid w:val="00AE4ABD"/>
    <w:rsid w:val="00AE4FF9"/>
    <w:rsid w:val="00AE5326"/>
    <w:rsid w:val="00AE56CA"/>
    <w:rsid w:val="00AE5AA7"/>
    <w:rsid w:val="00AE5C17"/>
    <w:rsid w:val="00AE6B59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9B0"/>
    <w:rsid w:val="00AF154D"/>
    <w:rsid w:val="00AF1CF3"/>
    <w:rsid w:val="00AF2444"/>
    <w:rsid w:val="00AF269A"/>
    <w:rsid w:val="00AF29C4"/>
    <w:rsid w:val="00AF2CC3"/>
    <w:rsid w:val="00AF3146"/>
    <w:rsid w:val="00AF3385"/>
    <w:rsid w:val="00AF3CF0"/>
    <w:rsid w:val="00AF3E72"/>
    <w:rsid w:val="00AF3EE7"/>
    <w:rsid w:val="00AF4221"/>
    <w:rsid w:val="00AF4E6B"/>
    <w:rsid w:val="00AF551A"/>
    <w:rsid w:val="00AF57EC"/>
    <w:rsid w:val="00AF6298"/>
    <w:rsid w:val="00AF64D6"/>
    <w:rsid w:val="00AF6866"/>
    <w:rsid w:val="00AF68BD"/>
    <w:rsid w:val="00AF6A6C"/>
    <w:rsid w:val="00AF7BC1"/>
    <w:rsid w:val="00AF7BFD"/>
    <w:rsid w:val="00AF7D84"/>
    <w:rsid w:val="00AF7D8E"/>
    <w:rsid w:val="00B0016E"/>
    <w:rsid w:val="00B00C61"/>
    <w:rsid w:val="00B00E0D"/>
    <w:rsid w:val="00B012A6"/>
    <w:rsid w:val="00B01B27"/>
    <w:rsid w:val="00B01B50"/>
    <w:rsid w:val="00B020E4"/>
    <w:rsid w:val="00B02839"/>
    <w:rsid w:val="00B02845"/>
    <w:rsid w:val="00B02B54"/>
    <w:rsid w:val="00B02B96"/>
    <w:rsid w:val="00B02C4A"/>
    <w:rsid w:val="00B038F4"/>
    <w:rsid w:val="00B03F9F"/>
    <w:rsid w:val="00B04029"/>
    <w:rsid w:val="00B040BE"/>
    <w:rsid w:val="00B0462A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BF4"/>
    <w:rsid w:val="00B07E97"/>
    <w:rsid w:val="00B10975"/>
    <w:rsid w:val="00B10BF9"/>
    <w:rsid w:val="00B1140A"/>
    <w:rsid w:val="00B123C2"/>
    <w:rsid w:val="00B124C9"/>
    <w:rsid w:val="00B125CE"/>
    <w:rsid w:val="00B12601"/>
    <w:rsid w:val="00B12850"/>
    <w:rsid w:val="00B1291C"/>
    <w:rsid w:val="00B1384E"/>
    <w:rsid w:val="00B138FF"/>
    <w:rsid w:val="00B14753"/>
    <w:rsid w:val="00B14E0F"/>
    <w:rsid w:val="00B15113"/>
    <w:rsid w:val="00B15D03"/>
    <w:rsid w:val="00B15D69"/>
    <w:rsid w:val="00B15DCF"/>
    <w:rsid w:val="00B15E40"/>
    <w:rsid w:val="00B16CB4"/>
    <w:rsid w:val="00B170D7"/>
    <w:rsid w:val="00B176C3"/>
    <w:rsid w:val="00B176FF"/>
    <w:rsid w:val="00B207A7"/>
    <w:rsid w:val="00B2083B"/>
    <w:rsid w:val="00B20E03"/>
    <w:rsid w:val="00B20F98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9C9"/>
    <w:rsid w:val="00B23BC3"/>
    <w:rsid w:val="00B2423C"/>
    <w:rsid w:val="00B246FD"/>
    <w:rsid w:val="00B2472C"/>
    <w:rsid w:val="00B248CD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804"/>
    <w:rsid w:val="00B27A1E"/>
    <w:rsid w:val="00B27CFE"/>
    <w:rsid w:val="00B27EC0"/>
    <w:rsid w:val="00B27FBE"/>
    <w:rsid w:val="00B30411"/>
    <w:rsid w:val="00B31097"/>
    <w:rsid w:val="00B3145A"/>
    <w:rsid w:val="00B32029"/>
    <w:rsid w:val="00B32505"/>
    <w:rsid w:val="00B325CC"/>
    <w:rsid w:val="00B32E50"/>
    <w:rsid w:val="00B333B1"/>
    <w:rsid w:val="00B335D8"/>
    <w:rsid w:val="00B33C23"/>
    <w:rsid w:val="00B33CB7"/>
    <w:rsid w:val="00B33EF0"/>
    <w:rsid w:val="00B342AB"/>
    <w:rsid w:val="00B344D1"/>
    <w:rsid w:val="00B34640"/>
    <w:rsid w:val="00B34684"/>
    <w:rsid w:val="00B34B57"/>
    <w:rsid w:val="00B34EB0"/>
    <w:rsid w:val="00B352FA"/>
    <w:rsid w:val="00B35960"/>
    <w:rsid w:val="00B36104"/>
    <w:rsid w:val="00B36530"/>
    <w:rsid w:val="00B367C1"/>
    <w:rsid w:val="00B36861"/>
    <w:rsid w:val="00B3696A"/>
    <w:rsid w:val="00B36B35"/>
    <w:rsid w:val="00B36B5C"/>
    <w:rsid w:val="00B36B62"/>
    <w:rsid w:val="00B36D31"/>
    <w:rsid w:val="00B36F77"/>
    <w:rsid w:val="00B37610"/>
    <w:rsid w:val="00B37754"/>
    <w:rsid w:val="00B4007F"/>
    <w:rsid w:val="00B4011C"/>
    <w:rsid w:val="00B410A1"/>
    <w:rsid w:val="00B414BC"/>
    <w:rsid w:val="00B41518"/>
    <w:rsid w:val="00B419FF"/>
    <w:rsid w:val="00B4201E"/>
    <w:rsid w:val="00B424ED"/>
    <w:rsid w:val="00B42516"/>
    <w:rsid w:val="00B42DA0"/>
    <w:rsid w:val="00B42EA9"/>
    <w:rsid w:val="00B43146"/>
    <w:rsid w:val="00B43331"/>
    <w:rsid w:val="00B43389"/>
    <w:rsid w:val="00B43CB0"/>
    <w:rsid w:val="00B43E0C"/>
    <w:rsid w:val="00B43E19"/>
    <w:rsid w:val="00B43EE8"/>
    <w:rsid w:val="00B442F8"/>
    <w:rsid w:val="00B4470F"/>
    <w:rsid w:val="00B4483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37B"/>
    <w:rsid w:val="00B515F1"/>
    <w:rsid w:val="00B52392"/>
    <w:rsid w:val="00B52A78"/>
    <w:rsid w:val="00B52B34"/>
    <w:rsid w:val="00B52C5F"/>
    <w:rsid w:val="00B53568"/>
    <w:rsid w:val="00B53676"/>
    <w:rsid w:val="00B536C0"/>
    <w:rsid w:val="00B5436A"/>
    <w:rsid w:val="00B54A98"/>
    <w:rsid w:val="00B54FD5"/>
    <w:rsid w:val="00B5524B"/>
    <w:rsid w:val="00B55FAF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5EB"/>
    <w:rsid w:val="00B617CD"/>
    <w:rsid w:val="00B62201"/>
    <w:rsid w:val="00B622B3"/>
    <w:rsid w:val="00B62520"/>
    <w:rsid w:val="00B62AF3"/>
    <w:rsid w:val="00B62BAF"/>
    <w:rsid w:val="00B62EFD"/>
    <w:rsid w:val="00B640A9"/>
    <w:rsid w:val="00B642CC"/>
    <w:rsid w:val="00B6472F"/>
    <w:rsid w:val="00B65697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0E91"/>
    <w:rsid w:val="00B7203B"/>
    <w:rsid w:val="00B72093"/>
    <w:rsid w:val="00B72255"/>
    <w:rsid w:val="00B7228F"/>
    <w:rsid w:val="00B72F9F"/>
    <w:rsid w:val="00B73194"/>
    <w:rsid w:val="00B73280"/>
    <w:rsid w:val="00B73AD1"/>
    <w:rsid w:val="00B740F9"/>
    <w:rsid w:val="00B741D6"/>
    <w:rsid w:val="00B744D7"/>
    <w:rsid w:val="00B7471C"/>
    <w:rsid w:val="00B74A26"/>
    <w:rsid w:val="00B74A64"/>
    <w:rsid w:val="00B74D90"/>
    <w:rsid w:val="00B75415"/>
    <w:rsid w:val="00B7554A"/>
    <w:rsid w:val="00B76AF5"/>
    <w:rsid w:val="00B76B7C"/>
    <w:rsid w:val="00B76D2D"/>
    <w:rsid w:val="00B76E9B"/>
    <w:rsid w:val="00B773A1"/>
    <w:rsid w:val="00B773B6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CFB"/>
    <w:rsid w:val="00B811C7"/>
    <w:rsid w:val="00B814FC"/>
    <w:rsid w:val="00B81773"/>
    <w:rsid w:val="00B8191C"/>
    <w:rsid w:val="00B81995"/>
    <w:rsid w:val="00B82012"/>
    <w:rsid w:val="00B824DC"/>
    <w:rsid w:val="00B83091"/>
    <w:rsid w:val="00B83A31"/>
    <w:rsid w:val="00B83AEB"/>
    <w:rsid w:val="00B83B5B"/>
    <w:rsid w:val="00B84209"/>
    <w:rsid w:val="00B84497"/>
    <w:rsid w:val="00B85658"/>
    <w:rsid w:val="00B85B5E"/>
    <w:rsid w:val="00B86623"/>
    <w:rsid w:val="00B869E8"/>
    <w:rsid w:val="00B8709C"/>
    <w:rsid w:val="00B871DF"/>
    <w:rsid w:val="00B87A8F"/>
    <w:rsid w:val="00B87F36"/>
    <w:rsid w:val="00B90C8B"/>
    <w:rsid w:val="00B90D5B"/>
    <w:rsid w:val="00B912EC"/>
    <w:rsid w:val="00B91382"/>
    <w:rsid w:val="00B917C6"/>
    <w:rsid w:val="00B9271C"/>
    <w:rsid w:val="00B92CF4"/>
    <w:rsid w:val="00B931EC"/>
    <w:rsid w:val="00B93C15"/>
    <w:rsid w:val="00B93F4C"/>
    <w:rsid w:val="00B940DE"/>
    <w:rsid w:val="00B942D9"/>
    <w:rsid w:val="00B94A91"/>
    <w:rsid w:val="00B94B45"/>
    <w:rsid w:val="00B952E0"/>
    <w:rsid w:val="00B953A5"/>
    <w:rsid w:val="00B955FF"/>
    <w:rsid w:val="00B959C0"/>
    <w:rsid w:val="00B95C45"/>
    <w:rsid w:val="00B96264"/>
    <w:rsid w:val="00B962CB"/>
    <w:rsid w:val="00B963FB"/>
    <w:rsid w:val="00B967F8"/>
    <w:rsid w:val="00B968F2"/>
    <w:rsid w:val="00B96D70"/>
    <w:rsid w:val="00B96DDE"/>
    <w:rsid w:val="00B97063"/>
    <w:rsid w:val="00B970A3"/>
    <w:rsid w:val="00B97345"/>
    <w:rsid w:val="00B9767B"/>
    <w:rsid w:val="00B979D8"/>
    <w:rsid w:val="00BA011A"/>
    <w:rsid w:val="00BA022E"/>
    <w:rsid w:val="00BA063E"/>
    <w:rsid w:val="00BA06E4"/>
    <w:rsid w:val="00BA0A12"/>
    <w:rsid w:val="00BA0D4D"/>
    <w:rsid w:val="00BA1F0F"/>
    <w:rsid w:val="00BA26BC"/>
    <w:rsid w:val="00BA2C6B"/>
    <w:rsid w:val="00BA307B"/>
    <w:rsid w:val="00BA39D2"/>
    <w:rsid w:val="00BA3D88"/>
    <w:rsid w:val="00BA4055"/>
    <w:rsid w:val="00BA48C8"/>
    <w:rsid w:val="00BA5A56"/>
    <w:rsid w:val="00BA5ED6"/>
    <w:rsid w:val="00BA6325"/>
    <w:rsid w:val="00BA643A"/>
    <w:rsid w:val="00BA665C"/>
    <w:rsid w:val="00BA6922"/>
    <w:rsid w:val="00BA6B51"/>
    <w:rsid w:val="00BA6BF8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D8E"/>
    <w:rsid w:val="00BB2398"/>
    <w:rsid w:val="00BB384A"/>
    <w:rsid w:val="00BB3B16"/>
    <w:rsid w:val="00BB3E20"/>
    <w:rsid w:val="00BB4008"/>
    <w:rsid w:val="00BB4117"/>
    <w:rsid w:val="00BB4150"/>
    <w:rsid w:val="00BB4A7A"/>
    <w:rsid w:val="00BB4B64"/>
    <w:rsid w:val="00BB4C79"/>
    <w:rsid w:val="00BB52A7"/>
    <w:rsid w:val="00BB52BE"/>
    <w:rsid w:val="00BB58AC"/>
    <w:rsid w:val="00BB5BBF"/>
    <w:rsid w:val="00BB5D13"/>
    <w:rsid w:val="00BB60C3"/>
    <w:rsid w:val="00BB6B0C"/>
    <w:rsid w:val="00BB6BAD"/>
    <w:rsid w:val="00BB6BBD"/>
    <w:rsid w:val="00BB6CB3"/>
    <w:rsid w:val="00BB6F46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3FC7"/>
    <w:rsid w:val="00BC43FA"/>
    <w:rsid w:val="00BC47AA"/>
    <w:rsid w:val="00BC5560"/>
    <w:rsid w:val="00BC5775"/>
    <w:rsid w:val="00BC607F"/>
    <w:rsid w:val="00BC6691"/>
    <w:rsid w:val="00BC6987"/>
    <w:rsid w:val="00BC6A12"/>
    <w:rsid w:val="00BC6BEA"/>
    <w:rsid w:val="00BC7ABF"/>
    <w:rsid w:val="00BC7F7E"/>
    <w:rsid w:val="00BD00F3"/>
    <w:rsid w:val="00BD0130"/>
    <w:rsid w:val="00BD0159"/>
    <w:rsid w:val="00BD02F5"/>
    <w:rsid w:val="00BD03BB"/>
    <w:rsid w:val="00BD162B"/>
    <w:rsid w:val="00BD1A10"/>
    <w:rsid w:val="00BD1B94"/>
    <w:rsid w:val="00BD1FF0"/>
    <w:rsid w:val="00BD24E2"/>
    <w:rsid w:val="00BD2579"/>
    <w:rsid w:val="00BD2CFA"/>
    <w:rsid w:val="00BD3A8E"/>
    <w:rsid w:val="00BD3EE6"/>
    <w:rsid w:val="00BD3FE6"/>
    <w:rsid w:val="00BD406C"/>
    <w:rsid w:val="00BD4319"/>
    <w:rsid w:val="00BD4897"/>
    <w:rsid w:val="00BD4D41"/>
    <w:rsid w:val="00BD4F5E"/>
    <w:rsid w:val="00BD5383"/>
    <w:rsid w:val="00BD560B"/>
    <w:rsid w:val="00BD56C1"/>
    <w:rsid w:val="00BD5B8E"/>
    <w:rsid w:val="00BD5CE5"/>
    <w:rsid w:val="00BD60F5"/>
    <w:rsid w:val="00BD6ACC"/>
    <w:rsid w:val="00BD6B83"/>
    <w:rsid w:val="00BD6E5D"/>
    <w:rsid w:val="00BE04B8"/>
    <w:rsid w:val="00BE0548"/>
    <w:rsid w:val="00BE0644"/>
    <w:rsid w:val="00BE07E2"/>
    <w:rsid w:val="00BE0A8C"/>
    <w:rsid w:val="00BE0CE4"/>
    <w:rsid w:val="00BE1877"/>
    <w:rsid w:val="00BE236F"/>
    <w:rsid w:val="00BE23F3"/>
    <w:rsid w:val="00BE2531"/>
    <w:rsid w:val="00BE2BF8"/>
    <w:rsid w:val="00BE2F76"/>
    <w:rsid w:val="00BE3937"/>
    <w:rsid w:val="00BE39D5"/>
    <w:rsid w:val="00BE3AEB"/>
    <w:rsid w:val="00BE3D81"/>
    <w:rsid w:val="00BE3E18"/>
    <w:rsid w:val="00BE3EEE"/>
    <w:rsid w:val="00BE3F1A"/>
    <w:rsid w:val="00BE4374"/>
    <w:rsid w:val="00BE45CD"/>
    <w:rsid w:val="00BE462B"/>
    <w:rsid w:val="00BE4766"/>
    <w:rsid w:val="00BE48D2"/>
    <w:rsid w:val="00BE4A09"/>
    <w:rsid w:val="00BE4B2C"/>
    <w:rsid w:val="00BE5589"/>
    <w:rsid w:val="00BE5EAE"/>
    <w:rsid w:val="00BE61FE"/>
    <w:rsid w:val="00BE6899"/>
    <w:rsid w:val="00BE6F73"/>
    <w:rsid w:val="00BE77B1"/>
    <w:rsid w:val="00BE7D26"/>
    <w:rsid w:val="00BF04B2"/>
    <w:rsid w:val="00BF0B20"/>
    <w:rsid w:val="00BF0C1B"/>
    <w:rsid w:val="00BF1474"/>
    <w:rsid w:val="00BF14D4"/>
    <w:rsid w:val="00BF1802"/>
    <w:rsid w:val="00BF1BE1"/>
    <w:rsid w:val="00BF1C7F"/>
    <w:rsid w:val="00BF2469"/>
    <w:rsid w:val="00BF2985"/>
    <w:rsid w:val="00BF2AC5"/>
    <w:rsid w:val="00BF2BB1"/>
    <w:rsid w:val="00BF3B21"/>
    <w:rsid w:val="00BF3B33"/>
    <w:rsid w:val="00BF3C3E"/>
    <w:rsid w:val="00BF3EDD"/>
    <w:rsid w:val="00BF452C"/>
    <w:rsid w:val="00BF48D9"/>
    <w:rsid w:val="00BF4941"/>
    <w:rsid w:val="00BF4A4F"/>
    <w:rsid w:val="00BF5125"/>
    <w:rsid w:val="00BF600D"/>
    <w:rsid w:val="00BF67EE"/>
    <w:rsid w:val="00BF6817"/>
    <w:rsid w:val="00BF681D"/>
    <w:rsid w:val="00BF6C65"/>
    <w:rsid w:val="00BF6F8B"/>
    <w:rsid w:val="00BF7B48"/>
    <w:rsid w:val="00C00303"/>
    <w:rsid w:val="00C0083F"/>
    <w:rsid w:val="00C00BD6"/>
    <w:rsid w:val="00C00DC6"/>
    <w:rsid w:val="00C0165A"/>
    <w:rsid w:val="00C01839"/>
    <w:rsid w:val="00C018CF"/>
    <w:rsid w:val="00C01D9D"/>
    <w:rsid w:val="00C02648"/>
    <w:rsid w:val="00C03172"/>
    <w:rsid w:val="00C035B3"/>
    <w:rsid w:val="00C03D3D"/>
    <w:rsid w:val="00C03FDA"/>
    <w:rsid w:val="00C0454E"/>
    <w:rsid w:val="00C046CA"/>
    <w:rsid w:val="00C04892"/>
    <w:rsid w:val="00C048B7"/>
    <w:rsid w:val="00C04AA4"/>
    <w:rsid w:val="00C04DCF"/>
    <w:rsid w:val="00C04F0F"/>
    <w:rsid w:val="00C0522E"/>
    <w:rsid w:val="00C05BB5"/>
    <w:rsid w:val="00C05FF4"/>
    <w:rsid w:val="00C06177"/>
    <w:rsid w:val="00C068AB"/>
    <w:rsid w:val="00C06E3F"/>
    <w:rsid w:val="00C073F0"/>
    <w:rsid w:val="00C0754C"/>
    <w:rsid w:val="00C075EA"/>
    <w:rsid w:val="00C07A33"/>
    <w:rsid w:val="00C106E9"/>
    <w:rsid w:val="00C113D4"/>
    <w:rsid w:val="00C1165A"/>
    <w:rsid w:val="00C11EEB"/>
    <w:rsid w:val="00C11FD9"/>
    <w:rsid w:val="00C12187"/>
    <w:rsid w:val="00C121E0"/>
    <w:rsid w:val="00C13058"/>
    <w:rsid w:val="00C13444"/>
    <w:rsid w:val="00C13654"/>
    <w:rsid w:val="00C136BE"/>
    <w:rsid w:val="00C13D28"/>
    <w:rsid w:val="00C13EE2"/>
    <w:rsid w:val="00C1421C"/>
    <w:rsid w:val="00C14866"/>
    <w:rsid w:val="00C14B68"/>
    <w:rsid w:val="00C1539E"/>
    <w:rsid w:val="00C1549B"/>
    <w:rsid w:val="00C158DA"/>
    <w:rsid w:val="00C16388"/>
    <w:rsid w:val="00C163ED"/>
    <w:rsid w:val="00C16BDC"/>
    <w:rsid w:val="00C17259"/>
    <w:rsid w:val="00C1757F"/>
    <w:rsid w:val="00C1775B"/>
    <w:rsid w:val="00C17D4F"/>
    <w:rsid w:val="00C2033A"/>
    <w:rsid w:val="00C210B2"/>
    <w:rsid w:val="00C2151E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80E"/>
    <w:rsid w:val="00C30B2E"/>
    <w:rsid w:val="00C30E9A"/>
    <w:rsid w:val="00C317FC"/>
    <w:rsid w:val="00C318AC"/>
    <w:rsid w:val="00C31C38"/>
    <w:rsid w:val="00C320A8"/>
    <w:rsid w:val="00C32129"/>
    <w:rsid w:val="00C3278F"/>
    <w:rsid w:val="00C33195"/>
    <w:rsid w:val="00C3339D"/>
    <w:rsid w:val="00C337BE"/>
    <w:rsid w:val="00C345C0"/>
    <w:rsid w:val="00C34718"/>
    <w:rsid w:val="00C349D5"/>
    <w:rsid w:val="00C34C43"/>
    <w:rsid w:val="00C35309"/>
    <w:rsid w:val="00C363B0"/>
    <w:rsid w:val="00C36863"/>
    <w:rsid w:val="00C36C8A"/>
    <w:rsid w:val="00C37683"/>
    <w:rsid w:val="00C37880"/>
    <w:rsid w:val="00C37EC5"/>
    <w:rsid w:val="00C37EFF"/>
    <w:rsid w:val="00C40FAD"/>
    <w:rsid w:val="00C40FB5"/>
    <w:rsid w:val="00C40FB9"/>
    <w:rsid w:val="00C4133A"/>
    <w:rsid w:val="00C413B5"/>
    <w:rsid w:val="00C4150B"/>
    <w:rsid w:val="00C4176B"/>
    <w:rsid w:val="00C41BEB"/>
    <w:rsid w:val="00C41FAD"/>
    <w:rsid w:val="00C42383"/>
    <w:rsid w:val="00C423B6"/>
    <w:rsid w:val="00C42657"/>
    <w:rsid w:val="00C428BC"/>
    <w:rsid w:val="00C42A39"/>
    <w:rsid w:val="00C42C54"/>
    <w:rsid w:val="00C42EDA"/>
    <w:rsid w:val="00C4302F"/>
    <w:rsid w:val="00C43327"/>
    <w:rsid w:val="00C43834"/>
    <w:rsid w:val="00C44E96"/>
    <w:rsid w:val="00C451EE"/>
    <w:rsid w:val="00C4521D"/>
    <w:rsid w:val="00C45374"/>
    <w:rsid w:val="00C453C1"/>
    <w:rsid w:val="00C455C5"/>
    <w:rsid w:val="00C4572E"/>
    <w:rsid w:val="00C45803"/>
    <w:rsid w:val="00C459DB"/>
    <w:rsid w:val="00C45A9A"/>
    <w:rsid w:val="00C45AF5"/>
    <w:rsid w:val="00C46137"/>
    <w:rsid w:val="00C461FF"/>
    <w:rsid w:val="00C4622C"/>
    <w:rsid w:val="00C46236"/>
    <w:rsid w:val="00C4672B"/>
    <w:rsid w:val="00C46E9B"/>
    <w:rsid w:val="00C47A43"/>
    <w:rsid w:val="00C47ADF"/>
    <w:rsid w:val="00C47AE8"/>
    <w:rsid w:val="00C5002E"/>
    <w:rsid w:val="00C508C1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3F4"/>
    <w:rsid w:val="00C535BA"/>
    <w:rsid w:val="00C5385B"/>
    <w:rsid w:val="00C53C90"/>
    <w:rsid w:val="00C53DD7"/>
    <w:rsid w:val="00C53EA3"/>
    <w:rsid w:val="00C54015"/>
    <w:rsid w:val="00C541AE"/>
    <w:rsid w:val="00C5479E"/>
    <w:rsid w:val="00C54ACA"/>
    <w:rsid w:val="00C54ED0"/>
    <w:rsid w:val="00C5520D"/>
    <w:rsid w:val="00C55322"/>
    <w:rsid w:val="00C55355"/>
    <w:rsid w:val="00C55B9A"/>
    <w:rsid w:val="00C55BEE"/>
    <w:rsid w:val="00C56647"/>
    <w:rsid w:val="00C567B9"/>
    <w:rsid w:val="00C56827"/>
    <w:rsid w:val="00C56B4D"/>
    <w:rsid w:val="00C56D6B"/>
    <w:rsid w:val="00C573E5"/>
    <w:rsid w:val="00C57789"/>
    <w:rsid w:val="00C57C71"/>
    <w:rsid w:val="00C57E9E"/>
    <w:rsid w:val="00C6022D"/>
    <w:rsid w:val="00C61AC6"/>
    <w:rsid w:val="00C61D47"/>
    <w:rsid w:val="00C61DB6"/>
    <w:rsid w:val="00C61EF4"/>
    <w:rsid w:val="00C62315"/>
    <w:rsid w:val="00C6268F"/>
    <w:rsid w:val="00C628C5"/>
    <w:rsid w:val="00C629EA"/>
    <w:rsid w:val="00C63139"/>
    <w:rsid w:val="00C636BE"/>
    <w:rsid w:val="00C63901"/>
    <w:rsid w:val="00C63AE7"/>
    <w:rsid w:val="00C63E9E"/>
    <w:rsid w:val="00C64372"/>
    <w:rsid w:val="00C64A13"/>
    <w:rsid w:val="00C65038"/>
    <w:rsid w:val="00C661EF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1CB"/>
    <w:rsid w:val="00C71252"/>
    <w:rsid w:val="00C712CF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B4C"/>
    <w:rsid w:val="00C76D3F"/>
    <w:rsid w:val="00C77C8D"/>
    <w:rsid w:val="00C80198"/>
    <w:rsid w:val="00C806DA"/>
    <w:rsid w:val="00C8136E"/>
    <w:rsid w:val="00C81399"/>
    <w:rsid w:val="00C81F98"/>
    <w:rsid w:val="00C82150"/>
    <w:rsid w:val="00C82158"/>
    <w:rsid w:val="00C8245D"/>
    <w:rsid w:val="00C8252F"/>
    <w:rsid w:val="00C82C91"/>
    <w:rsid w:val="00C8389D"/>
    <w:rsid w:val="00C83989"/>
    <w:rsid w:val="00C842C8"/>
    <w:rsid w:val="00C84D7C"/>
    <w:rsid w:val="00C84DCD"/>
    <w:rsid w:val="00C84EAC"/>
    <w:rsid w:val="00C85140"/>
    <w:rsid w:val="00C85340"/>
    <w:rsid w:val="00C85C0F"/>
    <w:rsid w:val="00C86093"/>
    <w:rsid w:val="00C8656E"/>
    <w:rsid w:val="00C8703B"/>
    <w:rsid w:val="00C87309"/>
    <w:rsid w:val="00C878B8"/>
    <w:rsid w:val="00C90AA9"/>
    <w:rsid w:val="00C90E05"/>
    <w:rsid w:val="00C913D5"/>
    <w:rsid w:val="00C91792"/>
    <w:rsid w:val="00C91904"/>
    <w:rsid w:val="00C91A98"/>
    <w:rsid w:val="00C91D41"/>
    <w:rsid w:val="00C91E44"/>
    <w:rsid w:val="00C928AC"/>
    <w:rsid w:val="00C934D4"/>
    <w:rsid w:val="00C937D5"/>
    <w:rsid w:val="00C944B6"/>
    <w:rsid w:val="00C94938"/>
    <w:rsid w:val="00C94B24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1229"/>
    <w:rsid w:val="00CA28E6"/>
    <w:rsid w:val="00CA2AF7"/>
    <w:rsid w:val="00CA30BC"/>
    <w:rsid w:val="00CA361E"/>
    <w:rsid w:val="00CA3842"/>
    <w:rsid w:val="00CA3EE4"/>
    <w:rsid w:val="00CA3FBA"/>
    <w:rsid w:val="00CA41C2"/>
    <w:rsid w:val="00CA4A4C"/>
    <w:rsid w:val="00CA4E63"/>
    <w:rsid w:val="00CA51CF"/>
    <w:rsid w:val="00CA5724"/>
    <w:rsid w:val="00CA58A2"/>
    <w:rsid w:val="00CA5B05"/>
    <w:rsid w:val="00CA68CE"/>
    <w:rsid w:val="00CA6A3D"/>
    <w:rsid w:val="00CA6ACC"/>
    <w:rsid w:val="00CA6D95"/>
    <w:rsid w:val="00CA7246"/>
    <w:rsid w:val="00CA75B3"/>
    <w:rsid w:val="00CB04EE"/>
    <w:rsid w:val="00CB17CC"/>
    <w:rsid w:val="00CB1C3D"/>
    <w:rsid w:val="00CB1D1D"/>
    <w:rsid w:val="00CB2259"/>
    <w:rsid w:val="00CB2468"/>
    <w:rsid w:val="00CB2888"/>
    <w:rsid w:val="00CB2CE2"/>
    <w:rsid w:val="00CB31A1"/>
    <w:rsid w:val="00CB3761"/>
    <w:rsid w:val="00CB39E6"/>
    <w:rsid w:val="00CB4D9D"/>
    <w:rsid w:val="00CB4F30"/>
    <w:rsid w:val="00CB5243"/>
    <w:rsid w:val="00CB55E9"/>
    <w:rsid w:val="00CB577D"/>
    <w:rsid w:val="00CB581A"/>
    <w:rsid w:val="00CB5C52"/>
    <w:rsid w:val="00CB64D5"/>
    <w:rsid w:val="00CB66ED"/>
    <w:rsid w:val="00CB6ABB"/>
    <w:rsid w:val="00CB6B3D"/>
    <w:rsid w:val="00CB77A5"/>
    <w:rsid w:val="00CB7FF8"/>
    <w:rsid w:val="00CC07BA"/>
    <w:rsid w:val="00CC0BB9"/>
    <w:rsid w:val="00CC15C0"/>
    <w:rsid w:val="00CC1B27"/>
    <w:rsid w:val="00CC1CE2"/>
    <w:rsid w:val="00CC2032"/>
    <w:rsid w:val="00CC2A1A"/>
    <w:rsid w:val="00CC387F"/>
    <w:rsid w:val="00CC40A9"/>
    <w:rsid w:val="00CC45C3"/>
    <w:rsid w:val="00CC4778"/>
    <w:rsid w:val="00CC4FC1"/>
    <w:rsid w:val="00CC5054"/>
    <w:rsid w:val="00CC50C7"/>
    <w:rsid w:val="00CC5901"/>
    <w:rsid w:val="00CC5E8F"/>
    <w:rsid w:val="00CC6020"/>
    <w:rsid w:val="00CC6021"/>
    <w:rsid w:val="00CC605C"/>
    <w:rsid w:val="00CC6433"/>
    <w:rsid w:val="00CC64FB"/>
    <w:rsid w:val="00CC67AF"/>
    <w:rsid w:val="00CC7919"/>
    <w:rsid w:val="00CC799F"/>
    <w:rsid w:val="00CC7B39"/>
    <w:rsid w:val="00CC7BCD"/>
    <w:rsid w:val="00CD0728"/>
    <w:rsid w:val="00CD0767"/>
    <w:rsid w:val="00CD0856"/>
    <w:rsid w:val="00CD0D8A"/>
    <w:rsid w:val="00CD1032"/>
    <w:rsid w:val="00CD1DC2"/>
    <w:rsid w:val="00CD2417"/>
    <w:rsid w:val="00CD295B"/>
    <w:rsid w:val="00CD2BBE"/>
    <w:rsid w:val="00CD2F0E"/>
    <w:rsid w:val="00CD31D4"/>
    <w:rsid w:val="00CD410C"/>
    <w:rsid w:val="00CD4260"/>
    <w:rsid w:val="00CD451F"/>
    <w:rsid w:val="00CD4630"/>
    <w:rsid w:val="00CD496C"/>
    <w:rsid w:val="00CD499B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CC9"/>
    <w:rsid w:val="00CD6D2D"/>
    <w:rsid w:val="00CD6ECF"/>
    <w:rsid w:val="00CD7245"/>
    <w:rsid w:val="00CD73B1"/>
    <w:rsid w:val="00CD74E2"/>
    <w:rsid w:val="00CD76C5"/>
    <w:rsid w:val="00CD7CF8"/>
    <w:rsid w:val="00CE01EA"/>
    <w:rsid w:val="00CE0767"/>
    <w:rsid w:val="00CE103C"/>
    <w:rsid w:val="00CE12DA"/>
    <w:rsid w:val="00CE1D9F"/>
    <w:rsid w:val="00CE22BA"/>
    <w:rsid w:val="00CE26A2"/>
    <w:rsid w:val="00CE29D2"/>
    <w:rsid w:val="00CE29F1"/>
    <w:rsid w:val="00CE32F3"/>
    <w:rsid w:val="00CE332F"/>
    <w:rsid w:val="00CE3412"/>
    <w:rsid w:val="00CE3A2F"/>
    <w:rsid w:val="00CE3B84"/>
    <w:rsid w:val="00CE4019"/>
    <w:rsid w:val="00CE4384"/>
    <w:rsid w:val="00CE463A"/>
    <w:rsid w:val="00CE485F"/>
    <w:rsid w:val="00CE665D"/>
    <w:rsid w:val="00CE6AC1"/>
    <w:rsid w:val="00CE74D2"/>
    <w:rsid w:val="00CE7943"/>
    <w:rsid w:val="00CE79D4"/>
    <w:rsid w:val="00CE7A0C"/>
    <w:rsid w:val="00CE7BBD"/>
    <w:rsid w:val="00CE7CAF"/>
    <w:rsid w:val="00CE7F0B"/>
    <w:rsid w:val="00CF0593"/>
    <w:rsid w:val="00CF07FA"/>
    <w:rsid w:val="00CF0B3C"/>
    <w:rsid w:val="00CF0CD7"/>
    <w:rsid w:val="00CF10EA"/>
    <w:rsid w:val="00CF13AB"/>
    <w:rsid w:val="00CF1404"/>
    <w:rsid w:val="00CF190F"/>
    <w:rsid w:val="00CF1AE6"/>
    <w:rsid w:val="00CF1F5F"/>
    <w:rsid w:val="00CF21B7"/>
    <w:rsid w:val="00CF25F8"/>
    <w:rsid w:val="00CF2DF5"/>
    <w:rsid w:val="00CF2E21"/>
    <w:rsid w:val="00CF3139"/>
    <w:rsid w:val="00CF32C9"/>
    <w:rsid w:val="00CF36FA"/>
    <w:rsid w:val="00CF3CA4"/>
    <w:rsid w:val="00CF3EA8"/>
    <w:rsid w:val="00CF4886"/>
    <w:rsid w:val="00CF546E"/>
    <w:rsid w:val="00CF613E"/>
    <w:rsid w:val="00CF6235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05"/>
    <w:rsid w:val="00D0264B"/>
    <w:rsid w:val="00D02D60"/>
    <w:rsid w:val="00D031E8"/>
    <w:rsid w:val="00D03254"/>
    <w:rsid w:val="00D034D3"/>
    <w:rsid w:val="00D04312"/>
    <w:rsid w:val="00D04651"/>
    <w:rsid w:val="00D052D2"/>
    <w:rsid w:val="00D056AE"/>
    <w:rsid w:val="00D05F12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B59"/>
    <w:rsid w:val="00D10F65"/>
    <w:rsid w:val="00D1155C"/>
    <w:rsid w:val="00D12066"/>
    <w:rsid w:val="00D123B0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56"/>
    <w:rsid w:val="00D14867"/>
    <w:rsid w:val="00D14D2E"/>
    <w:rsid w:val="00D14FC3"/>
    <w:rsid w:val="00D1522A"/>
    <w:rsid w:val="00D15373"/>
    <w:rsid w:val="00D15B09"/>
    <w:rsid w:val="00D15BF1"/>
    <w:rsid w:val="00D15D6E"/>
    <w:rsid w:val="00D15FE2"/>
    <w:rsid w:val="00D1652A"/>
    <w:rsid w:val="00D1712A"/>
    <w:rsid w:val="00D2012B"/>
    <w:rsid w:val="00D20F6A"/>
    <w:rsid w:val="00D212DE"/>
    <w:rsid w:val="00D2158B"/>
    <w:rsid w:val="00D2161D"/>
    <w:rsid w:val="00D21999"/>
    <w:rsid w:val="00D22271"/>
    <w:rsid w:val="00D227FD"/>
    <w:rsid w:val="00D22A29"/>
    <w:rsid w:val="00D236E8"/>
    <w:rsid w:val="00D237D3"/>
    <w:rsid w:val="00D239FF"/>
    <w:rsid w:val="00D23B9D"/>
    <w:rsid w:val="00D24251"/>
    <w:rsid w:val="00D24356"/>
    <w:rsid w:val="00D24CF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087F"/>
    <w:rsid w:val="00D31D3C"/>
    <w:rsid w:val="00D32663"/>
    <w:rsid w:val="00D328AE"/>
    <w:rsid w:val="00D329DF"/>
    <w:rsid w:val="00D32A37"/>
    <w:rsid w:val="00D33049"/>
    <w:rsid w:val="00D33A2B"/>
    <w:rsid w:val="00D34242"/>
    <w:rsid w:val="00D34C35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926"/>
    <w:rsid w:val="00D37B9D"/>
    <w:rsid w:val="00D37F3D"/>
    <w:rsid w:val="00D40B5C"/>
    <w:rsid w:val="00D40D27"/>
    <w:rsid w:val="00D4217C"/>
    <w:rsid w:val="00D4280C"/>
    <w:rsid w:val="00D42A9B"/>
    <w:rsid w:val="00D42EBD"/>
    <w:rsid w:val="00D437F9"/>
    <w:rsid w:val="00D44001"/>
    <w:rsid w:val="00D442C5"/>
    <w:rsid w:val="00D44675"/>
    <w:rsid w:val="00D44ACB"/>
    <w:rsid w:val="00D44B70"/>
    <w:rsid w:val="00D44CF4"/>
    <w:rsid w:val="00D44FEC"/>
    <w:rsid w:val="00D453BA"/>
    <w:rsid w:val="00D45470"/>
    <w:rsid w:val="00D4598F"/>
    <w:rsid w:val="00D45C04"/>
    <w:rsid w:val="00D45D5B"/>
    <w:rsid w:val="00D469E3"/>
    <w:rsid w:val="00D47829"/>
    <w:rsid w:val="00D47C43"/>
    <w:rsid w:val="00D47D45"/>
    <w:rsid w:val="00D47FD1"/>
    <w:rsid w:val="00D5008C"/>
    <w:rsid w:val="00D501F7"/>
    <w:rsid w:val="00D506C2"/>
    <w:rsid w:val="00D507B4"/>
    <w:rsid w:val="00D50B18"/>
    <w:rsid w:val="00D5108F"/>
    <w:rsid w:val="00D5140F"/>
    <w:rsid w:val="00D5188C"/>
    <w:rsid w:val="00D51AF5"/>
    <w:rsid w:val="00D527F4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289"/>
    <w:rsid w:val="00D553B1"/>
    <w:rsid w:val="00D554BB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579D0"/>
    <w:rsid w:val="00D57E6A"/>
    <w:rsid w:val="00D60701"/>
    <w:rsid w:val="00D60800"/>
    <w:rsid w:val="00D61DFC"/>
    <w:rsid w:val="00D62453"/>
    <w:rsid w:val="00D628CC"/>
    <w:rsid w:val="00D629CD"/>
    <w:rsid w:val="00D62D8B"/>
    <w:rsid w:val="00D62F49"/>
    <w:rsid w:val="00D631AD"/>
    <w:rsid w:val="00D63437"/>
    <w:rsid w:val="00D6372D"/>
    <w:rsid w:val="00D63994"/>
    <w:rsid w:val="00D63EA3"/>
    <w:rsid w:val="00D648EB"/>
    <w:rsid w:val="00D6508A"/>
    <w:rsid w:val="00D6565C"/>
    <w:rsid w:val="00D65DF0"/>
    <w:rsid w:val="00D65E26"/>
    <w:rsid w:val="00D65E5C"/>
    <w:rsid w:val="00D666C8"/>
    <w:rsid w:val="00D673E1"/>
    <w:rsid w:val="00D67A99"/>
    <w:rsid w:val="00D70E94"/>
    <w:rsid w:val="00D71B28"/>
    <w:rsid w:val="00D71BB0"/>
    <w:rsid w:val="00D7234C"/>
    <w:rsid w:val="00D72398"/>
    <w:rsid w:val="00D723A8"/>
    <w:rsid w:val="00D723B0"/>
    <w:rsid w:val="00D724EA"/>
    <w:rsid w:val="00D729F0"/>
    <w:rsid w:val="00D72E6B"/>
    <w:rsid w:val="00D72F39"/>
    <w:rsid w:val="00D72F40"/>
    <w:rsid w:val="00D7310F"/>
    <w:rsid w:val="00D73186"/>
    <w:rsid w:val="00D73470"/>
    <w:rsid w:val="00D7364F"/>
    <w:rsid w:val="00D73A18"/>
    <w:rsid w:val="00D73EE0"/>
    <w:rsid w:val="00D73F0A"/>
    <w:rsid w:val="00D74118"/>
    <w:rsid w:val="00D7411F"/>
    <w:rsid w:val="00D7442E"/>
    <w:rsid w:val="00D746EB"/>
    <w:rsid w:val="00D755CD"/>
    <w:rsid w:val="00D75957"/>
    <w:rsid w:val="00D761AA"/>
    <w:rsid w:val="00D76249"/>
    <w:rsid w:val="00D76541"/>
    <w:rsid w:val="00D766EF"/>
    <w:rsid w:val="00D76794"/>
    <w:rsid w:val="00D76868"/>
    <w:rsid w:val="00D768FD"/>
    <w:rsid w:val="00D76BE5"/>
    <w:rsid w:val="00D76D02"/>
    <w:rsid w:val="00D77073"/>
    <w:rsid w:val="00D7732D"/>
    <w:rsid w:val="00D77A4C"/>
    <w:rsid w:val="00D77CCF"/>
    <w:rsid w:val="00D77DBC"/>
    <w:rsid w:val="00D8088C"/>
    <w:rsid w:val="00D80EEA"/>
    <w:rsid w:val="00D81384"/>
    <w:rsid w:val="00D815D0"/>
    <w:rsid w:val="00D8194E"/>
    <w:rsid w:val="00D81E2D"/>
    <w:rsid w:val="00D81E86"/>
    <w:rsid w:val="00D825AB"/>
    <w:rsid w:val="00D82B3C"/>
    <w:rsid w:val="00D82C93"/>
    <w:rsid w:val="00D82F90"/>
    <w:rsid w:val="00D8303A"/>
    <w:rsid w:val="00D83815"/>
    <w:rsid w:val="00D83B46"/>
    <w:rsid w:val="00D83C8C"/>
    <w:rsid w:val="00D8434B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5D6"/>
    <w:rsid w:val="00D86CDA"/>
    <w:rsid w:val="00D86DA1"/>
    <w:rsid w:val="00D8753C"/>
    <w:rsid w:val="00D87744"/>
    <w:rsid w:val="00D87D27"/>
    <w:rsid w:val="00D87F7C"/>
    <w:rsid w:val="00D907CE"/>
    <w:rsid w:val="00D90970"/>
    <w:rsid w:val="00D909A3"/>
    <w:rsid w:val="00D90B84"/>
    <w:rsid w:val="00D91931"/>
    <w:rsid w:val="00D91A91"/>
    <w:rsid w:val="00D91F7B"/>
    <w:rsid w:val="00D924D8"/>
    <w:rsid w:val="00D929B7"/>
    <w:rsid w:val="00D92D9C"/>
    <w:rsid w:val="00D92F3C"/>
    <w:rsid w:val="00D9309D"/>
    <w:rsid w:val="00D94104"/>
    <w:rsid w:val="00D94DB6"/>
    <w:rsid w:val="00D94FEE"/>
    <w:rsid w:val="00D955F3"/>
    <w:rsid w:val="00D9581A"/>
    <w:rsid w:val="00D959E1"/>
    <w:rsid w:val="00D95ADC"/>
    <w:rsid w:val="00D95BD4"/>
    <w:rsid w:val="00D95C20"/>
    <w:rsid w:val="00D95E56"/>
    <w:rsid w:val="00D96057"/>
    <w:rsid w:val="00D96473"/>
    <w:rsid w:val="00D96678"/>
    <w:rsid w:val="00D96892"/>
    <w:rsid w:val="00D97A6E"/>
    <w:rsid w:val="00D97BAA"/>
    <w:rsid w:val="00DA0BC2"/>
    <w:rsid w:val="00DA0D36"/>
    <w:rsid w:val="00DA118D"/>
    <w:rsid w:val="00DA1962"/>
    <w:rsid w:val="00DA1D87"/>
    <w:rsid w:val="00DA240E"/>
    <w:rsid w:val="00DA247A"/>
    <w:rsid w:val="00DA29E0"/>
    <w:rsid w:val="00DA3109"/>
    <w:rsid w:val="00DA3586"/>
    <w:rsid w:val="00DA4599"/>
    <w:rsid w:val="00DA478A"/>
    <w:rsid w:val="00DA48D3"/>
    <w:rsid w:val="00DA4A81"/>
    <w:rsid w:val="00DA50C0"/>
    <w:rsid w:val="00DA5DF1"/>
    <w:rsid w:val="00DA6619"/>
    <w:rsid w:val="00DA66B3"/>
    <w:rsid w:val="00DA6AAE"/>
    <w:rsid w:val="00DA6C09"/>
    <w:rsid w:val="00DA6E6B"/>
    <w:rsid w:val="00DA6F75"/>
    <w:rsid w:val="00DA77B3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B6B"/>
    <w:rsid w:val="00DB1CAE"/>
    <w:rsid w:val="00DB2C6A"/>
    <w:rsid w:val="00DB3096"/>
    <w:rsid w:val="00DB3329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A01"/>
    <w:rsid w:val="00DB6C1F"/>
    <w:rsid w:val="00DB7346"/>
    <w:rsid w:val="00DB7F65"/>
    <w:rsid w:val="00DC01DE"/>
    <w:rsid w:val="00DC0734"/>
    <w:rsid w:val="00DC0B53"/>
    <w:rsid w:val="00DC0DA4"/>
    <w:rsid w:val="00DC0DF9"/>
    <w:rsid w:val="00DC1476"/>
    <w:rsid w:val="00DC1662"/>
    <w:rsid w:val="00DC1FED"/>
    <w:rsid w:val="00DC2287"/>
    <w:rsid w:val="00DC2399"/>
    <w:rsid w:val="00DC23ED"/>
    <w:rsid w:val="00DC2C6F"/>
    <w:rsid w:val="00DC2EEE"/>
    <w:rsid w:val="00DC3E4B"/>
    <w:rsid w:val="00DC47E7"/>
    <w:rsid w:val="00DC4915"/>
    <w:rsid w:val="00DC4A37"/>
    <w:rsid w:val="00DC4D35"/>
    <w:rsid w:val="00DC4D91"/>
    <w:rsid w:val="00DC4E98"/>
    <w:rsid w:val="00DC518F"/>
    <w:rsid w:val="00DC51F4"/>
    <w:rsid w:val="00DC5301"/>
    <w:rsid w:val="00DC5363"/>
    <w:rsid w:val="00DC5396"/>
    <w:rsid w:val="00DC5D61"/>
    <w:rsid w:val="00DC65D0"/>
    <w:rsid w:val="00DC6771"/>
    <w:rsid w:val="00DC6D46"/>
    <w:rsid w:val="00DC74D1"/>
    <w:rsid w:val="00DC75AA"/>
    <w:rsid w:val="00DC772F"/>
    <w:rsid w:val="00DC7D93"/>
    <w:rsid w:val="00DD06D7"/>
    <w:rsid w:val="00DD0851"/>
    <w:rsid w:val="00DD08B8"/>
    <w:rsid w:val="00DD0E3D"/>
    <w:rsid w:val="00DD1425"/>
    <w:rsid w:val="00DD15A2"/>
    <w:rsid w:val="00DD17D7"/>
    <w:rsid w:val="00DD1ABA"/>
    <w:rsid w:val="00DD1B10"/>
    <w:rsid w:val="00DD23D6"/>
    <w:rsid w:val="00DD2A34"/>
    <w:rsid w:val="00DD304D"/>
    <w:rsid w:val="00DD3329"/>
    <w:rsid w:val="00DD35BB"/>
    <w:rsid w:val="00DD3BC0"/>
    <w:rsid w:val="00DD3C49"/>
    <w:rsid w:val="00DD4363"/>
    <w:rsid w:val="00DD499C"/>
    <w:rsid w:val="00DD5214"/>
    <w:rsid w:val="00DD5A1B"/>
    <w:rsid w:val="00DD5BB0"/>
    <w:rsid w:val="00DD5C3B"/>
    <w:rsid w:val="00DD6577"/>
    <w:rsid w:val="00DD6C14"/>
    <w:rsid w:val="00DD6C19"/>
    <w:rsid w:val="00DD6E16"/>
    <w:rsid w:val="00DD715C"/>
    <w:rsid w:val="00DD7340"/>
    <w:rsid w:val="00DD7745"/>
    <w:rsid w:val="00DE09FC"/>
    <w:rsid w:val="00DE0E0B"/>
    <w:rsid w:val="00DE11C9"/>
    <w:rsid w:val="00DE132D"/>
    <w:rsid w:val="00DE18BC"/>
    <w:rsid w:val="00DE1EEC"/>
    <w:rsid w:val="00DE2944"/>
    <w:rsid w:val="00DE34D4"/>
    <w:rsid w:val="00DE3A3A"/>
    <w:rsid w:val="00DE4644"/>
    <w:rsid w:val="00DE4814"/>
    <w:rsid w:val="00DE4B7E"/>
    <w:rsid w:val="00DE4F33"/>
    <w:rsid w:val="00DE4FD4"/>
    <w:rsid w:val="00DE5471"/>
    <w:rsid w:val="00DE55B8"/>
    <w:rsid w:val="00DE6003"/>
    <w:rsid w:val="00DE6253"/>
    <w:rsid w:val="00DE6467"/>
    <w:rsid w:val="00DE6598"/>
    <w:rsid w:val="00DE66A6"/>
    <w:rsid w:val="00DE6796"/>
    <w:rsid w:val="00DE6AD1"/>
    <w:rsid w:val="00DE6ED6"/>
    <w:rsid w:val="00DE7016"/>
    <w:rsid w:val="00DE7551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5CC"/>
    <w:rsid w:val="00DF47CF"/>
    <w:rsid w:val="00DF4B62"/>
    <w:rsid w:val="00DF4C98"/>
    <w:rsid w:val="00DF4EE9"/>
    <w:rsid w:val="00DF5A5D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DF7D51"/>
    <w:rsid w:val="00E0019A"/>
    <w:rsid w:val="00E005C5"/>
    <w:rsid w:val="00E0070E"/>
    <w:rsid w:val="00E0107F"/>
    <w:rsid w:val="00E012A1"/>
    <w:rsid w:val="00E01451"/>
    <w:rsid w:val="00E0174C"/>
    <w:rsid w:val="00E01A90"/>
    <w:rsid w:val="00E01D0E"/>
    <w:rsid w:val="00E02EB0"/>
    <w:rsid w:val="00E03761"/>
    <w:rsid w:val="00E037B7"/>
    <w:rsid w:val="00E03C2B"/>
    <w:rsid w:val="00E03E30"/>
    <w:rsid w:val="00E041B5"/>
    <w:rsid w:val="00E048D1"/>
    <w:rsid w:val="00E04CAC"/>
    <w:rsid w:val="00E04CFF"/>
    <w:rsid w:val="00E0517E"/>
    <w:rsid w:val="00E05921"/>
    <w:rsid w:val="00E05AE1"/>
    <w:rsid w:val="00E05DFC"/>
    <w:rsid w:val="00E065B6"/>
    <w:rsid w:val="00E06778"/>
    <w:rsid w:val="00E06CF6"/>
    <w:rsid w:val="00E07176"/>
    <w:rsid w:val="00E07247"/>
    <w:rsid w:val="00E1028C"/>
    <w:rsid w:val="00E109C1"/>
    <w:rsid w:val="00E118DC"/>
    <w:rsid w:val="00E11FA2"/>
    <w:rsid w:val="00E125FA"/>
    <w:rsid w:val="00E12706"/>
    <w:rsid w:val="00E13570"/>
    <w:rsid w:val="00E137F8"/>
    <w:rsid w:val="00E1394B"/>
    <w:rsid w:val="00E13986"/>
    <w:rsid w:val="00E13A90"/>
    <w:rsid w:val="00E13AD1"/>
    <w:rsid w:val="00E13DEC"/>
    <w:rsid w:val="00E13EFE"/>
    <w:rsid w:val="00E13FE1"/>
    <w:rsid w:val="00E143B3"/>
    <w:rsid w:val="00E14457"/>
    <w:rsid w:val="00E14552"/>
    <w:rsid w:val="00E14A7C"/>
    <w:rsid w:val="00E15129"/>
    <w:rsid w:val="00E152C6"/>
    <w:rsid w:val="00E15343"/>
    <w:rsid w:val="00E15595"/>
    <w:rsid w:val="00E15624"/>
    <w:rsid w:val="00E15625"/>
    <w:rsid w:val="00E158EF"/>
    <w:rsid w:val="00E15CFD"/>
    <w:rsid w:val="00E15DDF"/>
    <w:rsid w:val="00E15DEF"/>
    <w:rsid w:val="00E15E9E"/>
    <w:rsid w:val="00E161C9"/>
    <w:rsid w:val="00E16227"/>
    <w:rsid w:val="00E170E3"/>
    <w:rsid w:val="00E17234"/>
    <w:rsid w:val="00E173A3"/>
    <w:rsid w:val="00E20074"/>
    <w:rsid w:val="00E2059B"/>
    <w:rsid w:val="00E20DF0"/>
    <w:rsid w:val="00E20E84"/>
    <w:rsid w:val="00E20F14"/>
    <w:rsid w:val="00E20FC8"/>
    <w:rsid w:val="00E21AA6"/>
    <w:rsid w:val="00E21EE8"/>
    <w:rsid w:val="00E22022"/>
    <w:rsid w:val="00E22221"/>
    <w:rsid w:val="00E2223B"/>
    <w:rsid w:val="00E229B8"/>
    <w:rsid w:val="00E22BD6"/>
    <w:rsid w:val="00E22D43"/>
    <w:rsid w:val="00E22D9F"/>
    <w:rsid w:val="00E23121"/>
    <w:rsid w:val="00E2324F"/>
    <w:rsid w:val="00E23306"/>
    <w:rsid w:val="00E23B5F"/>
    <w:rsid w:val="00E2402C"/>
    <w:rsid w:val="00E2418A"/>
    <w:rsid w:val="00E2466C"/>
    <w:rsid w:val="00E24D02"/>
    <w:rsid w:val="00E25251"/>
    <w:rsid w:val="00E25482"/>
    <w:rsid w:val="00E258F9"/>
    <w:rsid w:val="00E25F17"/>
    <w:rsid w:val="00E26113"/>
    <w:rsid w:val="00E26281"/>
    <w:rsid w:val="00E26615"/>
    <w:rsid w:val="00E266A4"/>
    <w:rsid w:val="00E26E70"/>
    <w:rsid w:val="00E27518"/>
    <w:rsid w:val="00E27C20"/>
    <w:rsid w:val="00E27CA2"/>
    <w:rsid w:val="00E27F60"/>
    <w:rsid w:val="00E30C6A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306"/>
    <w:rsid w:val="00E354D0"/>
    <w:rsid w:val="00E356D1"/>
    <w:rsid w:val="00E35847"/>
    <w:rsid w:val="00E35C67"/>
    <w:rsid w:val="00E35ED8"/>
    <w:rsid w:val="00E36125"/>
    <w:rsid w:val="00E36321"/>
    <w:rsid w:val="00E36B63"/>
    <w:rsid w:val="00E36C7A"/>
    <w:rsid w:val="00E370A2"/>
    <w:rsid w:val="00E37ABF"/>
    <w:rsid w:val="00E37AED"/>
    <w:rsid w:val="00E4163B"/>
    <w:rsid w:val="00E417B6"/>
    <w:rsid w:val="00E41C2D"/>
    <w:rsid w:val="00E41D17"/>
    <w:rsid w:val="00E42D0F"/>
    <w:rsid w:val="00E43013"/>
    <w:rsid w:val="00E4318E"/>
    <w:rsid w:val="00E43387"/>
    <w:rsid w:val="00E4344B"/>
    <w:rsid w:val="00E4362E"/>
    <w:rsid w:val="00E43C86"/>
    <w:rsid w:val="00E4424C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044D"/>
    <w:rsid w:val="00E505FF"/>
    <w:rsid w:val="00E51116"/>
    <w:rsid w:val="00E51501"/>
    <w:rsid w:val="00E51605"/>
    <w:rsid w:val="00E5180F"/>
    <w:rsid w:val="00E51C60"/>
    <w:rsid w:val="00E51E7E"/>
    <w:rsid w:val="00E52BDE"/>
    <w:rsid w:val="00E536FF"/>
    <w:rsid w:val="00E537C4"/>
    <w:rsid w:val="00E53ED9"/>
    <w:rsid w:val="00E53F2C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57D30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0E0"/>
    <w:rsid w:val="00E642ED"/>
    <w:rsid w:val="00E644E0"/>
    <w:rsid w:val="00E645AA"/>
    <w:rsid w:val="00E6466A"/>
    <w:rsid w:val="00E6494C"/>
    <w:rsid w:val="00E65300"/>
    <w:rsid w:val="00E6586B"/>
    <w:rsid w:val="00E65A71"/>
    <w:rsid w:val="00E65AC5"/>
    <w:rsid w:val="00E65CE9"/>
    <w:rsid w:val="00E661F1"/>
    <w:rsid w:val="00E66261"/>
    <w:rsid w:val="00E668F7"/>
    <w:rsid w:val="00E67467"/>
    <w:rsid w:val="00E6778E"/>
    <w:rsid w:val="00E677E3"/>
    <w:rsid w:val="00E67F5E"/>
    <w:rsid w:val="00E7008F"/>
    <w:rsid w:val="00E704A8"/>
    <w:rsid w:val="00E7066A"/>
    <w:rsid w:val="00E7076E"/>
    <w:rsid w:val="00E70A17"/>
    <w:rsid w:val="00E71429"/>
    <w:rsid w:val="00E71BF3"/>
    <w:rsid w:val="00E71E6A"/>
    <w:rsid w:val="00E720CA"/>
    <w:rsid w:val="00E722DE"/>
    <w:rsid w:val="00E7277A"/>
    <w:rsid w:val="00E72D41"/>
    <w:rsid w:val="00E72E76"/>
    <w:rsid w:val="00E732E6"/>
    <w:rsid w:val="00E73C3D"/>
    <w:rsid w:val="00E73C55"/>
    <w:rsid w:val="00E740C3"/>
    <w:rsid w:val="00E741D9"/>
    <w:rsid w:val="00E746A9"/>
    <w:rsid w:val="00E76062"/>
    <w:rsid w:val="00E761F9"/>
    <w:rsid w:val="00E763F0"/>
    <w:rsid w:val="00E7797E"/>
    <w:rsid w:val="00E77CCD"/>
    <w:rsid w:val="00E77CF9"/>
    <w:rsid w:val="00E77F8F"/>
    <w:rsid w:val="00E80194"/>
    <w:rsid w:val="00E80760"/>
    <w:rsid w:val="00E80819"/>
    <w:rsid w:val="00E80AE0"/>
    <w:rsid w:val="00E80C9E"/>
    <w:rsid w:val="00E81304"/>
    <w:rsid w:val="00E81887"/>
    <w:rsid w:val="00E81942"/>
    <w:rsid w:val="00E82525"/>
    <w:rsid w:val="00E827AF"/>
    <w:rsid w:val="00E82807"/>
    <w:rsid w:val="00E83B03"/>
    <w:rsid w:val="00E849F3"/>
    <w:rsid w:val="00E84FDD"/>
    <w:rsid w:val="00E851D1"/>
    <w:rsid w:val="00E85254"/>
    <w:rsid w:val="00E853D3"/>
    <w:rsid w:val="00E856ED"/>
    <w:rsid w:val="00E858F6"/>
    <w:rsid w:val="00E85909"/>
    <w:rsid w:val="00E8592F"/>
    <w:rsid w:val="00E85DB3"/>
    <w:rsid w:val="00E865DE"/>
    <w:rsid w:val="00E869DC"/>
    <w:rsid w:val="00E86CAD"/>
    <w:rsid w:val="00E86EA8"/>
    <w:rsid w:val="00E873D2"/>
    <w:rsid w:val="00E87432"/>
    <w:rsid w:val="00E8770A"/>
    <w:rsid w:val="00E87991"/>
    <w:rsid w:val="00E87E60"/>
    <w:rsid w:val="00E9059B"/>
    <w:rsid w:val="00E905CA"/>
    <w:rsid w:val="00E91007"/>
    <w:rsid w:val="00E91049"/>
    <w:rsid w:val="00E912BE"/>
    <w:rsid w:val="00E9139F"/>
    <w:rsid w:val="00E9152A"/>
    <w:rsid w:val="00E919BB"/>
    <w:rsid w:val="00E92164"/>
    <w:rsid w:val="00E925FC"/>
    <w:rsid w:val="00E92993"/>
    <w:rsid w:val="00E92DAC"/>
    <w:rsid w:val="00E92EC0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5F55"/>
    <w:rsid w:val="00E96800"/>
    <w:rsid w:val="00E97780"/>
    <w:rsid w:val="00E97BAD"/>
    <w:rsid w:val="00EA0278"/>
    <w:rsid w:val="00EA0339"/>
    <w:rsid w:val="00EA043E"/>
    <w:rsid w:val="00EA1A23"/>
    <w:rsid w:val="00EA2208"/>
    <w:rsid w:val="00EA2606"/>
    <w:rsid w:val="00EA2A3A"/>
    <w:rsid w:val="00EA3888"/>
    <w:rsid w:val="00EA393F"/>
    <w:rsid w:val="00EA3A03"/>
    <w:rsid w:val="00EA3AA1"/>
    <w:rsid w:val="00EA3CB7"/>
    <w:rsid w:val="00EA3D88"/>
    <w:rsid w:val="00EA402E"/>
    <w:rsid w:val="00EA4505"/>
    <w:rsid w:val="00EA5175"/>
    <w:rsid w:val="00EA5A1A"/>
    <w:rsid w:val="00EA6467"/>
    <w:rsid w:val="00EA6496"/>
    <w:rsid w:val="00EA6A36"/>
    <w:rsid w:val="00EA70DD"/>
    <w:rsid w:val="00EB0769"/>
    <w:rsid w:val="00EB0A67"/>
    <w:rsid w:val="00EB1EB8"/>
    <w:rsid w:val="00EB209E"/>
    <w:rsid w:val="00EB2193"/>
    <w:rsid w:val="00EB2BBC"/>
    <w:rsid w:val="00EB2E04"/>
    <w:rsid w:val="00EB3139"/>
    <w:rsid w:val="00EB35CB"/>
    <w:rsid w:val="00EB3BC9"/>
    <w:rsid w:val="00EB3E9F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C4A"/>
    <w:rsid w:val="00EC1FA4"/>
    <w:rsid w:val="00EC26B3"/>
    <w:rsid w:val="00EC2740"/>
    <w:rsid w:val="00EC283B"/>
    <w:rsid w:val="00EC3377"/>
    <w:rsid w:val="00EC35EA"/>
    <w:rsid w:val="00EC4BCA"/>
    <w:rsid w:val="00EC4BDE"/>
    <w:rsid w:val="00EC4FDA"/>
    <w:rsid w:val="00EC5177"/>
    <w:rsid w:val="00EC5960"/>
    <w:rsid w:val="00EC5ED0"/>
    <w:rsid w:val="00EC6002"/>
    <w:rsid w:val="00EC68CF"/>
    <w:rsid w:val="00EC6CC9"/>
    <w:rsid w:val="00EC6F34"/>
    <w:rsid w:val="00EC711F"/>
    <w:rsid w:val="00EC7598"/>
    <w:rsid w:val="00EC7949"/>
    <w:rsid w:val="00ED0266"/>
    <w:rsid w:val="00ED0A40"/>
    <w:rsid w:val="00ED1A51"/>
    <w:rsid w:val="00ED1A85"/>
    <w:rsid w:val="00ED2824"/>
    <w:rsid w:val="00ED2E1F"/>
    <w:rsid w:val="00ED316B"/>
    <w:rsid w:val="00ED31CF"/>
    <w:rsid w:val="00ED3272"/>
    <w:rsid w:val="00ED385F"/>
    <w:rsid w:val="00ED4151"/>
    <w:rsid w:val="00ED44C2"/>
    <w:rsid w:val="00ED4CD7"/>
    <w:rsid w:val="00ED52C1"/>
    <w:rsid w:val="00ED568B"/>
    <w:rsid w:val="00ED5730"/>
    <w:rsid w:val="00ED5D19"/>
    <w:rsid w:val="00ED5DBC"/>
    <w:rsid w:val="00ED5EE3"/>
    <w:rsid w:val="00ED61B1"/>
    <w:rsid w:val="00ED64DE"/>
    <w:rsid w:val="00ED715A"/>
    <w:rsid w:val="00ED7167"/>
    <w:rsid w:val="00ED754D"/>
    <w:rsid w:val="00ED7C86"/>
    <w:rsid w:val="00ED7E16"/>
    <w:rsid w:val="00ED7EB9"/>
    <w:rsid w:val="00EE0041"/>
    <w:rsid w:val="00EE0771"/>
    <w:rsid w:val="00EE0B03"/>
    <w:rsid w:val="00EE16D4"/>
    <w:rsid w:val="00EE18A7"/>
    <w:rsid w:val="00EE23BC"/>
    <w:rsid w:val="00EE259A"/>
    <w:rsid w:val="00EE2622"/>
    <w:rsid w:val="00EE2C87"/>
    <w:rsid w:val="00EE3043"/>
    <w:rsid w:val="00EE309E"/>
    <w:rsid w:val="00EE3120"/>
    <w:rsid w:val="00EE3DA5"/>
    <w:rsid w:val="00EE4F32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75C"/>
    <w:rsid w:val="00EE6C0A"/>
    <w:rsid w:val="00EE7115"/>
    <w:rsid w:val="00EE726C"/>
    <w:rsid w:val="00EE774F"/>
    <w:rsid w:val="00EE7FEC"/>
    <w:rsid w:val="00EF0925"/>
    <w:rsid w:val="00EF0C05"/>
    <w:rsid w:val="00EF1164"/>
    <w:rsid w:val="00EF1377"/>
    <w:rsid w:val="00EF193A"/>
    <w:rsid w:val="00EF1D15"/>
    <w:rsid w:val="00EF220A"/>
    <w:rsid w:val="00EF22BB"/>
    <w:rsid w:val="00EF22C8"/>
    <w:rsid w:val="00EF247E"/>
    <w:rsid w:val="00EF2790"/>
    <w:rsid w:val="00EF2F46"/>
    <w:rsid w:val="00EF3435"/>
    <w:rsid w:val="00EF3682"/>
    <w:rsid w:val="00EF3A14"/>
    <w:rsid w:val="00EF3AEE"/>
    <w:rsid w:val="00EF3AF8"/>
    <w:rsid w:val="00EF3FEB"/>
    <w:rsid w:val="00EF4086"/>
    <w:rsid w:val="00EF427F"/>
    <w:rsid w:val="00EF4AD4"/>
    <w:rsid w:val="00EF4B0F"/>
    <w:rsid w:val="00EF4B5B"/>
    <w:rsid w:val="00EF4FE2"/>
    <w:rsid w:val="00EF5019"/>
    <w:rsid w:val="00EF57FA"/>
    <w:rsid w:val="00EF59F3"/>
    <w:rsid w:val="00EF5A60"/>
    <w:rsid w:val="00EF5FE3"/>
    <w:rsid w:val="00EF64C4"/>
    <w:rsid w:val="00EF6E40"/>
    <w:rsid w:val="00EF6F3D"/>
    <w:rsid w:val="00EF70E6"/>
    <w:rsid w:val="00EF73B0"/>
    <w:rsid w:val="00EF7733"/>
    <w:rsid w:val="00EF7A3D"/>
    <w:rsid w:val="00EF7AC5"/>
    <w:rsid w:val="00EF7CB1"/>
    <w:rsid w:val="00F003E8"/>
    <w:rsid w:val="00F01553"/>
    <w:rsid w:val="00F01596"/>
    <w:rsid w:val="00F01DEC"/>
    <w:rsid w:val="00F0202E"/>
    <w:rsid w:val="00F020B2"/>
    <w:rsid w:val="00F02130"/>
    <w:rsid w:val="00F023A2"/>
    <w:rsid w:val="00F02622"/>
    <w:rsid w:val="00F02CE3"/>
    <w:rsid w:val="00F02E74"/>
    <w:rsid w:val="00F0334B"/>
    <w:rsid w:val="00F037A6"/>
    <w:rsid w:val="00F03AC0"/>
    <w:rsid w:val="00F045B9"/>
    <w:rsid w:val="00F04872"/>
    <w:rsid w:val="00F0574F"/>
    <w:rsid w:val="00F05C08"/>
    <w:rsid w:val="00F06457"/>
    <w:rsid w:val="00F06F1B"/>
    <w:rsid w:val="00F071AA"/>
    <w:rsid w:val="00F07220"/>
    <w:rsid w:val="00F101EE"/>
    <w:rsid w:val="00F103BC"/>
    <w:rsid w:val="00F10429"/>
    <w:rsid w:val="00F10546"/>
    <w:rsid w:val="00F1066E"/>
    <w:rsid w:val="00F1071D"/>
    <w:rsid w:val="00F10998"/>
    <w:rsid w:val="00F10A2B"/>
    <w:rsid w:val="00F10CDB"/>
    <w:rsid w:val="00F1174E"/>
    <w:rsid w:val="00F117BE"/>
    <w:rsid w:val="00F11939"/>
    <w:rsid w:val="00F11972"/>
    <w:rsid w:val="00F11E87"/>
    <w:rsid w:val="00F12A3A"/>
    <w:rsid w:val="00F12A79"/>
    <w:rsid w:val="00F12FE6"/>
    <w:rsid w:val="00F135AB"/>
    <w:rsid w:val="00F135D9"/>
    <w:rsid w:val="00F139F7"/>
    <w:rsid w:val="00F13B67"/>
    <w:rsid w:val="00F13C19"/>
    <w:rsid w:val="00F140CA"/>
    <w:rsid w:val="00F15088"/>
    <w:rsid w:val="00F1518C"/>
    <w:rsid w:val="00F1564A"/>
    <w:rsid w:val="00F15DF1"/>
    <w:rsid w:val="00F15EAB"/>
    <w:rsid w:val="00F15F5C"/>
    <w:rsid w:val="00F161A9"/>
    <w:rsid w:val="00F166F9"/>
    <w:rsid w:val="00F16C1E"/>
    <w:rsid w:val="00F16E87"/>
    <w:rsid w:val="00F1701D"/>
    <w:rsid w:val="00F17101"/>
    <w:rsid w:val="00F1746B"/>
    <w:rsid w:val="00F17B7B"/>
    <w:rsid w:val="00F17CAB"/>
    <w:rsid w:val="00F201A2"/>
    <w:rsid w:val="00F2139F"/>
    <w:rsid w:val="00F2196F"/>
    <w:rsid w:val="00F21CF4"/>
    <w:rsid w:val="00F21F25"/>
    <w:rsid w:val="00F2262D"/>
    <w:rsid w:val="00F231F4"/>
    <w:rsid w:val="00F23266"/>
    <w:rsid w:val="00F239B0"/>
    <w:rsid w:val="00F23AA9"/>
    <w:rsid w:val="00F23EB2"/>
    <w:rsid w:val="00F24BDA"/>
    <w:rsid w:val="00F2504E"/>
    <w:rsid w:val="00F258CA"/>
    <w:rsid w:val="00F25E47"/>
    <w:rsid w:val="00F25EB6"/>
    <w:rsid w:val="00F261F0"/>
    <w:rsid w:val="00F265B9"/>
    <w:rsid w:val="00F272C8"/>
    <w:rsid w:val="00F273EE"/>
    <w:rsid w:val="00F276B7"/>
    <w:rsid w:val="00F307DD"/>
    <w:rsid w:val="00F3081C"/>
    <w:rsid w:val="00F30B21"/>
    <w:rsid w:val="00F31DD4"/>
    <w:rsid w:val="00F32539"/>
    <w:rsid w:val="00F32AC5"/>
    <w:rsid w:val="00F3382B"/>
    <w:rsid w:val="00F3434D"/>
    <w:rsid w:val="00F345ED"/>
    <w:rsid w:val="00F34649"/>
    <w:rsid w:val="00F34759"/>
    <w:rsid w:val="00F34962"/>
    <w:rsid w:val="00F34BD4"/>
    <w:rsid w:val="00F35360"/>
    <w:rsid w:val="00F35D8A"/>
    <w:rsid w:val="00F36465"/>
    <w:rsid w:val="00F36AE2"/>
    <w:rsid w:val="00F37391"/>
    <w:rsid w:val="00F376A2"/>
    <w:rsid w:val="00F37BC0"/>
    <w:rsid w:val="00F37EA9"/>
    <w:rsid w:val="00F40C37"/>
    <w:rsid w:val="00F416C4"/>
    <w:rsid w:val="00F418D5"/>
    <w:rsid w:val="00F41BA7"/>
    <w:rsid w:val="00F41C30"/>
    <w:rsid w:val="00F41E17"/>
    <w:rsid w:val="00F42496"/>
    <w:rsid w:val="00F424EB"/>
    <w:rsid w:val="00F426B5"/>
    <w:rsid w:val="00F42A05"/>
    <w:rsid w:val="00F42CFA"/>
    <w:rsid w:val="00F4310A"/>
    <w:rsid w:val="00F43298"/>
    <w:rsid w:val="00F4376A"/>
    <w:rsid w:val="00F43787"/>
    <w:rsid w:val="00F43AD5"/>
    <w:rsid w:val="00F43C37"/>
    <w:rsid w:val="00F4435E"/>
    <w:rsid w:val="00F44496"/>
    <w:rsid w:val="00F448EC"/>
    <w:rsid w:val="00F44B48"/>
    <w:rsid w:val="00F45A39"/>
    <w:rsid w:val="00F45B8E"/>
    <w:rsid w:val="00F45D00"/>
    <w:rsid w:val="00F474B9"/>
    <w:rsid w:val="00F47B09"/>
    <w:rsid w:val="00F47B39"/>
    <w:rsid w:val="00F47D8C"/>
    <w:rsid w:val="00F500CD"/>
    <w:rsid w:val="00F501C6"/>
    <w:rsid w:val="00F506EF"/>
    <w:rsid w:val="00F5114E"/>
    <w:rsid w:val="00F5120D"/>
    <w:rsid w:val="00F51379"/>
    <w:rsid w:val="00F5140D"/>
    <w:rsid w:val="00F516CB"/>
    <w:rsid w:val="00F52633"/>
    <w:rsid w:val="00F52A81"/>
    <w:rsid w:val="00F52BAE"/>
    <w:rsid w:val="00F52E80"/>
    <w:rsid w:val="00F53201"/>
    <w:rsid w:val="00F53287"/>
    <w:rsid w:val="00F53E09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83"/>
    <w:rsid w:val="00F60A9E"/>
    <w:rsid w:val="00F61560"/>
    <w:rsid w:val="00F61CB1"/>
    <w:rsid w:val="00F61F40"/>
    <w:rsid w:val="00F61F6C"/>
    <w:rsid w:val="00F62158"/>
    <w:rsid w:val="00F62994"/>
    <w:rsid w:val="00F62B86"/>
    <w:rsid w:val="00F63671"/>
    <w:rsid w:val="00F638FC"/>
    <w:rsid w:val="00F63EA5"/>
    <w:rsid w:val="00F63FB4"/>
    <w:rsid w:val="00F64299"/>
    <w:rsid w:val="00F64334"/>
    <w:rsid w:val="00F64916"/>
    <w:rsid w:val="00F64B48"/>
    <w:rsid w:val="00F64C52"/>
    <w:rsid w:val="00F64DA1"/>
    <w:rsid w:val="00F64F28"/>
    <w:rsid w:val="00F65720"/>
    <w:rsid w:val="00F657A7"/>
    <w:rsid w:val="00F65F0B"/>
    <w:rsid w:val="00F65F92"/>
    <w:rsid w:val="00F65FA1"/>
    <w:rsid w:val="00F65FF1"/>
    <w:rsid w:val="00F66272"/>
    <w:rsid w:val="00F662CE"/>
    <w:rsid w:val="00F6638B"/>
    <w:rsid w:val="00F668DC"/>
    <w:rsid w:val="00F66EC5"/>
    <w:rsid w:val="00F6703C"/>
    <w:rsid w:val="00F6714D"/>
    <w:rsid w:val="00F67235"/>
    <w:rsid w:val="00F6728C"/>
    <w:rsid w:val="00F67CE9"/>
    <w:rsid w:val="00F700C6"/>
    <w:rsid w:val="00F70354"/>
    <w:rsid w:val="00F7070B"/>
    <w:rsid w:val="00F70755"/>
    <w:rsid w:val="00F711B3"/>
    <w:rsid w:val="00F71226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12B"/>
    <w:rsid w:val="00F7435C"/>
    <w:rsid w:val="00F745E2"/>
    <w:rsid w:val="00F74C19"/>
    <w:rsid w:val="00F74E30"/>
    <w:rsid w:val="00F74FF9"/>
    <w:rsid w:val="00F7520A"/>
    <w:rsid w:val="00F758DC"/>
    <w:rsid w:val="00F759CB"/>
    <w:rsid w:val="00F76817"/>
    <w:rsid w:val="00F76FFF"/>
    <w:rsid w:val="00F773F0"/>
    <w:rsid w:val="00F775F8"/>
    <w:rsid w:val="00F77606"/>
    <w:rsid w:val="00F80021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7D"/>
    <w:rsid w:val="00F834EC"/>
    <w:rsid w:val="00F838CE"/>
    <w:rsid w:val="00F83A0D"/>
    <w:rsid w:val="00F841DF"/>
    <w:rsid w:val="00F84D91"/>
    <w:rsid w:val="00F84ED3"/>
    <w:rsid w:val="00F851CA"/>
    <w:rsid w:val="00F8572C"/>
    <w:rsid w:val="00F85E38"/>
    <w:rsid w:val="00F85ED6"/>
    <w:rsid w:val="00F861BA"/>
    <w:rsid w:val="00F86290"/>
    <w:rsid w:val="00F86309"/>
    <w:rsid w:val="00F86750"/>
    <w:rsid w:val="00F86E9A"/>
    <w:rsid w:val="00F87017"/>
    <w:rsid w:val="00F8759D"/>
    <w:rsid w:val="00F90043"/>
    <w:rsid w:val="00F903B2"/>
    <w:rsid w:val="00F9040F"/>
    <w:rsid w:val="00F9082E"/>
    <w:rsid w:val="00F90C20"/>
    <w:rsid w:val="00F90CEB"/>
    <w:rsid w:val="00F9119D"/>
    <w:rsid w:val="00F9136C"/>
    <w:rsid w:val="00F91614"/>
    <w:rsid w:val="00F916B8"/>
    <w:rsid w:val="00F9267D"/>
    <w:rsid w:val="00F926EF"/>
    <w:rsid w:val="00F92D33"/>
    <w:rsid w:val="00F93521"/>
    <w:rsid w:val="00F93E81"/>
    <w:rsid w:val="00F956BA"/>
    <w:rsid w:val="00F95CBA"/>
    <w:rsid w:val="00F95D26"/>
    <w:rsid w:val="00F96085"/>
    <w:rsid w:val="00F96248"/>
    <w:rsid w:val="00F9625B"/>
    <w:rsid w:val="00F96568"/>
    <w:rsid w:val="00F9658C"/>
    <w:rsid w:val="00F966AB"/>
    <w:rsid w:val="00F9676D"/>
    <w:rsid w:val="00F973D7"/>
    <w:rsid w:val="00F976F1"/>
    <w:rsid w:val="00F97AFE"/>
    <w:rsid w:val="00FA06AC"/>
    <w:rsid w:val="00FA0732"/>
    <w:rsid w:val="00FA08D7"/>
    <w:rsid w:val="00FA13F5"/>
    <w:rsid w:val="00FA192C"/>
    <w:rsid w:val="00FA1DF1"/>
    <w:rsid w:val="00FA2706"/>
    <w:rsid w:val="00FA2748"/>
    <w:rsid w:val="00FA2BE0"/>
    <w:rsid w:val="00FA31CF"/>
    <w:rsid w:val="00FA3335"/>
    <w:rsid w:val="00FA373D"/>
    <w:rsid w:val="00FA3768"/>
    <w:rsid w:val="00FA3A1C"/>
    <w:rsid w:val="00FA3BFA"/>
    <w:rsid w:val="00FA40F8"/>
    <w:rsid w:val="00FA427F"/>
    <w:rsid w:val="00FA44D5"/>
    <w:rsid w:val="00FA5D27"/>
    <w:rsid w:val="00FA5EC1"/>
    <w:rsid w:val="00FA6164"/>
    <w:rsid w:val="00FA63B5"/>
    <w:rsid w:val="00FA665D"/>
    <w:rsid w:val="00FA6EC4"/>
    <w:rsid w:val="00FA6F43"/>
    <w:rsid w:val="00FA71E0"/>
    <w:rsid w:val="00FA7575"/>
    <w:rsid w:val="00FA7664"/>
    <w:rsid w:val="00FA771A"/>
    <w:rsid w:val="00FA7A3A"/>
    <w:rsid w:val="00FA7A84"/>
    <w:rsid w:val="00FA7BA9"/>
    <w:rsid w:val="00FA7C2E"/>
    <w:rsid w:val="00FB008D"/>
    <w:rsid w:val="00FB0181"/>
    <w:rsid w:val="00FB0246"/>
    <w:rsid w:val="00FB02DA"/>
    <w:rsid w:val="00FB088B"/>
    <w:rsid w:val="00FB0CB7"/>
    <w:rsid w:val="00FB0E96"/>
    <w:rsid w:val="00FB0F5A"/>
    <w:rsid w:val="00FB128A"/>
    <w:rsid w:val="00FB1C3D"/>
    <w:rsid w:val="00FB25C1"/>
    <w:rsid w:val="00FB33AA"/>
    <w:rsid w:val="00FB3829"/>
    <w:rsid w:val="00FB3B8C"/>
    <w:rsid w:val="00FB3C5A"/>
    <w:rsid w:val="00FB3DC8"/>
    <w:rsid w:val="00FB41D6"/>
    <w:rsid w:val="00FB4429"/>
    <w:rsid w:val="00FB4572"/>
    <w:rsid w:val="00FB4CB5"/>
    <w:rsid w:val="00FB50BE"/>
    <w:rsid w:val="00FB5AA5"/>
    <w:rsid w:val="00FB5F10"/>
    <w:rsid w:val="00FB60B3"/>
    <w:rsid w:val="00FB6222"/>
    <w:rsid w:val="00FB686F"/>
    <w:rsid w:val="00FB6AEB"/>
    <w:rsid w:val="00FB6C38"/>
    <w:rsid w:val="00FB7112"/>
    <w:rsid w:val="00FB7260"/>
    <w:rsid w:val="00FB7440"/>
    <w:rsid w:val="00FB760E"/>
    <w:rsid w:val="00FB7B81"/>
    <w:rsid w:val="00FB7FE5"/>
    <w:rsid w:val="00FC04A9"/>
    <w:rsid w:val="00FC0871"/>
    <w:rsid w:val="00FC0FBF"/>
    <w:rsid w:val="00FC11C8"/>
    <w:rsid w:val="00FC18A0"/>
    <w:rsid w:val="00FC199E"/>
    <w:rsid w:val="00FC1A37"/>
    <w:rsid w:val="00FC1C8E"/>
    <w:rsid w:val="00FC20A2"/>
    <w:rsid w:val="00FC2104"/>
    <w:rsid w:val="00FC21E4"/>
    <w:rsid w:val="00FC247E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49F6"/>
    <w:rsid w:val="00FC5C06"/>
    <w:rsid w:val="00FC5C45"/>
    <w:rsid w:val="00FC5ED9"/>
    <w:rsid w:val="00FC657A"/>
    <w:rsid w:val="00FC6673"/>
    <w:rsid w:val="00FC6A36"/>
    <w:rsid w:val="00FC6F7A"/>
    <w:rsid w:val="00FC74D9"/>
    <w:rsid w:val="00FC7EB6"/>
    <w:rsid w:val="00FC7F68"/>
    <w:rsid w:val="00FD0047"/>
    <w:rsid w:val="00FD087D"/>
    <w:rsid w:val="00FD1887"/>
    <w:rsid w:val="00FD198B"/>
    <w:rsid w:val="00FD1A58"/>
    <w:rsid w:val="00FD1D9F"/>
    <w:rsid w:val="00FD1F29"/>
    <w:rsid w:val="00FD23AB"/>
    <w:rsid w:val="00FD24AC"/>
    <w:rsid w:val="00FD24BD"/>
    <w:rsid w:val="00FD2622"/>
    <w:rsid w:val="00FD27CD"/>
    <w:rsid w:val="00FD2FEF"/>
    <w:rsid w:val="00FD37F6"/>
    <w:rsid w:val="00FD3B88"/>
    <w:rsid w:val="00FD45AF"/>
    <w:rsid w:val="00FD4FFF"/>
    <w:rsid w:val="00FD505C"/>
    <w:rsid w:val="00FD5421"/>
    <w:rsid w:val="00FD5F50"/>
    <w:rsid w:val="00FD61AE"/>
    <w:rsid w:val="00FD6944"/>
    <w:rsid w:val="00FD6ABA"/>
    <w:rsid w:val="00FD6B80"/>
    <w:rsid w:val="00FD6BFA"/>
    <w:rsid w:val="00FD6E94"/>
    <w:rsid w:val="00FD7844"/>
    <w:rsid w:val="00FE02E7"/>
    <w:rsid w:val="00FE08EB"/>
    <w:rsid w:val="00FE1347"/>
    <w:rsid w:val="00FE1F44"/>
    <w:rsid w:val="00FE24A0"/>
    <w:rsid w:val="00FE25D5"/>
    <w:rsid w:val="00FE2BA1"/>
    <w:rsid w:val="00FE2E42"/>
    <w:rsid w:val="00FE358D"/>
    <w:rsid w:val="00FE3DAB"/>
    <w:rsid w:val="00FE4251"/>
    <w:rsid w:val="00FE458D"/>
    <w:rsid w:val="00FE46E1"/>
    <w:rsid w:val="00FE4CF5"/>
    <w:rsid w:val="00FE54B2"/>
    <w:rsid w:val="00FE552C"/>
    <w:rsid w:val="00FE5A68"/>
    <w:rsid w:val="00FE5DC1"/>
    <w:rsid w:val="00FE5F6B"/>
    <w:rsid w:val="00FE61DA"/>
    <w:rsid w:val="00FE6498"/>
    <w:rsid w:val="00FE6571"/>
    <w:rsid w:val="00FE6E48"/>
    <w:rsid w:val="00FE7098"/>
    <w:rsid w:val="00FE757E"/>
    <w:rsid w:val="00FE7E6F"/>
    <w:rsid w:val="00FE7F10"/>
    <w:rsid w:val="00FF0A9D"/>
    <w:rsid w:val="00FF0EF6"/>
    <w:rsid w:val="00FF0F52"/>
    <w:rsid w:val="00FF0F60"/>
    <w:rsid w:val="00FF1653"/>
    <w:rsid w:val="00FF1E8D"/>
    <w:rsid w:val="00FF1EA0"/>
    <w:rsid w:val="00FF1F5E"/>
    <w:rsid w:val="00FF2686"/>
    <w:rsid w:val="00FF28C4"/>
    <w:rsid w:val="00FF2A44"/>
    <w:rsid w:val="00FF2C4F"/>
    <w:rsid w:val="00FF2CBC"/>
    <w:rsid w:val="00FF3551"/>
    <w:rsid w:val="00FF35F3"/>
    <w:rsid w:val="00FF38AF"/>
    <w:rsid w:val="00FF3B20"/>
    <w:rsid w:val="00FF3B36"/>
    <w:rsid w:val="00FF3F9C"/>
    <w:rsid w:val="00FF43F6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DD4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1A3C8D09-4F74-4FF9-9639-833B49341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291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CF93286-DB84-41AB-92D7-3EB38490FE3E}"/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485</TotalTime>
  <Pages>31</Pages>
  <Words>9862</Words>
  <Characters>53259</Characters>
  <Application>Microsoft Office Word</Application>
  <DocSecurity>0</DocSecurity>
  <Lines>443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62996</CharactersWithSpaces>
  <SharedDoc>false</SharedDoc>
  <HLinks>
    <vt:vector size="78" baseType="variant">
      <vt:variant>
        <vt:i4>1966129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_Toc191455414</vt:lpwstr>
      </vt:variant>
      <vt:variant>
        <vt:i4>1966129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_Toc191455413</vt:lpwstr>
      </vt:variant>
      <vt:variant>
        <vt:i4>1966129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_Toc191455412</vt:lpwstr>
      </vt:variant>
      <vt:variant>
        <vt:i4>1966129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_Toc191455411</vt:lpwstr>
      </vt:variant>
      <vt:variant>
        <vt:i4>1966129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_Toc191455410</vt:lpwstr>
      </vt:variant>
      <vt:variant>
        <vt:i4>2031665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_Toc191455409</vt:lpwstr>
      </vt:variant>
      <vt:variant>
        <vt:i4>2031665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_Toc191455408</vt:lpwstr>
      </vt:variant>
      <vt:variant>
        <vt:i4>2031665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_Toc191455407</vt:lpwstr>
      </vt:variant>
      <vt:variant>
        <vt:i4>2031665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_Toc191455406</vt:lpwstr>
      </vt:variant>
      <vt:variant>
        <vt:i4>2031665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_Toc191455405</vt:lpwstr>
      </vt:variant>
      <vt:variant>
        <vt:i4>2031665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_Toc191455404</vt:lpwstr>
      </vt:variant>
      <vt:variant>
        <vt:i4>2031665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_Toc191455403</vt:lpwstr>
      </vt:variant>
      <vt:variant>
        <vt:i4>2031665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_Toc191455402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Rita Maia Matias</cp:lastModifiedBy>
  <cp:revision>145</cp:revision>
  <cp:lastPrinted>2016-04-05T23:14:00Z</cp:lastPrinted>
  <dcterms:created xsi:type="dcterms:W3CDTF">2025-03-03T11:03:00Z</dcterms:created>
  <dcterms:modified xsi:type="dcterms:W3CDTF">2025-03-06T10:07:00Z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