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7A604A" w:rsidRDefault="007A604A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7A604A" w:rsidRPr="009B17EE" w:rsidRDefault="007A604A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ECGGGHdAAAABwEAAA8AAAAAAAAAAAAAAAAA7gQAAGRycy9kb3ducmV2&#10;LnhtbFBLBQYAAAAABAAEAPMAAAD4BQAAAAA=&#10;" fillcolor="white [3212]" stroked="f" strokeweight="2pt">
                    <v:textbox>
                      <w:txbxContent>
                        <w:p w14:paraId="1412EB6C" w14:textId="77777777" w:rsidR="007A604A" w:rsidRDefault="007A604A" w:rsidP="00BE3E18">
                          <w:pPr>
                            <w:jc w:val="right"/>
                          </w:pPr>
                        </w:p>
                        <w:p w14:paraId="0D458AD7" w14:textId="3E58C469" w:rsidR="007A604A" w:rsidRPr="009B17EE" w:rsidRDefault="007A604A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323C4595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</w:t>
          </w:r>
          <w:r w:rsidR="009D1BC9">
            <w:rPr>
              <w:color w:val="000000" w:themeColor="text1"/>
              <w:sz w:val="28"/>
              <w:szCs w:val="28"/>
              <w:lang w:val="pt-PT"/>
            </w:rPr>
            <w:t>10</w:t>
          </w:r>
        </w:p>
        <w:p w14:paraId="3A8F5802" w14:textId="5AE59BC8" w:rsidR="00A462A8" w:rsidRPr="00A462A8" w:rsidRDefault="00A0623D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 xml:space="preserve">18 de </w:t>
          </w:r>
          <w:r w:rsidR="009D1BC9">
            <w:rPr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</w:t>
          </w:r>
          <w:r w:rsidR="00287A2D">
            <w:rPr>
              <w:color w:val="000000" w:themeColor="text1"/>
              <w:sz w:val="28"/>
              <w:szCs w:val="28"/>
              <w:lang w:val="pt-PT"/>
            </w:rPr>
            <w:t>4</w:t>
          </w:r>
        </w:p>
        <w:p w14:paraId="4B67DB3D" w14:textId="77777777" w:rsidR="00FF3551" w:rsidRDefault="00C40FAD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3AE659C2" w:rsidR="002E58EB" w:rsidRPr="00A0623D" w:rsidRDefault="00A0623D" w:rsidP="00A0623D">
      <w:pPr>
        <w:spacing w:line="276" w:lineRule="auto"/>
        <w:rPr>
          <w:rFonts w:ascii="Santander Text" w:hAnsi="Santander Text"/>
          <w:b/>
          <w:bCs/>
          <w:color w:val="FF0000"/>
          <w:szCs w:val="18"/>
          <w:lang w:val="pt-PT"/>
        </w:rPr>
      </w:pPr>
      <w:r>
        <w:rPr>
          <w:b/>
          <w:bCs/>
          <w:sz w:val="32"/>
          <w:szCs w:val="32"/>
          <w:lang w:val="pt-PT"/>
        </w:rPr>
        <w:lastRenderedPageBreak/>
        <w:t xml:space="preserve"> </w:t>
      </w:r>
      <w:r w:rsidR="00A462A8" w:rsidRPr="00A0623D">
        <w:rPr>
          <w:rFonts w:ascii="Santander Text" w:hAnsi="Santander Text"/>
          <w:b/>
          <w:bCs/>
          <w:szCs w:val="18"/>
          <w:lang w:val="pt-PT"/>
        </w:rPr>
        <w:t>Controlo de Versões</w:t>
      </w:r>
      <w:bookmarkStart w:id="7" w:name="_GoBack"/>
      <w:bookmarkEnd w:id="6"/>
      <w:bookmarkEnd w:id="5"/>
      <w:bookmarkEnd w:id="4"/>
      <w:bookmarkEnd w:id="3"/>
      <w:bookmarkEnd w:id="2"/>
      <w:bookmarkEnd w:id="1"/>
      <w:bookmarkEnd w:id="0"/>
      <w:bookmarkEnd w:id="7"/>
    </w:p>
    <w:p w14:paraId="1DC4C885" w14:textId="77777777" w:rsidR="002E58EB" w:rsidRPr="00A0623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0623D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A0623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0623D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A0623D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0623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BF6817" w:rsidRPr="00A0623D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0623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A0623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A0623D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A0623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A0623D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A0623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A0623D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A0623D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A0623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A0623D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A0623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A0623D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A0623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A0623D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A0623D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A0623D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A0623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>‘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>EMSSNS_SCP1_PRTCTN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>’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, 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>‘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>EMSSNS_SCP2_PRTCTN</w:t>
            </w:r>
            <w:r w:rsidR="00196C9E"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’, 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A0623D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A0623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A0623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 ‘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FLG_GRP_NFRD_APPLCBLTY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’ , ‘FLG_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>NFRD_APPLCBLTY’</w:t>
            </w:r>
            <w:r w:rsidRPr="00A0623D">
              <w:rPr>
                <w:rFonts w:ascii="Santander Text" w:hAnsi="Santander Text"/>
                <w:b w:val="0"/>
                <w:szCs w:val="18"/>
                <w:lang w:val="pt-PT"/>
              </w:rPr>
              <w:t xml:space="preserve"> e ‘PST_CD’ da tabela lt003_entity no âmbito do Pilar III.</w:t>
            </w:r>
          </w:p>
        </w:tc>
      </w:tr>
    </w:tbl>
    <w:p w14:paraId="1B9C9D72" w14:textId="3E99C69E" w:rsidR="00A462A8" w:rsidRPr="00A0623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A0623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A0623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A0623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A0623D" w:rsidRDefault="00A462A8" w:rsidP="00A0623D">
      <w:pPr>
        <w:pStyle w:val="TOC1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r w:rsidRPr="00A0623D">
        <w:rPr>
          <w:rFonts w:ascii="Santander Text" w:hAnsi="Santander Text"/>
          <w:sz w:val="18"/>
          <w:szCs w:val="18"/>
          <w:lang w:val="pt-PT"/>
        </w:rPr>
        <w:lastRenderedPageBreak/>
        <w:t>Índice</w:t>
      </w:r>
    </w:p>
    <w:sdt>
      <w:sdtPr>
        <w:rPr>
          <w:rFonts w:ascii="Santander Text" w:hAnsi="Santander Text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250F59" w14:textId="34440D33" w:rsidR="00483819" w:rsidRPr="00A0623D" w:rsidRDefault="00A37176" w:rsidP="00A0623D">
          <w:pPr>
            <w:pStyle w:val="TOC1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r w:rsidRPr="00A0623D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begin"/>
          </w:r>
          <w:r w:rsidRPr="00A0623D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A0623D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62260529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1. Introdução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_Toc162260529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4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ACAA9B2" w14:textId="5C93EBB4" w:rsidR="00483819" w:rsidRPr="00A0623D" w:rsidRDefault="00C40FAD" w:rsidP="00A0623D">
          <w:pPr>
            <w:pStyle w:val="TOC1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0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2. Estrutura do Loan Tape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_Toc162260530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4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DCB568" w14:textId="3690E936" w:rsidR="00483819" w:rsidRPr="00A0623D" w:rsidRDefault="00C40FAD" w:rsidP="00A0623D">
          <w:pPr>
            <w:pStyle w:val="TOC1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1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3. Considerações Gerais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_Toc162260531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4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D2822E8" w14:textId="1DA96BC4" w:rsidR="00483819" w:rsidRPr="00A0623D" w:rsidRDefault="00C40FAD" w:rsidP="00A0623D">
          <w:pPr>
            <w:pStyle w:val="TOC1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2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4. Green Dashboard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_Toc162260532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5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D00D1B" w14:textId="0900B30B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3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4.1. Aprovisionamento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_Toc162260533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5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936ACC" w14:textId="02C72CB6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4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4.1.1.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Considerações Gerais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_Toc162260534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5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74F178" w14:textId="0CCACD47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5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4.1.2.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SSTNBL_INDCTR e SSTNBL_CTGRY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_Toc162260535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6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6606EDE" w14:textId="47E20D5D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6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4.1.3.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Variáveis parametrizadas a partir da tabela lt824_assoc_kpi_gd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_Toc162260536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6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8A3887" w14:textId="0E874E02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7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4.1.4.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NW_BSNNS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_Toc162260537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7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A772E1" w14:textId="4B48062D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8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4.1.5. FLG_INTRBSNSS, INTRBSNSS_ADJ_COD, COD_SOC_DSTNTN, BSNSS_AREA_DSTNTN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_Toc162260538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7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EEE180" w14:textId="4E1B12BC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39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4.1.6. MNGMNT_PRDCT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_Toc162260539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7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4DDB71" w14:textId="55C6D551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0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4.1.7.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RWA_OFF_BLNC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_Toc162260540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8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3E86647" w14:textId="597CF3F1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1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4.1.8.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FLG_INSTRMNT_CNCLLD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_Toc162260541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8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5A87EAB" w14:textId="588366B3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2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4.2. Alterações à tabela de parametrização </w:t>
            </w:r>
            <w:r w:rsidR="00483819" w:rsidRPr="00A0623D">
              <w:rPr>
                <w:rStyle w:val="Hyperlink"/>
                <w:rFonts w:ascii="Santander Text" w:hAnsi="Santander Text"/>
                <w:i/>
                <w:iCs/>
                <w:noProof/>
                <w:sz w:val="18"/>
                <w:szCs w:val="18"/>
                <w:lang w:val="pt-PT"/>
              </w:rPr>
              <w:t>cd_captools.ct831_class_meta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_Toc162260542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8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C104DE5" w14:textId="262F04B5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3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4.3. Parametrização lt824_assoc_kpi_gd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_Toc162260543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9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893A0E" w14:textId="41D36FAC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4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4.4. Alterações à tabela de parametrização tabela cd_captools.ct875_regras_dim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_Toc162260544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11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85328E" w14:textId="70EC5A36" w:rsidR="00483819" w:rsidRPr="00A0623D" w:rsidRDefault="00C40FAD" w:rsidP="00A0623D">
          <w:pPr>
            <w:pStyle w:val="TOC1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5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5. Pilar III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_Toc162260545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11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F15B02" w14:textId="32193271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6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5.1. Aprovisionamento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_Toc162260546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11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3D4B5F" w14:textId="70F015EA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7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5.1.1.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Tabela de entidades – </w:t>
            </w:r>
            <w:r w:rsidR="00483819" w:rsidRPr="00A0623D">
              <w:rPr>
                <w:rStyle w:val="Hyperlink"/>
                <w:rFonts w:ascii="Santander Text" w:hAnsi="Santander Text"/>
                <w:i/>
                <w:iCs/>
                <w:noProof/>
                <w:sz w:val="18"/>
                <w:szCs w:val="18"/>
                <w:lang w:val="pt-PT"/>
              </w:rPr>
              <w:t>lt003_entity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_Toc162260547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11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8147B7" w14:textId="0199421F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8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5.1.2.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Tabela de Proteção – lt004_protection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_Toc162260548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14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A906E7" w14:textId="37DEE255" w:rsidR="00483819" w:rsidRPr="00A0623D" w:rsidRDefault="00C40FAD" w:rsidP="00A0623D">
          <w:pPr>
            <w:pStyle w:val="TOC3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49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</w:rPr>
              <w:t>5.1.3.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 Tabela de instrumentos – lt002_instrument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_Toc162260549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17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07ABA70" w14:textId="2841C28E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50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5.2. Parametrização </w:t>
            </w:r>
            <w:r w:rsidR="00B07A33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lt827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_mthd_usd_instrmnt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_Toc162260550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18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F4F3175" w14:textId="639442FF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51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5.3. Parametrização lt826_esg_sbsctr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_Toc162260551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19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291604" w14:textId="692A21E1" w:rsidR="00483819" w:rsidRPr="00A0623D" w:rsidRDefault="00C40FAD" w:rsidP="00A0623D">
          <w:pPr>
            <w:pStyle w:val="TOC2"/>
            <w:tabs>
              <w:tab w:val="right" w:pos="9017"/>
            </w:tabs>
            <w:spacing w:after="240" w:line="276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18"/>
              <w:szCs w:val="18"/>
              <w:lang w:val="pt-PT" w:eastAsia="pt-PT"/>
              <w14:ligatures w14:val="standardContextual"/>
            </w:rPr>
          </w:pPr>
          <w:hyperlink w:anchor="_Toc162260552" w:history="1"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 xml:space="preserve">5.4. Alterações à tabela de parametrização </w:t>
            </w:r>
            <w:r w:rsidR="00483819" w:rsidRPr="00A0623D">
              <w:rPr>
                <w:rStyle w:val="Hyperlink"/>
                <w:rFonts w:ascii="Santander Text" w:hAnsi="Santander Text"/>
                <w:i/>
                <w:iCs/>
                <w:noProof/>
                <w:sz w:val="18"/>
                <w:szCs w:val="18"/>
                <w:lang w:val="pt-PT"/>
              </w:rPr>
              <w:t>cd_loan_tapes_bce.</w:t>
            </w:r>
            <w:r w:rsidR="00483819" w:rsidRPr="00A0623D">
              <w:rPr>
                <w:rStyle w:val="Hyperlink"/>
                <w:rFonts w:ascii="Santander Text" w:hAnsi="Santander Text"/>
                <w:noProof/>
                <w:sz w:val="18"/>
                <w:szCs w:val="18"/>
                <w:lang w:val="pt-PT"/>
              </w:rPr>
              <w:t>tabela</w:t>
            </w:r>
            <w:r w:rsidR="00483819" w:rsidRPr="00A0623D">
              <w:rPr>
                <w:rStyle w:val="Hyperlink"/>
                <w:rFonts w:ascii="Santander Text" w:hAnsi="Santander Text"/>
                <w:i/>
                <w:iCs/>
                <w:noProof/>
                <w:sz w:val="18"/>
                <w:szCs w:val="18"/>
                <w:lang w:val="pt-PT"/>
              </w:rPr>
              <w:t xml:space="preserve"> lt803_codigos_lt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ab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begin"/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instrText xml:space="preserve"> PAGEREF _Toc162260552 \h </w:instrTex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separate"/>
            </w:r>
            <w:r w:rsid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t>19</w:t>
            </w:r>
            <w:r w:rsidR="00483819" w:rsidRPr="00A0623D">
              <w:rPr>
                <w:rFonts w:ascii="Santander Text" w:hAnsi="Santander Text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793A08" w14:textId="7F3E8059" w:rsidR="00A37176" w:rsidRPr="00A0623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A0623D">
            <w:rPr>
              <w:rFonts w:ascii="Santander Text" w:eastAsiaTheme="minorEastAsia" w:hAnsi="Santander Text" w:cs="Times New Roman"/>
              <w:szCs w:val="18"/>
            </w:rPr>
            <w:lastRenderedPageBreak/>
            <w:fldChar w:fldCharType="end"/>
          </w:r>
        </w:p>
      </w:sdtContent>
    </w:sdt>
    <w:p w14:paraId="2A11EE39" w14:textId="45AFF5B2" w:rsidR="00A37176" w:rsidRPr="00A0623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</w:rPr>
      </w:pPr>
    </w:p>
    <w:p w14:paraId="01390AC1" w14:textId="77777777" w:rsidR="00A37176" w:rsidRPr="00A0623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27C1E5D6" w:rsidR="002E58EB" w:rsidRPr="00A0623D" w:rsidRDefault="00B83091" w:rsidP="00A0623D">
      <w:pPr>
        <w:pStyle w:val="TOC1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r w:rsidRPr="00A0623D">
        <w:rPr>
          <w:rFonts w:ascii="Santander Text" w:hAnsi="Santander Text"/>
          <w:sz w:val="18"/>
          <w:szCs w:val="18"/>
          <w:lang w:val="pt-PT"/>
        </w:rPr>
        <w:br w:type="page"/>
      </w:r>
    </w:p>
    <w:p w14:paraId="1BDA57AD" w14:textId="13774C68" w:rsidR="0084486A" w:rsidRPr="00A0623D" w:rsidRDefault="00A462A8" w:rsidP="00A0623D">
      <w:pPr>
        <w:pStyle w:val="Contentstitle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bookmarkStart w:id="13" w:name="_Toc162260529"/>
      <w:r w:rsidRPr="00A0623D">
        <w:rPr>
          <w:rFonts w:ascii="Santander Text" w:hAnsi="Santander Text"/>
          <w:sz w:val="18"/>
          <w:szCs w:val="1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7F3881C3" w:rsidR="00A37176" w:rsidRPr="00A0623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A0623D">
        <w:rPr>
          <w:rFonts w:ascii="Santander Text" w:hAnsi="Santander Text"/>
          <w:szCs w:val="18"/>
          <w:lang w:val="pt-PT"/>
        </w:rPr>
        <w:t xml:space="preserve">define </w:t>
      </w:r>
      <w:r w:rsidRPr="00A0623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A0623D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A0623D">
        <w:rPr>
          <w:rFonts w:ascii="Santander Text" w:hAnsi="Santander Text"/>
          <w:i/>
          <w:iCs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szCs w:val="18"/>
          <w:lang w:val="pt-PT"/>
        </w:rPr>
        <w:t>com vista a</w:t>
      </w:r>
      <w:r w:rsidR="00E704A8" w:rsidRPr="00A0623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A0623D">
        <w:rPr>
          <w:rFonts w:ascii="Santander Text" w:hAnsi="Santander Text"/>
          <w:szCs w:val="18"/>
          <w:lang w:val="pt-PT"/>
        </w:rPr>
        <w:t xml:space="preserve"> reporte</w:t>
      </w:r>
      <w:r w:rsidR="00F700C6" w:rsidRPr="00A0623D">
        <w:rPr>
          <w:rFonts w:ascii="Santander Text" w:hAnsi="Santander Text"/>
          <w:szCs w:val="18"/>
          <w:lang w:val="pt-PT"/>
        </w:rPr>
        <w:t xml:space="preserve"> de </w:t>
      </w:r>
      <w:r w:rsidR="007A5BF4" w:rsidRPr="00A0623D">
        <w:rPr>
          <w:rFonts w:ascii="Santander Text" w:hAnsi="Santander Text"/>
          <w:szCs w:val="18"/>
          <w:lang w:val="pt-PT"/>
        </w:rPr>
        <w:t xml:space="preserve">Pilar </w:t>
      </w:r>
      <w:r w:rsidR="00E704A8" w:rsidRPr="00A0623D">
        <w:rPr>
          <w:rFonts w:ascii="Santander Text" w:hAnsi="Santander Text"/>
          <w:szCs w:val="18"/>
          <w:lang w:val="pt-PT"/>
        </w:rPr>
        <w:t>III</w:t>
      </w:r>
      <w:r w:rsidR="007A5BF4" w:rsidRPr="00A0623D">
        <w:rPr>
          <w:rFonts w:ascii="Santander Text" w:hAnsi="Santander Text"/>
          <w:szCs w:val="18"/>
          <w:lang w:val="pt-PT"/>
        </w:rPr>
        <w:t xml:space="preserve"> e</w:t>
      </w:r>
      <w:r w:rsidR="00E704A8" w:rsidRPr="00A0623D">
        <w:rPr>
          <w:rFonts w:ascii="Santander Text" w:hAnsi="Santander Text"/>
          <w:szCs w:val="18"/>
          <w:lang w:val="pt-PT"/>
        </w:rPr>
        <w:t xml:space="preserve"> </w:t>
      </w:r>
      <w:r w:rsidR="00F700C6" w:rsidRPr="00A0623D">
        <w:rPr>
          <w:rFonts w:ascii="Santander Text" w:hAnsi="Santander Text"/>
          <w:szCs w:val="18"/>
          <w:lang w:val="pt-PT"/>
        </w:rPr>
        <w:t>o reporte interno</w:t>
      </w:r>
      <w:r w:rsidR="007A5BF4" w:rsidRPr="00A0623D">
        <w:rPr>
          <w:rFonts w:ascii="Santander Text" w:hAnsi="Santander Text"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A0623D">
        <w:rPr>
          <w:rFonts w:ascii="Santander Text" w:hAnsi="Santander Text"/>
          <w:i/>
          <w:iCs/>
          <w:szCs w:val="18"/>
          <w:lang w:val="pt-PT"/>
        </w:rPr>
        <w:t>Dashboard</w:t>
      </w:r>
    </w:p>
    <w:p w14:paraId="0A8DB813" w14:textId="3D35A2B7" w:rsidR="00A462A8" w:rsidRPr="00A0623D" w:rsidRDefault="000D3E6E" w:rsidP="00A0623D">
      <w:pPr>
        <w:pStyle w:val="Contentstitle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bookmarkStart w:id="14" w:name="_Toc162260530"/>
      <w:r w:rsidRPr="00A0623D">
        <w:rPr>
          <w:rFonts w:ascii="Santander Text" w:hAnsi="Santander Text"/>
          <w:sz w:val="18"/>
          <w:szCs w:val="18"/>
          <w:lang w:val="pt-PT"/>
        </w:rPr>
        <w:t>Estrutura do Loan Tape</w:t>
      </w:r>
      <w:bookmarkEnd w:id="14"/>
    </w:p>
    <w:p w14:paraId="24996713" w14:textId="678113E4" w:rsidR="00A37176" w:rsidRPr="00A0623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A0623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A0623D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A0623D" w:rsidRDefault="0023612E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A0623D" w:rsidRDefault="0023612E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b/>
                <w:bCs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A0623D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A0623D" w:rsidRDefault="000D3E6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A0623D" w:rsidRDefault="007E7BA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A0623D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A0623D" w:rsidRDefault="000D3E6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A0623D" w:rsidRDefault="007E7BA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A0623D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A0623D" w:rsidRDefault="000D3E6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A0623D" w:rsidRDefault="007E7BA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A062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A0623D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A0623D" w:rsidRDefault="000D3E6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A0623D" w:rsidRDefault="007E7BA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A0623D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A0623D" w:rsidRDefault="000D3E6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A0623D" w:rsidRDefault="007E7BA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0623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A0623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A0623D">
        <w:rPr>
          <w:rFonts w:ascii="Santander Text" w:hAnsi="Santander Text"/>
          <w:szCs w:val="18"/>
          <w:lang w:val="pt-PT"/>
        </w:rPr>
        <w:t xml:space="preserve">para </w:t>
      </w:r>
      <w:r w:rsidR="0020434E" w:rsidRPr="00A0623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A0623D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A0623D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A0623D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A0623D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A0623D" w:rsidRDefault="00C03FDA" w:rsidP="00A0623D">
      <w:pPr>
        <w:pStyle w:val="Contentstitle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bookmarkStart w:id="15" w:name="_Toc162260531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A0623D">
        <w:rPr>
          <w:rFonts w:ascii="Santander Text" w:hAnsi="Santander Text"/>
          <w:sz w:val="18"/>
          <w:szCs w:val="18"/>
          <w:lang w:val="pt-PT"/>
        </w:rPr>
        <w:t>Considerações Gerais</w:t>
      </w:r>
      <w:bookmarkEnd w:id="15"/>
    </w:p>
    <w:p w14:paraId="1ABB6136" w14:textId="1A95F648" w:rsidR="00C03FDA" w:rsidRPr="00A0623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A0623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A0623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Deve ser gerada uma </w:t>
      </w:r>
      <w:r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Pr="00A0623D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A0623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0623D">
        <w:rPr>
          <w:rFonts w:ascii="Santander Text" w:hAnsi="Santander Text"/>
          <w:szCs w:val="18"/>
          <w:lang w:val="pt-PT"/>
        </w:rPr>
        <w:t xml:space="preserve">até </w:t>
      </w:r>
      <w:r w:rsidR="00EE23BC" w:rsidRPr="00A0623D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A0623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A0623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A0623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A0623D">
        <w:rPr>
          <w:rFonts w:ascii="Santander Text" w:hAnsi="Santander Text"/>
          <w:szCs w:val="18"/>
          <w:lang w:val="pt-PT"/>
        </w:rPr>
        <w:t xml:space="preserve">aves </w:t>
      </w:r>
      <w:r w:rsidR="00A51B82" w:rsidRPr="00A0623D">
        <w:rPr>
          <w:rFonts w:ascii="Santander Text" w:hAnsi="Santander Text"/>
          <w:szCs w:val="18"/>
          <w:lang w:val="pt-PT"/>
        </w:rPr>
        <w:t>das principais tabelas</w:t>
      </w:r>
      <w:r w:rsidR="0003717A" w:rsidRPr="00A0623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A0623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A0623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A0623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A0623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A0623D">
        <w:rPr>
          <w:rFonts w:ascii="Santander Text" w:hAnsi="Santander Text"/>
          <w:i/>
          <w:iCs/>
          <w:szCs w:val="18"/>
          <w:lang w:val="pt-PT"/>
        </w:rPr>
        <w:t>2</w:t>
      </w:r>
      <w:r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A0623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A0623D">
        <w:rPr>
          <w:rFonts w:ascii="Santander Text" w:hAnsi="Santander Text"/>
          <w:szCs w:val="18"/>
          <w:lang w:val="pt-PT"/>
        </w:rPr>
        <w:t>: tabela</w:t>
      </w:r>
      <w:r w:rsidR="005E3804" w:rsidRPr="00A0623D">
        <w:rPr>
          <w:rFonts w:ascii="Santander Text" w:hAnsi="Santander Text"/>
          <w:szCs w:val="18"/>
          <w:lang w:val="pt-PT"/>
        </w:rPr>
        <w:t xml:space="preserve"> </w:t>
      </w:r>
      <w:r w:rsidR="00567E39" w:rsidRPr="00A0623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A0623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A0623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A0623D">
        <w:rPr>
          <w:rFonts w:ascii="Santander Text" w:hAnsi="Santander Text"/>
          <w:szCs w:val="18"/>
          <w:lang w:val="pt-PT"/>
        </w:rPr>
        <w:t>:</w:t>
      </w:r>
      <w:r w:rsidR="00CE332F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A0623D">
        <w:rPr>
          <w:rFonts w:ascii="Santander Text" w:hAnsi="Santander Text"/>
          <w:szCs w:val="18"/>
          <w:lang w:val="pt-PT"/>
        </w:rPr>
        <w:t>da contraparte</w:t>
      </w:r>
      <w:r w:rsidR="00CE332F" w:rsidRPr="00A0623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:</w:t>
      </w:r>
      <w:r w:rsidR="00FC382F" w:rsidRPr="00A0623D">
        <w:rPr>
          <w:rFonts w:ascii="Santander Text" w:hAnsi="Santander Text"/>
          <w:szCs w:val="18"/>
          <w:lang w:val="pt-PT"/>
        </w:rPr>
        <w:t xml:space="preserve"> </w:t>
      </w:r>
      <w:r w:rsidR="00812F1E" w:rsidRPr="00A0623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A0623D">
        <w:rPr>
          <w:rFonts w:ascii="Santander Text" w:hAnsi="Santander Text"/>
          <w:szCs w:val="18"/>
          <w:lang w:val="pt-PT"/>
        </w:rPr>
        <w:t>:</w:t>
      </w:r>
      <w:r w:rsidR="007F047A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A0623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A0623D">
        <w:rPr>
          <w:rFonts w:ascii="Santander Text" w:hAnsi="Santander Text"/>
          <w:szCs w:val="18"/>
          <w:lang w:val="pt-PT"/>
        </w:rPr>
        <w:t>:</w:t>
      </w:r>
      <w:r w:rsidR="007F047A" w:rsidRPr="00A0623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A0623D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A0623D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Existe ainda um conjunto de variáveis comuns aos dois reportes </w:t>
      </w:r>
      <w:r w:rsidR="00A23AAF" w:rsidRPr="00A0623D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A0623D">
        <w:rPr>
          <w:rFonts w:ascii="Santander Text" w:hAnsi="Santander Text"/>
          <w:szCs w:val="18"/>
          <w:lang w:val="pt-PT"/>
        </w:rPr>
        <w:t xml:space="preserve">, </w:t>
      </w:r>
      <w:r w:rsidR="00A23AAF" w:rsidRPr="00A0623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A0623D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A0623D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A0623D" w:rsidRDefault="00411C1B" w:rsidP="00A0623D">
      <w:pPr>
        <w:pStyle w:val="Contentstitle"/>
        <w:spacing w:after="240" w:line="276" w:lineRule="auto"/>
        <w:rPr>
          <w:rFonts w:ascii="Santander Text" w:hAnsi="Santander Text"/>
          <w:sz w:val="18"/>
          <w:szCs w:val="18"/>
          <w:lang w:val="pt-PT"/>
        </w:rPr>
      </w:pPr>
      <w:bookmarkStart w:id="22" w:name="_Ref146014021"/>
      <w:bookmarkStart w:id="23" w:name="_Toc162260532"/>
      <w:r w:rsidRPr="00A0623D">
        <w:rPr>
          <w:rFonts w:ascii="Santander Text" w:hAnsi="Santander Text"/>
          <w:sz w:val="18"/>
          <w:szCs w:val="18"/>
          <w:lang w:val="pt-PT"/>
        </w:rPr>
        <w:t>Green Dashboard</w:t>
      </w:r>
      <w:bookmarkEnd w:id="22"/>
      <w:bookmarkEnd w:id="23"/>
    </w:p>
    <w:p w14:paraId="208D9A28" w14:textId="7768519F" w:rsidR="000979DC" w:rsidRPr="00A0623D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A0623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A0623D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A0623D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A0623D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A0623D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A0623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A0623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A0623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A0623D">
        <w:rPr>
          <w:rFonts w:ascii="Santander Text" w:hAnsi="Santander Text"/>
          <w:szCs w:val="18"/>
          <w:lang w:val="pt-PT"/>
        </w:rPr>
        <w:t xml:space="preserve"> </w:t>
      </w:r>
      <w:r w:rsidR="003162DE" w:rsidRPr="00A0623D">
        <w:rPr>
          <w:rFonts w:ascii="Santander Text" w:hAnsi="Santander Text"/>
          <w:szCs w:val="18"/>
          <w:lang w:val="pt-PT"/>
        </w:rPr>
        <w:t>Todavia, a</w:t>
      </w:r>
      <w:r w:rsidR="003C1779" w:rsidRPr="00A0623D">
        <w:rPr>
          <w:rFonts w:ascii="Santander Text" w:hAnsi="Santander Text"/>
          <w:szCs w:val="18"/>
          <w:lang w:val="pt-PT"/>
        </w:rPr>
        <w:t xml:space="preserve"> futuro,</w:t>
      </w:r>
      <w:r w:rsidR="003162DE" w:rsidRPr="00A0623D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A0623D">
        <w:rPr>
          <w:rFonts w:ascii="Santander Text" w:hAnsi="Santander Text"/>
          <w:szCs w:val="18"/>
          <w:lang w:val="pt-PT"/>
        </w:rPr>
        <w:t xml:space="preserve"> pode</w:t>
      </w:r>
      <w:r w:rsidR="003162DE" w:rsidRPr="00A0623D">
        <w:rPr>
          <w:rFonts w:ascii="Santander Text" w:hAnsi="Santander Text"/>
          <w:szCs w:val="18"/>
          <w:lang w:val="pt-PT"/>
        </w:rPr>
        <w:t>rão</w:t>
      </w:r>
      <w:r w:rsidR="003C1779" w:rsidRPr="00A0623D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A0623D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A0623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  <w:bookmarkStart w:id="27" w:name="_Toc162260533"/>
      <w:r w:rsidRPr="00A0623D">
        <w:rPr>
          <w:rFonts w:ascii="Santander Text" w:hAnsi="Santander Text"/>
          <w:color w:val="auto"/>
          <w:szCs w:val="18"/>
          <w:lang w:val="pt-PT"/>
        </w:rPr>
        <w:t>Aprovisionamento</w:t>
      </w:r>
      <w:bookmarkEnd w:id="27"/>
    </w:p>
    <w:p w14:paraId="67311926" w14:textId="76D6B8B8" w:rsidR="002C231D" w:rsidRPr="00A0623D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28" w:name="_Toc162260534"/>
      <w:r w:rsidRPr="00A0623D">
        <w:rPr>
          <w:rFonts w:ascii="Santander Text" w:hAnsi="Santander Text"/>
          <w:color w:val="auto"/>
          <w:szCs w:val="18"/>
          <w:lang w:val="pt-PT"/>
        </w:rPr>
        <w:t>Considerações Ger</w:t>
      </w:r>
      <w:r w:rsidR="00F668DC" w:rsidRPr="00A0623D">
        <w:rPr>
          <w:rFonts w:ascii="Santander Text" w:hAnsi="Santander Text"/>
          <w:color w:val="auto"/>
          <w:szCs w:val="18"/>
          <w:lang w:val="pt-PT"/>
        </w:rPr>
        <w:t>ais</w:t>
      </w:r>
      <w:bookmarkEnd w:id="28"/>
    </w:p>
    <w:p w14:paraId="519B0A0F" w14:textId="77777777" w:rsidR="002C231D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9" w:name="_Hlk156223192"/>
      <w:r w:rsidRPr="00A0623D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A0623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A0623D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A0623D">
        <w:rPr>
          <w:rFonts w:ascii="Santander Text" w:hAnsi="Santander Text"/>
          <w:szCs w:val="18"/>
          <w:lang w:val="pt-PT"/>
        </w:rPr>
        <w:t xml:space="preserve">, colunas </w:t>
      </w:r>
      <w:r w:rsidRPr="00A0623D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A0623D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A0623D">
        <w:rPr>
          <w:rFonts w:ascii="Santander Text" w:hAnsi="Santander Text"/>
          <w:szCs w:val="18"/>
          <w:lang w:val="pt-PT"/>
        </w:rPr>
        <w:t xml:space="preserve">fonte </w:t>
      </w:r>
      <w:r w:rsidR="00246730" w:rsidRPr="00A0623D">
        <w:rPr>
          <w:rFonts w:ascii="Santander Text" w:hAnsi="Santander Text"/>
          <w:szCs w:val="18"/>
          <w:lang w:val="pt-PT"/>
        </w:rPr>
        <w:t>ou parametrização</w:t>
      </w:r>
      <w:r w:rsidR="008E2832" w:rsidRPr="00A0623D">
        <w:rPr>
          <w:rFonts w:ascii="Santander Text" w:hAnsi="Santander Text"/>
          <w:szCs w:val="18"/>
          <w:lang w:val="pt-PT"/>
        </w:rPr>
        <w:t>)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A0623D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A0623D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A0623D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A0623D">
        <w:rPr>
          <w:rFonts w:ascii="Santander Text" w:hAnsi="Santander Text"/>
          <w:szCs w:val="18"/>
          <w:lang w:val="pt-PT"/>
        </w:rPr>
        <w:t>)</w:t>
      </w:r>
      <w:r w:rsidRPr="00A0623D">
        <w:rPr>
          <w:rFonts w:ascii="Santander Text" w:hAnsi="Santander Text"/>
          <w:szCs w:val="18"/>
          <w:lang w:val="pt-PT"/>
        </w:rPr>
        <w:t>.</w:t>
      </w:r>
      <w:r w:rsidR="00AE0B8C" w:rsidRPr="00A0623D">
        <w:rPr>
          <w:rFonts w:ascii="Santander Text" w:hAnsi="Santander Text"/>
          <w:szCs w:val="18"/>
          <w:lang w:val="pt-PT"/>
        </w:rPr>
        <w:t xml:space="preserve"> </w:t>
      </w:r>
    </w:p>
    <w:bookmarkEnd w:id="29"/>
    <w:p w14:paraId="646E8660" w14:textId="50C61E3E" w:rsidR="00DA4599" w:rsidRPr="00A0623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A0623D">
        <w:rPr>
          <w:rFonts w:ascii="Santander Text" w:hAnsi="Santander Text"/>
          <w:i/>
          <w:iCs/>
          <w:szCs w:val="18"/>
          <w:lang w:val="pt-PT"/>
        </w:rPr>
        <w:t>null</w:t>
      </w:r>
      <w:r w:rsidRPr="00A0623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A0623D">
        <w:rPr>
          <w:rFonts w:ascii="Santander Text" w:hAnsi="Santander Text"/>
          <w:szCs w:val="18"/>
          <w:lang w:val="pt-PT"/>
        </w:rPr>
        <w:t>a aprovisionar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="00DA4599" w:rsidRPr="00A0623D">
        <w:rPr>
          <w:rFonts w:ascii="Santander Text" w:hAnsi="Santander Text"/>
          <w:szCs w:val="18"/>
          <w:lang w:val="pt-PT"/>
        </w:rPr>
        <w:t xml:space="preserve">deve </w:t>
      </w:r>
      <w:r w:rsidRPr="00A0623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A0623D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A0623D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A0623D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A0623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A0623D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A0623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A0623D">
        <w:rPr>
          <w:rFonts w:ascii="Santander Text" w:hAnsi="Santander Text"/>
          <w:szCs w:val="18"/>
          <w:lang w:val="pt-PT"/>
        </w:rPr>
        <w:t xml:space="preserve">e regras </w:t>
      </w:r>
      <w:r w:rsidRPr="00A0623D">
        <w:rPr>
          <w:rFonts w:ascii="Santander Text" w:hAnsi="Santander Text"/>
          <w:szCs w:val="18"/>
          <w:lang w:val="pt-PT"/>
        </w:rPr>
        <w:t>a considerar</w:t>
      </w:r>
      <w:r w:rsidR="004706FB" w:rsidRPr="00A0623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A0623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A0623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A0623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A0623D">
        <w:rPr>
          <w:rFonts w:ascii="Santander Text" w:hAnsi="Santander Text"/>
          <w:szCs w:val="18"/>
          <w:lang w:val="pt-PT"/>
        </w:rPr>
        <w:t>,</w:t>
      </w:r>
      <w:r w:rsidR="008557B3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A0623D">
        <w:rPr>
          <w:rFonts w:ascii="Santander Text" w:hAnsi="Santander Text"/>
          <w:szCs w:val="18"/>
          <w:lang w:val="pt-PT"/>
        </w:rPr>
        <w:t>e cd_captools.ct207_rent_over</w:t>
      </w:r>
      <w:r w:rsidRPr="00A0623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A0623D">
        <w:rPr>
          <w:rFonts w:ascii="Santander Text" w:hAnsi="Santander Text"/>
          <w:szCs w:val="18"/>
          <w:lang w:val="pt-PT"/>
        </w:rPr>
        <w:t>chave</w:t>
      </w:r>
      <w:r w:rsidRPr="00A0623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FINREP (tabela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A0623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A0623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cempresa_fr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cbalcao_fr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cnumecta_fr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zdeposit_fr</w:t>
      </w:r>
      <w:r w:rsidRPr="00A0623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MIS (tabela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A0623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cempresa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cnumecta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cempcta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cknumcta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zdeposit_mis</w:t>
      </w:r>
      <w:r w:rsidRPr="00A0623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cempcta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ckbalcao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cknumcta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zdeposit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A0623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string</w:t>
      </w:r>
      <w:r w:rsidRPr="00A0623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A0623D">
        <w:rPr>
          <w:rFonts w:ascii="Santander Text" w:hAnsi="Santander Text"/>
          <w:szCs w:val="18"/>
          <w:lang w:val="pt-PT"/>
        </w:rPr>
        <w:t xml:space="preserve">a soma entre o </w:t>
      </w:r>
      <w:r w:rsidRPr="00A0623D">
        <w:rPr>
          <w:rFonts w:ascii="Santander Text" w:hAnsi="Santander Text"/>
          <w:szCs w:val="18"/>
          <w:lang w:val="pt-PT"/>
        </w:rPr>
        <w:t>saldo pontual</w:t>
      </w:r>
      <w:r w:rsidR="004C636D" w:rsidRPr="00A0623D">
        <w:rPr>
          <w:rFonts w:ascii="Santander Text" w:hAnsi="Santander Text"/>
          <w:szCs w:val="18"/>
          <w:lang w:val="pt-PT"/>
        </w:rPr>
        <w:t xml:space="preserve"> e o saldo vencido</w:t>
      </w:r>
      <w:r w:rsidRPr="00A0623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A0623D">
        <w:rPr>
          <w:rFonts w:ascii="Santander Text" w:hAnsi="Santander Text"/>
          <w:szCs w:val="18"/>
          <w:lang w:val="pt-PT"/>
        </w:rPr>
        <w:t xml:space="preserve"> e c244</w:t>
      </w:r>
      <w:r w:rsidR="00014366" w:rsidRPr="00A0623D">
        <w:rPr>
          <w:rFonts w:ascii="Santander Text" w:hAnsi="Santander Text"/>
          <w:szCs w:val="18"/>
          <w:lang w:val="pt-PT"/>
        </w:rPr>
        <w:t>, respetivamente,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A0623D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A0623D">
        <w:rPr>
          <w:rFonts w:ascii="Santander Text" w:hAnsi="Santander Text"/>
          <w:szCs w:val="18"/>
          <w:lang w:val="pt-PT"/>
        </w:rPr>
        <w:t xml:space="preserve">soma de </w:t>
      </w:r>
      <w:r w:rsidRPr="00A0623D">
        <w:rPr>
          <w:rFonts w:ascii="Santander Text" w:hAnsi="Santander Text"/>
          <w:szCs w:val="18"/>
          <w:lang w:val="pt-PT"/>
        </w:rPr>
        <w:t>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Pr="00A0623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A0623D">
        <w:rPr>
          <w:rFonts w:ascii="Santander Text" w:hAnsi="Santander Text"/>
          <w:szCs w:val="18"/>
          <w:lang w:val="pt-PT"/>
        </w:rPr>
        <w:t xml:space="preserve"> soma de</w:t>
      </w:r>
      <w:r w:rsidRPr="00A0623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Pr="00A0623D">
        <w:rPr>
          <w:rFonts w:ascii="Santander Text" w:hAnsi="Santander Text"/>
          <w:szCs w:val="18"/>
          <w:lang w:val="pt-PT"/>
        </w:rPr>
        <w:t>.</w:t>
      </w:r>
      <w:r w:rsidR="001A6BC0" w:rsidRPr="00A0623D">
        <w:rPr>
          <w:rFonts w:ascii="Santander Text" w:hAnsi="Santander Text"/>
          <w:szCs w:val="18"/>
          <w:lang w:val="pt-PT"/>
        </w:rPr>
        <w:t xml:space="preserve"> Caso </w:t>
      </w:r>
      <w:r w:rsidR="00014366" w:rsidRPr="00A0623D">
        <w:rPr>
          <w:rFonts w:ascii="Santander Text" w:hAnsi="Santander Text"/>
          <w:szCs w:val="18"/>
          <w:lang w:val="pt-PT"/>
        </w:rPr>
        <w:t>a</w:t>
      </w:r>
      <w:r w:rsidR="00A038C4" w:rsidRPr="00A0623D">
        <w:rPr>
          <w:rFonts w:ascii="Santander Text" w:hAnsi="Santander Text"/>
          <w:szCs w:val="18"/>
          <w:lang w:val="pt-PT"/>
        </w:rPr>
        <w:t xml:space="preserve"> maior</w:t>
      </w:r>
      <w:r w:rsidR="00014366" w:rsidRPr="00A0623D">
        <w:rPr>
          <w:rFonts w:ascii="Santander Text" w:hAnsi="Santander Text"/>
          <w:szCs w:val="18"/>
          <w:lang w:val="pt-PT"/>
        </w:rPr>
        <w:t xml:space="preserve"> soma de</w:t>
      </w:r>
      <w:r w:rsidR="00A038C4" w:rsidRPr="00A0623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A0623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A0623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A0623D">
        <w:rPr>
          <w:rFonts w:ascii="Santander Text" w:hAnsi="Santander Text"/>
          <w:szCs w:val="18"/>
          <w:lang w:val="pt-PT"/>
        </w:rPr>
        <w:t xml:space="preserve"> </w:t>
      </w:r>
      <w:r w:rsidR="00B06001" w:rsidRPr="00A0623D">
        <w:rPr>
          <w:rFonts w:ascii="Santander Text" w:hAnsi="Santander Text"/>
          <w:szCs w:val="18"/>
          <w:lang w:val="pt-PT"/>
        </w:rPr>
        <w:t>2</w:t>
      </w:r>
      <w:r w:rsidR="001A6BC0" w:rsidRPr="00A0623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A0623D">
        <w:rPr>
          <w:rFonts w:ascii="Santander Text" w:hAnsi="Santander Text"/>
          <w:szCs w:val="18"/>
          <w:lang w:val="pt-PT"/>
        </w:rPr>
        <w:t>, deve</w:t>
      </w:r>
      <w:r w:rsidR="00457BCB" w:rsidRPr="00A0623D">
        <w:rPr>
          <w:rFonts w:ascii="Santander Text" w:hAnsi="Santander Text"/>
          <w:szCs w:val="18"/>
          <w:lang w:val="pt-PT"/>
        </w:rPr>
        <w:t xml:space="preserve"> </w:t>
      </w:r>
      <w:r w:rsidR="000F276F" w:rsidRPr="00A0623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A0623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A0623D">
        <w:rPr>
          <w:rFonts w:ascii="Santander Text" w:hAnsi="Santander Text"/>
          <w:szCs w:val="18"/>
          <w:lang w:val="pt-PT"/>
        </w:rPr>
        <w:t>), quando a soma destas é diferente de zero ((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/total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A0623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Caso se trate de variáveis numéricas, mas (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A0623D">
        <w:rPr>
          <w:rFonts w:ascii="Santander Text" w:hAnsi="Santander Text"/>
          <w:szCs w:val="18"/>
          <w:lang w:val="pt-PT"/>
        </w:rPr>
        <w:t xml:space="preserve"> + </w:t>
      </w:r>
      <w:r w:rsidRPr="00A0623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A0623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A0623D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30" w:name="_Toc162260535"/>
      <w:r w:rsidRPr="00A0623D">
        <w:rPr>
          <w:rFonts w:ascii="Santander Text" w:hAnsi="Santander Text"/>
          <w:color w:val="auto"/>
          <w:szCs w:val="18"/>
          <w:lang w:val="pt-PT"/>
        </w:rPr>
        <w:t>SSTNBL_INDCTR e SSTNBL_CTGRY</w:t>
      </w:r>
      <w:bookmarkEnd w:id="30"/>
    </w:p>
    <w:p w14:paraId="617A6EC5" w14:textId="2928E74C" w:rsidR="00DA6F75" w:rsidRPr="00A0623D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A0623D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26281" w:rsidRPr="00A0623D">
        <w:rPr>
          <w:rFonts w:ascii="Santander Text" w:hAnsi="Santander Text"/>
          <w:i/>
          <w:iCs/>
          <w:szCs w:val="18"/>
          <w:lang w:val="pt-PT"/>
        </w:rPr>
        <w:t>modesg_out_crtrs_sfcs</w:t>
      </w:r>
      <w:r w:rsidR="00E26281" w:rsidRPr="00A0623D">
        <w:rPr>
          <w:rFonts w:ascii="Santander Text" w:hAnsi="Santander Text"/>
          <w:szCs w:val="18"/>
          <w:lang w:val="pt-PT"/>
        </w:rPr>
        <w:t xml:space="preserve">. </w:t>
      </w:r>
      <w:r w:rsidR="00620B53" w:rsidRPr="00A0623D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A0623D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A0623D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A0623D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A0623D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31" w:name="_Toc162260536"/>
      <w:r w:rsidRPr="00A0623D">
        <w:rPr>
          <w:rFonts w:ascii="Santander Text" w:hAnsi="Santander Text"/>
          <w:color w:val="auto"/>
          <w:szCs w:val="18"/>
          <w:lang w:val="pt-PT"/>
        </w:rPr>
        <w:t xml:space="preserve">Variáveis parametrizadas a partir da tabela </w:t>
      </w:r>
      <w:r w:rsidR="0059036E" w:rsidRPr="00A0623D">
        <w:rPr>
          <w:rFonts w:ascii="Santander Text" w:hAnsi="Santander Text"/>
          <w:color w:val="auto"/>
          <w:szCs w:val="18"/>
          <w:lang w:val="pt-PT"/>
        </w:rPr>
        <w:t>lt824_assoc_kpi_gd</w:t>
      </w:r>
      <w:r w:rsidR="0059036E" w:rsidRPr="00A0623D">
        <w:rPr>
          <w:rStyle w:val="FootnoteReference"/>
          <w:rFonts w:ascii="Santander Text" w:hAnsi="Santander Text"/>
          <w:color w:val="auto"/>
          <w:szCs w:val="18"/>
          <w:lang w:val="pt-PT"/>
        </w:rPr>
        <w:footnoteReference w:id="2"/>
      </w:r>
      <w:bookmarkEnd w:id="31"/>
    </w:p>
    <w:p w14:paraId="67913109" w14:textId="21516085" w:rsidR="0059036E" w:rsidRPr="00A0623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Existe um conjunto de 2</w:t>
      </w:r>
      <w:r w:rsidR="00FF0A9D" w:rsidRPr="00A0623D">
        <w:rPr>
          <w:rFonts w:ascii="Santander Text" w:hAnsi="Santander Text"/>
          <w:szCs w:val="18"/>
          <w:lang w:val="pt-PT"/>
        </w:rPr>
        <w:t>2</w:t>
      </w:r>
      <w:r w:rsidRPr="00A0623D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A0623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A0623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A0623D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A0623D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A0623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Pr="00A0623D">
        <w:rPr>
          <w:rFonts w:ascii="Santander Text" w:hAnsi="Santander Text"/>
          <w:i/>
          <w:iCs/>
          <w:szCs w:val="18"/>
          <w:lang w:val="pt-PT"/>
        </w:rPr>
        <w:t>metaproduto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A0623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A0623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A0623D">
        <w:rPr>
          <w:rFonts w:ascii="Santander Text" w:hAnsi="Santander Text"/>
          <w:i/>
          <w:iCs/>
          <w:szCs w:val="18"/>
          <w:lang w:val="pt-PT"/>
        </w:rPr>
        <w:t>atu.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ant.</w:t>
      </w:r>
      <w:r w:rsidRPr="00A0623D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A0623D" w:rsidRDefault="00D076E4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BSNSS_AREA e BSNSS_AREA_CCRR</w:t>
      </w:r>
    </w:p>
    <w:p w14:paraId="263D8917" w14:textId="60464124" w:rsidR="00D076E4" w:rsidRPr="00A0623D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A0623D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A0623D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32" w:name="_Toc162260537"/>
      <w:r w:rsidRPr="00A0623D">
        <w:rPr>
          <w:rFonts w:ascii="Santander Text" w:hAnsi="Santander Text"/>
          <w:color w:val="auto"/>
          <w:szCs w:val="18"/>
          <w:lang w:val="pt-PT"/>
        </w:rPr>
        <w:t>NW_BSNNS</w:t>
      </w:r>
      <w:bookmarkEnd w:id="32"/>
    </w:p>
    <w:p w14:paraId="33CFFFD8" w14:textId="407CB973" w:rsidR="00BE1877" w:rsidRPr="00A0623D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A0623D">
        <w:rPr>
          <w:rFonts w:ascii="Santander Text" w:hAnsi="Santander Text"/>
          <w:szCs w:val="18"/>
          <w:lang w:val="pt-PT"/>
        </w:rPr>
        <w:t>as as seguintes regras</w:t>
      </w:r>
      <w:r w:rsidR="00D766EF" w:rsidRPr="00A0623D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A0623D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A0623D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</w:t>
      </w:r>
      <w:r w:rsidR="004C6E9F" w:rsidRPr="00A0623D">
        <w:rPr>
          <w:rFonts w:ascii="Santander Text" w:hAnsi="Santander Text"/>
          <w:szCs w:val="18"/>
          <w:lang w:val="pt-PT"/>
        </w:rPr>
        <w:t>o mês da</w:t>
      </w:r>
      <w:r w:rsidRPr="00A0623D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A0623D">
        <w:rPr>
          <w:rFonts w:ascii="Santander Text" w:hAnsi="Santander Text"/>
          <w:i/>
          <w:iCs/>
          <w:szCs w:val="18"/>
          <w:lang w:val="pt-PT"/>
        </w:rPr>
        <w:t>dinioper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4C6E9F" w:rsidRPr="00A0623D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A0623D">
        <w:rPr>
          <w:rFonts w:ascii="Santander Text" w:hAnsi="Santander Text"/>
          <w:szCs w:val="18"/>
          <w:lang w:val="pt-PT"/>
        </w:rPr>
        <w:t xml:space="preserve"> </w:t>
      </w:r>
      <w:r w:rsidR="004C6E9F" w:rsidRPr="00A0623D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A0623D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A0623D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A0623D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A0623D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A0623D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A0623D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A0623D">
        <w:rPr>
          <w:rFonts w:ascii="Santander Text" w:hAnsi="Santander Text"/>
          <w:szCs w:val="18"/>
          <w:lang w:val="pt-PT"/>
        </w:rPr>
        <w:t xml:space="preserve">positiva </w:t>
      </w:r>
      <w:r w:rsidR="00EF7AC5" w:rsidRPr="00A0623D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A0623D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A0623D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A0623D">
        <w:rPr>
          <w:rFonts w:ascii="Santander Text" w:hAnsi="Santander Text"/>
          <w:szCs w:val="18"/>
          <w:lang w:val="pt-PT"/>
        </w:rPr>
        <w:t xml:space="preserve"> </w:t>
      </w:r>
      <w:r w:rsidR="004472DB" w:rsidRPr="00A0623D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A0623D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A0623D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A0623D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</w:rPr>
      </w:pPr>
      <w:bookmarkStart w:id="33" w:name="_Toc162260538"/>
      <w:r w:rsidRPr="00A0623D">
        <w:rPr>
          <w:rFonts w:ascii="Santander Text" w:hAnsi="Santander Text"/>
          <w:color w:val="auto"/>
          <w:szCs w:val="18"/>
        </w:rPr>
        <w:t>FLG_</w:t>
      </w:r>
      <w:r w:rsidR="00046826" w:rsidRPr="00A0623D">
        <w:rPr>
          <w:rFonts w:ascii="Santander Text" w:hAnsi="Santander Text"/>
          <w:color w:val="auto"/>
          <w:szCs w:val="18"/>
        </w:rPr>
        <w:t>INTRBSNSS</w:t>
      </w:r>
      <w:r w:rsidR="000D2D7A" w:rsidRPr="00A0623D">
        <w:rPr>
          <w:rFonts w:ascii="Santander Text" w:hAnsi="Santander Text"/>
          <w:color w:val="auto"/>
          <w:szCs w:val="18"/>
        </w:rPr>
        <w:t>, INTRBSNSS_ADJ_COD, COD_SOC_DSTNTN, BSNSS_AREA_DSTNTN</w:t>
      </w:r>
      <w:bookmarkEnd w:id="33"/>
    </w:p>
    <w:p w14:paraId="72A47B5E" w14:textId="77777777" w:rsidR="00631F7C" w:rsidRPr="00A0623D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4" w:name="_Hlk147237442"/>
      <w:r w:rsidRPr="00A0623D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A0623D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A0623D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A0623D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A0623D">
        <w:rPr>
          <w:rFonts w:ascii="Santander Text" w:hAnsi="Santander Text"/>
          <w:szCs w:val="18"/>
          <w:lang w:val="pt-PT"/>
        </w:rPr>
        <w:t>ser</w:t>
      </w:r>
      <w:r w:rsidR="00A432CA" w:rsidRPr="00A0623D">
        <w:rPr>
          <w:rFonts w:ascii="Santander Text" w:hAnsi="Santander Text"/>
          <w:szCs w:val="18"/>
          <w:lang w:val="pt-PT"/>
        </w:rPr>
        <w:t>á</w:t>
      </w:r>
      <w:r w:rsidR="00046826" w:rsidRPr="00A0623D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A0623D">
        <w:rPr>
          <w:rFonts w:ascii="Santander Text" w:hAnsi="Santander Text"/>
          <w:szCs w:val="18"/>
          <w:lang w:val="pt-PT"/>
        </w:rPr>
        <w:t xml:space="preserve">valor </w:t>
      </w:r>
      <w:r w:rsidR="00656A7F" w:rsidRPr="00A0623D">
        <w:rPr>
          <w:rFonts w:ascii="Santander Text" w:hAnsi="Santander Text"/>
          <w:i/>
          <w:iCs/>
          <w:szCs w:val="18"/>
          <w:lang w:val="pt-PT"/>
        </w:rPr>
        <w:t>N</w:t>
      </w:r>
      <w:bookmarkStart w:id="35" w:name="_Hlk147237501"/>
      <w:bookmarkEnd w:id="34"/>
      <w:r w:rsidR="00656A7F" w:rsidRPr="00A0623D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A0623D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A5742C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variáve</w:t>
      </w:r>
      <w:r w:rsidR="00A5742C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A0623D">
        <w:rPr>
          <w:rFonts w:ascii="Santander Text" w:hAnsi="Santander Text"/>
          <w:szCs w:val="18"/>
          <w:lang w:val="pt-PT"/>
        </w:rPr>
        <w:t>, COD_SOC_DSTNTN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A5742C" w:rsidRPr="00A0623D">
        <w:rPr>
          <w:rFonts w:ascii="Santander Text" w:hAnsi="Santander Text"/>
          <w:szCs w:val="18"/>
          <w:lang w:val="pt-PT"/>
        </w:rPr>
        <w:t xml:space="preserve">e BSNSS_AREA_DSTNTN </w:t>
      </w:r>
      <w:r w:rsidRPr="00A0623D">
        <w:rPr>
          <w:rFonts w:ascii="Santander Text" w:hAnsi="Santander Text"/>
          <w:szCs w:val="18"/>
          <w:lang w:val="pt-PT"/>
        </w:rPr>
        <w:t>ser</w:t>
      </w:r>
      <w:r w:rsidR="00673AA8" w:rsidRPr="00A0623D">
        <w:rPr>
          <w:rFonts w:ascii="Santander Text" w:hAnsi="Santander Text"/>
          <w:szCs w:val="18"/>
          <w:lang w:val="pt-PT"/>
        </w:rPr>
        <w:t xml:space="preserve">ão </w:t>
      </w:r>
      <w:r w:rsidRPr="00A0623D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A0623D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A0623D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A0623D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5"/>
    </w:p>
    <w:p w14:paraId="3AC73B62" w14:textId="246378FE" w:rsidR="002C231D" w:rsidRPr="00A0623D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</w:rPr>
      </w:pPr>
      <w:bookmarkStart w:id="36" w:name="_Toc162260539"/>
      <w:r w:rsidRPr="00A0623D">
        <w:rPr>
          <w:rFonts w:ascii="Santander Text" w:hAnsi="Santander Text"/>
          <w:color w:val="auto"/>
          <w:szCs w:val="18"/>
        </w:rPr>
        <w:t>MNGMNT_PRDCT</w:t>
      </w:r>
      <w:bookmarkEnd w:id="36"/>
    </w:p>
    <w:p w14:paraId="3882E96C" w14:textId="60961E17" w:rsidR="000616B9" w:rsidRPr="00A0623D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A0623D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A0623D">
        <w:rPr>
          <w:rFonts w:ascii="Santander Text" w:hAnsi="Santander Text"/>
          <w:szCs w:val="18"/>
          <w:lang w:val="pt-PT"/>
        </w:rPr>
        <w:t xml:space="preserve">tabela </w:t>
      </w:r>
      <w:r w:rsidR="00F101EE" w:rsidRPr="00A0623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A0623D">
        <w:rPr>
          <w:rFonts w:ascii="Santander Text" w:hAnsi="Santander Text"/>
          <w:szCs w:val="18"/>
          <w:lang w:val="pt-PT"/>
        </w:rPr>
        <w:t>,</w:t>
      </w:r>
      <w:r w:rsidR="008B6018" w:rsidRPr="00A0623D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A0623D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A0623D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A0623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A0623D">
        <w:rPr>
          <w:rFonts w:ascii="Santander Text" w:hAnsi="Santander Text"/>
          <w:szCs w:val="18"/>
          <w:lang w:val="pt-PT"/>
        </w:rPr>
        <w:t xml:space="preserve">. </w:t>
      </w:r>
      <w:r w:rsidR="009B7B69" w:rsidRPr="00A0623D">
        <w:rPr>
          <w:rFonts w:ascii="Santander Text" w:hAnsi="Santander Text"/>
          <w:szCs w:val="18"/>
          <w:lang w:val="pt-PT"/>
        </w:rPr>
        <w:t>P</w:t>
      </w:r>
      <w:r w:rsidR="00D55CE8" w:rsidRPr="00A0623D">
        <w:rPr>
          <w:rFonts w:ascii="Santander Text" w:hAnsi="Santander Text"/>
          <w:szCs w:val="18"/>
          <w:lang w:val="pt-PT"/>
        </w:rPr>
        <w:t xml:space="preserve">ara </w:t>
      </w:r>
      <w:r w:rsidR="00F426B5" w:rsidRPr="00A0623D">
        <w:rPr>
          <w:rFonts w:ascii="Santander Text" w:hAnsi="Santander Text"/>
          <w:szCs w:val="18"/>
          <w:lang w:val="pt-PT"/>
        </w:rPr>
        <w:t xml:space="preserve">garantir </w:t>
      </w:r>
      <w:r w:rsidR="00D55CE8" w:rsidRPr="00A0623D">
        <w:rPr>
          <w:rFonts w:ascii="Santander Text" w:hAnsi="Santander Text"/>
          <w:szCs w:val="18"/>
          <w:lang w:val="pt-PT"/>
        </w:rPr>
        <w:t xml:space="preserve">a </w:t>
      </w:r>
      <w:r w:rsidR="009B7B69" w:rsidRPr="00A0623D">
        <w:rPr>
          <w:rFonts w:ascii="Santander Text" w:hAnsi="Santander Text"/>
          <w:szCs w:val="18"/>
          <w:lang w:val="pt-PT"/>
        </w:rPr>
        <w:t xml:space="preserve">correta </w:t>
      </w:r>
      <w:r w:rsidR="00F426B5" w:rsidRPr="00A0623D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A0623D">
        <w:rPr>
          <w:rFonts w:ascii="Santander Text" w:hAnsi="Santander Text"/>
          <w:szCs w:val="18"/>
          <w:lang w:val="pt-PT"/>
        </w:rPr>
        <w:t>origem (</w:t>
      </w:r>
      <w:r w:rsidR="00521B61" w:rsidRPr="00A0623D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A0623D">
        <w:rPr>
          <w:rFonts w:ascii="Santander Text" w:hAnsi="Santander Text"/>
          <w:szCs w:val="18"/>
          <w:lang w:val="pt-PT"/>
        </w:rPr>
        <w:t xml:space="preserve"> e </w:t>
      </w:r>
      <w:r w:rsidR="00521B61"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A0623D">
        <w:rPr>
          <w:rFonts w:ascii="Santander Text" w:hAnsi="Santander Text"/>
          <w:szCs w:val="18"/>
          <w:lang w:val="pt-PT"/>
        </w:rPr>
        <w:t>)</w:t>
      </w:r>
      <w:r w:rsidR="00782FF7" w:rsidRPr="00A0623D">
        <w:rPr>
          <w:rFonts w:ascii="Santander Text" w:hAnsi="Santander Text"/>
          <w:szCs w:val="18"/>
          <w:lang w:val="pt-PT"/>
        </w:rPr>
        <w:t xml:space="preserve"> </w:t>
      </w:r>
      <w:r w:rsidR="00BA022E" w:rsidRPr="00A0623D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A0623D">
        <w:rPr>
          <w:rFonts w:ascii="Santander Text" w:hAnsi="Santander Text"/>
          <w:szCs w:val="18"/>
          <w:lang w:val="pt-PT"/>
        </w:rPr>
        <w:t xml:space="preserve">) </w:t>
      </w:r>
      <w:r w:rsidR="00225EA2" w:rsidRPr="00A0623D">
        <w:rPr>
          <w:rFonts w:ascii="Santander Text" w:hAnsi="Santander Text"/>
          <w:szCs w:val="18"/>
          <w:lang w:val="pt-PT"/>
        </w:rPr>
        <w:t>deve ser seguida</w:t>
      </w:r>
      <w:r w:rsidR="006D4A72" w:rsidRPr="00A0623D">
        <w:rPr>
          <w:rFonts w:ascii="Santander Text" w:hAnsi="Santander Text"/>
          <w:szCs w:val="18"/>
          <w:lang w:val="pt-PT"/>
        </w:rPr>
        <w:t xml:space="preserve"> </w:t>
      </w:r>
      <w:r w:rsidR="00E94D87" w:rsidRPr="00A0623D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A0623D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A0623D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A0623D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37" w:name="_Toc162260540"/>
      <w:r w:rsidRPr="00A0623D">
        <w:rPr>
          <w:rFonts w:ascii="Santander Text" w:hAnsi="Santander Text"/>
          <w:color w:val="auto"/>
          <w:szCs w:val="18"/>
          <w:lang w:val="pt-PT"/>
        </w:rPr>
        <w:lastRenderedPageBreak/>
        <w:t>RWA_OFF_BLNC</w:t>
      </w:r>
      <w:bookmarkEnd w:id="37"/>
    </w:p>
    <w:p w14:paraId="3D8DCB16" w14:textId="2EC2C432" w:rsidR="00B038F4" w:rsidRPr="00A0623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A0623D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A0623D">
        <w:rPr>
          <w:rFonts w:ascii="Santander Text" w:hAnsi="Santander Text"/>
          <w:szCs w:val="18"/>
          <w:lang w:val="pt-PT"/>
        </w:rPr>
        <w:t xml:space="preserve">pois </w:t>
      </w:r>
      <w:r w:rsidR="00673AA8" w:rsidRPr="00A0623D">
        <w:rPr>
          <w:rFonts w:ascii="Santander Text" w:hAnsi="Santander Text"/>
          <w:szCs w:val="18"/>
          <w:lang w:val="pt-PT"/>
        </w:rPr>
        <w:t>será</w:t>
      </w:r>
      <w:r w:rsidR="00C937D5" w:rsidRPr="00A0623D">
        <w:rPr>
          <w:rFonts w:ascii="Santander Text" w:hAnsi="Santander Text"/>
          <w:szCs w:val="18"/>
          <w:lang w:val="pt-PT"/>
        </w:rPr>
        <w:t xml:space="preserve"> calcula</w:t>
      </w:r>
      <w:r w:rsidR="00020F92" w:rsidRPr="00A0623D">
        <w:rPr>
          <w:rFonts w:ascii="Santander Text" w:hAnsi="Santander Text"/>
          <w:szCs w:val="18"/>
          <w:lang w:val="pt-PT"/>
        </w:rPr>
        <w:t>da</w:t>
      </w:r>
      <w:r w:rsidR="00673AA8" w:rsidRPr="00A0623D">
        <w:rPr>
          <w:rFonts w:ascii="Santander Text" w:hAnsi="Santander Text"/>
          <w:szCs w:val="18"/>
          <w:lang w:val="pt-PT"/>
        </w:rPr>
        <w:t xml:space="preserve"> </w:t>
      </w:r>
      <w:r w:rsidR="00C937D5" w:rsidRPr="00A0623D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A0623D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Cs w:val="18"/>
          <w:lang w:val="pt-PT"/>
        </w:rPr>
      </w:pPr>
      <w:bookmarkStart w:id="38" w:name="_Toc162260541"/>
      <w:r w:rsidRPr="00A0623D">
        <w:rPr>
          <w:rFonts w:ascii="Santander Text" w:hAnsi="Santander Text"/>
          <w:color w:val="auto"/>
          <w:szCs w:val="18"/>
          <w:lang w:val="pt-PT"/>
        </w:rPr>
        <w:t>FLG_INSTRMNT_CNCLLD</w:t>
      </w:r>
      <w:r w:rsidR="00E31E61" w:rsidRPr="00A0623D">
        <w:rPr>
          <w:rStyle w:val="FootnoteReference"/>
          <w:rFonts w:ascii="Santander Text" w:hAnsi="Santander Text"/>
          <w:color w:val="auto"/>
          <w:szCs w:val="18"/>
          <w:lang w:val="pt-PT"/>
        </w:rPr>
        <w:footnoteReference w:id="3"/>
      </w:r>
      <w:bookmarkEnd w:id="38"/>
    </w:p>
    <w:p w14:paraId="1800B76E" w14:textId="6E5E5699" w:rsidR="001777FC" w:rsidRPr="00A0623D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Pr="00A0623D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A0623D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A0623D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A0623D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A0623D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A0623D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A0623D">
        <w:rPr>
          <w:rFonts w:ascii="Santander Text" w:hAnsi="Santander Text"/>
          <w:szCs w:val="18"/>
          <w:lang w:val="pt-PT"/>
        </w:rPr>
        <w:t>em causa</w:t>
      </w:r>
      <w:r w:rsidR="00976FAC" w:rsidRPr="00A0623D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A0623D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A0623D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A0623D">
        <w:rPr>
          <w:rFonts w:ascii="Santander Text" w:hAnsi="Santander Text"/>
          <w:szCs w:val="18"/>
          <w:lang w:val="pt-PT"/>
        </w:rPr>
        <w:t xml:space="preserve"> </w:t>
      </w:r>
      <w:r w:rsidR="00D26AB4" w:rsidRPr="00A0623D">
        <w:rPr>
          <w:rFonts w:ascii="Santander Text" w:hAnsi="Santander Text"/>
          <w:szCs w:val="18"/>
          <w:lang w:val="pt-PT"/>
        </w:rPr>
        <w:t xml:space="preserve">completa </w:t>
      </w:r>
      <w:r w:rsidR="00072DFD"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A0623D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A0623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A0623D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A0623D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A0623D">
        <w:rPr>
          <w:rFonts w:ascii="Santander Text" w:hAnsi="Santander Text"/>
          <w:szCs w:val="18"/>
          <w:lang w:val="pt-PT"/>
        </w:rPr>
        <w:t xml:space="preserve"> </w:t>
      </w:r>
      <w:r w:rsidR="00BD4D41" w:rsidRPr="00A0623D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A0623D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A0623D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A0623D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A0623D">
        <w:rPr>
          <w:rFonts w:ascii="Santander Text" w:hAnsi="Santander Text"/>
          <w:szCs w:val="18"/>
          <w:lang w:val="pt-PT"/>
        </w:rPr>
        <w:t>na tabela</w:t>
      </w:r>
      <w:r w:rsidR="00E20074" w:rsidRPr="00A0623D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A0623D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A0623D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A0623D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A0623D">
        <w:rPr>
          <w:rFonts w:ascii="Santander Text" w:hAnsi="Santander Text"/>
          <w:szCs w:val="18"/>
          <w:lang w:val="pt-PT"/>
        </w:rPr>
        <w:t xml:space="preserve">com </w:t>
      </w:r>
      <w:r w:rsidR="00545B60" w:rsidRPr="00A0623D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A0623D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A0623D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A0623D">
        <w:rPr>
          <w:rFonts w:ascii="Santander Text" w:hAnsi="Santander Text"/>
          <w:i/>
          <w:iCs/>
          <w:szCs w:val="18"/>
          <w:lang w:val="pt-PT"/>
        </w:rPr>
        <w:t>Y</w:t>
      </w:r>
      <w:r w:rsidRPr="00A0623D">
        <w:rPr>
          <w:rFonts w:ascii="Santander Text" w:hAnsi="Santander Text"/>
          <w:szCs w:val="18"/>
          <w:lang w:val="pt-PT"/>
        </w:rPr>
        <w:t>,</w:t>
      </w:r>
      <w:r w:rsidR="00BE0644" w:rsidRPr="00A0623D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A0623D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A0623D">
        <w:rPr>
          <w:rFonts w:ascii="Santander Text" w:hAnsi="Santander Text"/>
          <w:szCs w:val="18"/>
          <w:lang w:val="pt-PT"/>
        </w:rPr>
        <w:t xml:space="preserve">: </w:t>
      </w:r>
      <w:r w:rsidR="0047323B" w:rsidRPr="00A0623D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A0623D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A0623D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  <w:bookmarkStart w:id="39" w:name="_Toc162260542"/>
      <w:bookmarkStart w:id="40" w:name="_Hlk146808630"/>
      <w:bookmarkStart w:id="41" w:name="_Hlk146646840"/>
      <w:bookmarkEnd w:id="26"/>
      <w:r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Alterações à tabela </w:t>
      </w:r>
      <w:r w:rsidR="00D0250C"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de parametrização </w:t>
      </w:r>
      <w:r w:rsidR="00952424"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cd_captools.</w:t>
      </w:r>
      <w:r w:rsidR="00D0250C"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bookmarkEnd w:id="39"/>
      <w:r w:rsidR="00D0250C"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bookmarkEnd w:id="40"/>
    </w:p>
    <w:p w14:paraId="44744D85" w14:textId="27E05BA0" w:rsidR="00C26366" w:rsidRPr="00A0623D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C26366" w:rsidRPr="00A0623D">
        <w:rPr>
          <w:rFonts w:ascii="Santander Text" w:hAnsi="Santander Text"/>
          <w:szCs w:val="18"/>
          <w:lang w:val="pt-PT"/>
        </w:rPr>
        <w:t xml:space="preserve"> </w:t>
      </w:r>
      <w:r w:rsidR="00952424" w:rsidRPr="00A0623D">
        <w:rPr>
          <w:rFonts w:ascii="Santander Text" w:hAnsi="Santander Text"/>
          <w:szCs w:val="18"/>
          <w:lang w:val="pt-PT"/>
        </w:rPr>
        <w:t xml:space="preserve">alteração </w:t>
      </w:r>
      <w:r w:rsidRPr="00A0623D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A0623D">
        <w:rPr>
          <w:rFonts w:ascii="Santander Text" w:hAnsi="Santander Text"/>
          <w:szCs w:val="18"/>
          <w:lang w:val="pt-PT"/>
        </w:rPr>
        <w:t>permit</w:t>
      </w:r>
      <w:r w:rsidRPr="00A0623D">
        <w:rPr>
          <w:rFonts w:ascii="Santander Text" w:hAnsi="Santander Text"/>
          <w:szCs w:val="18"/>
          <w:lang w:val="pt-PT"/>
        </w:rPr>
        <w:t>ir</w:t>
      </w:r>
      <w:r w:rsidR="00C26366" w:rsidRPr="00A0623D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A0623D">
        <w:rPr>
          <w:rFonts w:ascii="Santander Text" w:hAnsi="Santander Text"/>
          <w:szCs w:val="18"/>
          <w:lang w:val="pt-PT"/>
        </w:rPr>
        <w:t>classificar os códigos</w:t>
      </w:r>
      <w:r w:rsidR="00D01C0B" w:rsidRPr="00A0623D">
        <w:rPr>
          <w:rFonts w:ascii="Santander Text" w:hAnsi="Santander Text"/>
          <w:szCs w:val="18"/>
          <w:lang w:val="pt-PT"/>
        </w:rPr>
        <w:t xml:space="preserve"> </w:t>
      </w:r>
      <w:r w:rsidR="0037041E" w:rsidRPr="00A0623D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A0623D">
        <w:rPr>
          <w:rFonts w:ascii="Santander Text" w:hAnsi="Santander Text"/>
          <w:szCs w:val="18"/>
          <w:lang w:val="pt-PT"/>
        </w:rPr>
        <w:t>)</w:t>
      </w:r>
      <w:r w:rsidR="00D01C0B" w:rsidRPr="00A0623D">
        <w:rPr>
          <w:rFonts w:ascii="Santander Text" w:hAnsi="Santander Text"/>
          <w:szCs w:val="18"/>
          <w:lang w:val="pt-PT"/>
        </w:rPr>
        <w:t xml:space="preserve"> </w:t>
      </w:r>
      <w:r w:rsidR="0037041E" w:rsidRPr="00A0623D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A0623D">
        <w:rPr>
          <w:rFonts w:ascii="Santander Text" w:hAnsi="Santander Text"/>
          <w:szCs w:val="18"/>
          <w:lang w:val="pt-PT"/>
        </w:rPr>
        <w:t xml:space="preserve"> (</w:t>
      </w:r>
      <w:r w:rsidR="00F73FB2" w:rsidRPr="00A0623D">
        <w:rPr>
          <w:rFonts w:ascii="Santander Text" w:hAnsi="Santander Text"/>
          <w:szCs w:val="18"/>
          <w:lang w:val="pt-PT"/>
        </w:rPr>
        <w:t>Ativo</w:t>
      </w:r>
      <w:r w:rsidR="00D01C0B" w:rsidRPr="00A0623D">
        <w:rPr>
          <w:rFonts w:ascii="Santander Text" w:hAnsi="Santander Text"/>
          <w:szCs w:val="18"/>
          <w:lang w:val="pt-PT"/>
        </w:rPr>
        <w:t xml:space="preserve">, </w:t>
      </w:r>
      <w:r w:rsidR="00F73FB2" w:rsidRPr="00A0623D">
        <w:rPr>
          <w:rFonts w:ascii="Santander Text" w:hAnsi="Santander Text"/>
          <w:szCs w:val="18"/>
          <w:lang w:val="pt-PT"/>
        </w:rPr>
        <w:t>A</w:t>
      </w:r>
      <w:r w:rsidR="00870B6C" w:rsidRPr="00A0623D">
        <w:rPr>
          <w:rFonts w:ascii="Santander Text" w:hAnsi="Santander Text"/>
          <w:szCs w:val="18"/>
          <w:lang w:val="pt-PT"/>
        </w:rPr>
        <w:t xml:space="preserve">tivo </w:t>
      </w:r>
      <w:r w:rsidR="00F73FB2" w:rsidRPr="00A0623D">
        <w:rPr>
          <w:rFonts w:ascii="Santander Text" w:hAnsi="Santander Text"/>
          <w:szCs w:val="18"/>
          <w:lang w:val="pt-PT"/>
        </w:rPr>
        <w:t>E</w:t>
      </w:r>
      <w:r w:rsidR="00870B6C" w:rsidRPr="00A0623D">
        <w:rPr>
          <w:rFonts w:ascii="Santander Text" w:hAnsi="Santander Text"/>
          <w:szCs w:val="18"/>
          <w:lang w:val="pt-PT"/>
        </w:rPr>
        <w:t>xtrapatrimonial</w:t>
      </w:r>
      <w:r w:rsidR="00F73FB2" w:rsidRPr="00A0623D">
        <w:rPr>
          <w:rFonts w:ascii="Santander Text" w:hAnsi="Santander Text"/>
          <w:szCs w:val="18"/>
          <w:lang w:val="pt-PT"/>
        </w:rPr>
        <w:t xml:space="preserve"> Linhas</w:t>
      </w:r>
      <w:r w:rsidR="004F7563" w:rsidRPr="00A0623D">
        <w:rPr>
          <w:rFonts w:ascii="Santander Text" w:hAnsi="Santander Text"/>
          <w:szCs w:val="18"/>
          <w:lang w:val="pt-PT"/>
        </w:rPr>
        <w:t xml:space="preserve"> Crédito</w:t>
      </w:r>
      <w:r w:rsidR="00575B9D" w:rsidRPr="00A0623D">
        <w:rPr>
          <w:rFonts w:ascii="Santander Text" w:hAnsi="Santander Text"/>
          <w:szCs w:val="18"/>
          <w:lang w:val="pt-PT"/>
        </w:rPr>
        <w:t>,</w:t>
      </w:r>
      <w:r w:rsidR="00870B6C" w:rsidRPr="00A0623D">
        <w:rPr>
          <w:rFonts w:ascii="Santander Text" w:hAnsi="Santander Text"/>
          <w:szCs w:val="18"/>
          <w:lang w:val="pt-PT"/>
        </w:rPr>
        <w:t xml:space="preserve"> </w:t>
      </w:r>
      <w:r w:rsidR="00F73FB2" w:rsidRPr="00A0623D">
        <w:rPr>
          <w:rFonts w:ascii="Santander Text" w:hAnsi="Santander Text"/>
          <w:szCs w:val="18"/>
          <w:lang w:val="pt-PT"/>
        </w:rPr>
        <w:t xml:space="preserve">Ativo Extrapatrimonial </w:t>
      </w:r>
      <w:r w:rsidR="00575B9D" w:rsidRPr="00A0623D">
        <w:rPr>
          <w:rFonts w:ascii="Santander Text" w:hAnsi="Santander Text"/>
          <w:szCs w:val="18"/>
          <w:lang w:val="pt-PT"/>
        </w:rPr>
        <w:t>Crédito Assinatura</w:t>
      </w:r>
      <w:r w:rsidR="003538FB" w:rsidRPr="00A0623D">
        <w:rPr>
          <w:rFonts w:ascii="Santander Text" w:hAnsi="Santander Text"/>
          <w:szCs w:val="18"/>
          <w:lang w:val="pt-PT"/>
        </w:rPr>
        <w:t>)</w:t>
      </w:r>
      <w:r w:rsidR="004400DF" w:rsidRPr="00A0623D">
        <w:rPr>
          <w:rFonts w:ascii="Santander Text" w:hAnsi="Santander Text"/>
          <w:szCs w:val="18"/>
          <w:lang w:val="pt-PT"/>
        </w:rPr>
        <w:t xml:space="preserve"> e</w:t>
      </w:r>
      <w:r w:rsidR="00250A7D" w:rsidRPr="00A0623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A0623D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A0623D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A0623D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A0623D">
        <w:rPr>
          <w:rFonts w:ascii="Santander Text" w:hAnsi="Santander Text"/>
          <w:szCs w:val="18"/>
          <w:lang w:val="pt-PT"/>
        </w:rPr>
        <w:t xml:space="preserve"> Crédito</w:t>
      </w:r>
      <w:r w:rsidR="00103F30" w:rsidRPr="00A0623D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A0623D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A0623D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P</w:t>
      </w:r>
      <w:r w:rsidR="008B291B" w:rsidRPr="00A0623D">
        <w:rPr>
          <w:rFonts w:ascii="Santander Text" w:hAnsi="Santander Text"/>
          <w:szCs w:val="18"/>
          <w:lang w:val="pt-PT"/>
        </w:rPr>
        <w:t xml:space="preserve">retende-se </w:t>
      </w:r>
      <w:r w:rsidRPr="00A0623D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A0623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8B291B" w:rsidRPr="00A0623D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A0623D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>;</w:t>
      </w:r>
      <w:r w:rsidR="00BA6325" w:rsidRPr="00A0623D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A0623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Criar </w:t>
      </w:r>
      <w:r w:rsidR="00BA6325" w:rsidRPr="00A0623D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A0623D">
        <w:rPr>
          <w:rFonts w:ascii="Santander Text" w:hAnsi="Santander Text"/>
          <w:szCs w:val="18"/>
          <w:lang w:val="pt-PT"/>
        </w:rPr>
        <w:t xml:space="preserve">âmbito </w:t>
      </w:r>
      <w:r w:rsidRPr="00A0623D">
        <w:rPr>
          <w:rFonts w:ascii="Santander Text" w:hAnsi="Santander Text"/>
          <w:szCs w:val="18"/>
          <w:lang w:val="pt-PT"/>
        </w:rPr>
        <w:t>denominado “</w:t>
      </w:r>
      <w:r w:rsidR="00986B54" w:rsidRPr="00A0623D">
        <w:rPr>
          <w:rFonts w:ascii="Santander Text" w:hAnsi="Santander Text"/>
          <w:szCs w:val="18"/>
          <w:lang w:val="pt-PT"/>
        </w:rPr>
        <w:t>MIS</w:t>
      </w:r>
      <w:r w:rsidRPr="00A0623D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A0623D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A0623D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A0623D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A0623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A0623D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A0623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A0623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A0623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A0623D">
        <w:rPr>
          <w:rFonts w:ascii="Santander Text" w:hAnsi="Santander Text"/>
          <w:szCs w:val="18"/>
          <w:lang w:val="pt-PT"/>
        </w:rPr>
        <w:t xml:space="preserve">garantir </w:t>
      </w:r>
      <w:r w:rsidRPr="00A0623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A0623D">
        <w:rPr>
          <w:rFonts w:ascii="Santander Text" w:hAnsi="Santander Text"/>
          <w:szCs w:val="18"/>
          <w:lang w:val="pt-PT"/>
        </w:rPr>
        <w:t>resp</w:t>
      </w:r>
      <w:r w:rsidR="007833EF" w:rsidRPr="00A0623D">
        <w:rPr>
          <w:rFonts w:ascii="Santander Text" w:hAnsi="Santander Text"/>
          <w:szCs w:val="18"/>
          <w:lang w:val="pt-PT"/>
        </w:rPr>
        <w:t>e</w:t>
      </w:r>
      <w:r w:rsidR="00E2402C" w:rsidRPr="00A0623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A0623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A0623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Pr="00A0623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A0623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A0623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A0623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A0623D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A0623D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A0623D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A0623D">
        <w:rPr>
          <w:rFonts w:ascii="Santander Text" w:hAnsi="Santander Text"/>
          <w:szCs w:val="18"/>
          <w:lang w:val="pt-PT"/>
        </w:rPr>
        <w:t xml:space="preserve"> </w:t>
      </w:r>
      <w:r w:rsidR="009D0234" w:rsidRPr="00A0623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A0623D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A0623D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A0623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A0623D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A0623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 t</w:t>
      </w:r>
      <w:r w:rsidR="00E2402C" w:rsidRPr="00A0623D">
        <w:rPr>
          <w:rFonts w:ascii="Santander Text" w:hAnsi="Santander Text"/>
          <w:szCs w:val="18"/>
          <w:lang w:val="pt-PT"/>
        </w:rPr>
        <w:t>abela carregada deverá</w:t>
      </w:r>
      <w:r w:rsidRPr="00A0623D">
        <w:rPr>
          <w:rFonts w:ascii="Santander Text" w:hAnsi="Santander Text"/>
          <w:szCs w:val="18"/>
          <w:lang w:val="pt-PT"/>
        </w:rPr>
        <w:t xml:space="preserve"> ser </w:t>
      </w:r>
      <w:r w:rsidR="007C7F11" w:rsidRPr="00A0623D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A0623D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A0623D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  <w:bookmarkStart w:id="42" w:name="_Toc162260543"/>
      <w:r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Parametrização </w:t>
      </w:r>
      <w:r w:rsidR="00273FDC" w:rsidRPr="00A0623D">
        <w:rPr>
          <w:rFonts w:ascii="Santander Text" w:hAnsi="Santander Text"/>
          <w:color w:val="000000" w:themeColor="text1"/>
          <w:szCs w:val="18"/>
          <w:lang w:val="pt-PT"/>
        </w:rPr>
        <w:t>lt</w:t>
      </w:r>
      <w:r w:rsidR="00463B61" w:rsidRPr="00A0623D">
        <w:rPr>
          <w:rFonts w:ascii="Santander Text" w:hAnsi="Santander Text"/>
          <w:color w:val="000000" w:themeColor="text1"/>
          <w:szCs w:val="18"/>
          <w:lang w:val="pt-PT"/>
        </w:rPr>
        <w:t>824_assoc_kpi_gd</w:t>
      </w:r>
      <w:bookmarkEnd w:id="42"/>
    </w:p>
    <w:p w14:paraId="58DE857A" w14:textId="24964D66" w:rsidR="0059036E" w:rsidRPr="00A0623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A0623D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="0059036E" w:rsidRPr="00A0623D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A0623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</w:t>
      </w:r>
      <w:r w:rsidRPr="00A0623D">
        <w:rPr>
          <w:rFonts w:ascii="Santander Text" w:hAnsi="Santander Text"/>
          <w:szCs w:val="18"/>
          <w:lang w:val="pt-PT"/>
        </w:rPr>
        <w:fldChar w:fldCharType="begin"/>
      </w:r>
      <w:r w:rsidRPr="00A0623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Pr="00A0623D">
        <w:rPr>
          <w:rFonts w:ascii="Santander Text" w:hAnsi="Santander Text"/>
          <w:szCs w:val="18"/>
          <w:lang w:val="pt-PT"/>
        </w:rPr>
      </w:r>
      <w:r w:rsidR="00A0623D" w:rsidRPr="00A0623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A0623D">
        <w:rPr>
          <w:rFonts w:ascii="Santander Text" w:hAnsi="Santander Text"/>
          <w:szCs w:val="18"/>
          <w:lang w:val="pt-PT"/>
        </w:rPr>
        <w:fldChar w:fldCharType="separate"/>
      </w:r>
      <w:r w:rsidRPr="00A0623D">
        <w:rPr>
          <w:rFonts w:ascii="Santander Text" w:hAnsi="Santander Text"/>
          <w:szCs w:val="18"/>
          <w:lang w:val="pt-PT"/>
        </w:rPr>
        <w:t xml:space="preserve">Tabela </w:t>
      </w:r>
      <w:r w:rsidRPr="00A0623D">
        <w:rPr>
          <w:rFonts w:ascii="Santander Text" w:hAnsi="Santander Text"/>
          <w:noProof/>
          <w:szCs w:val="18"/>
          <w:lang w:val="pt-PT"/>
        </w:rPr>
        <w:t>1</w:t>
      </w:r>
      <w:r w:rsidRPr="00A0623D">
        <w:rPr>
          <w:rFonts w:ascii="Santander Text" w:hAnsi="Santander Text"/>
          <w:szCs w:val="18"/>
          <w:lang w:val="pt-PT"/>
        </w:rPr>
        <w:fldChar w:fldCharType="end"/>
      </w:r>
      <w:r w:rsidRPr="00A0623D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A0623D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A0623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A0623D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AVRG_BLNC</w:t>
      </w:r>
      <w:r w:rsidRPr="00A0623D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Quando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A0623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A0623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A0623D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A0623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sz w:val="18"/>
          <w:lang w:val="pt-PT"/>
        </w:rPr>
      </w:pPr>
      <w:bookmarkStart w:id="43" w:name="_Ref147930529"/>
      <w:r w:rsidRPr="00A0623D">
        <w:rPr>
          <w:rFonts w:ascii="Santander Text" w:hAnsi="Santander Text"/>
          <w:sz w:val="18"/>
          <w:lang w:val="pt-PT"/>
        </w:rPr>
        <w:t xml:space="preserve">Tabela </w:t>
      </w:r>
      <w:r w:rsidRPr="00A0623D">
        <w:rPr>
          <w:rFonts w:ascii="Santander Text" w:hAnsi="Santander Text"/>
          <w:sz w:val="18"/>
        </w:rPr>
        <w:fldChar w:fldCharType="begin"/>
      </w:r>
      <w:r w:rsidRPr="00A0623D">
        <w:rPr>
          <w:rFonts w:ascii="Santander Text" w:hAnsi="Santander Text"/>
          <w:sz w:val="18"/>
          <w:lang w:val="pt-PT"/>
        </w:rPr>
        <w:instrText xml:space="preserve"> SEQ Tabela \* ARABIC </w:instrText>
      </w:r>
      <w:r w:rsidRPr="00A0623D">
        <w:rPr>
          <w:rFonts w:ascii="Santander Text" w:hAnsi="Santander Text"/>
          <w:sz w:val="18"/>
        </w:rPr>
        <w:fldChar w:fldCharType="separate"/>
      </w:r>
      <w:r w:rsidRPr="00A0623D">
        <w:rPr>
          <w:rFonts w:ascii="Santander Text" w:hAnsi="Santander Text"/>
          <w:noProof/>
          <w:sz w:val="18"/>
          <w:lang w:val="pt-PT"/>
        </w:rPr>
        <w:t>1</w:t>
      </w:r>
      <w:r w:rsidRPr="00A0623D">
        <w:rPr>
          <w:rFonts w:ascii="Santander Text" w:hAnsi="Santander Text"/>
          <w:sz w:val="18"/>
        </w:rPr>
        <w:fldChar w:fldCharType="end"/>
      </w:r>
      <w:bookmarkEnd w:id="43"/>
      <w:r w:rsidRPr="00A0623D">
        <w:rPr>
          <w:rFonts w:ascii="Santander Text" w:hAnsi="Santander Text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A0623D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A0623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A0623D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ativo extrapatrimonial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A0623D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A0623D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A0623D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A0623D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A0623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A0623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A0623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A0623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A0623D">
        <w:rPr>
          <w:rFonts w:ascii="Santander Text" w:hAnsi="Santander Text"/>
          <w:szCs w:val="18"/>
          <w:lang w:val="pt-PT"/>
        </w:rPr>
        <w:t>.</w:t>
      </w:r>
      <w:r w:rsidR="00D959E1" w:rsidRPr="00A0623D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A0623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623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623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A0623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A0623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A0623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A0623D">
        <w:rPr>
          <w:rFonts w:ascii="Santander Text" w:hAnsi="Santander Text"/>
          <w:szCs w:val="18"/>
          <w:lang w:val="pt-PT"/>
        </w:rPr>
        <w:t xml:space="preserve">,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A0623D">
        <w:rPr>
          <w:rFonts w:ascii="Santander Text" w:hAnsi="Santander Text"/>
          <w:szCs w:val="18"/>
          <w:lang w:val="pt-PT"/>
        </w:rPr>
        <w:t xml:space="preserve"> e 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A0623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</w:t>
      </w:r>
      <w:r w:rsidR="00A0289B" w:rsidRPr="00A0623D">
        <w:rPr>
          <w:rFonts w:ascii="Santander Text" w:hAnsi="Santander Text"/>
          <w:szCs w:val="18"/>
          <w:lang w:val="pt-PT"/>
        </w:rPr>
        <w:t>o</w:t>
      </w:r>
      <w:r w:rsidRPr="00A0623D">
        <w:rPr>
          <w:rFonts w:ascii="Santander Text" w:hAnsi="Santander Text"/>
          <w:szCs w:val="18"/>
          <w:lang w:val="pt-PT"/>
        </w:rPr>
        <w:t xml:space="preserve"> mesmo </w:t>
      </w:r>
      <w:r w:rsidR="00A0289B" w:rsidRPr="00A0623D">
        <w:rPr>
          <w:rFonts w:ascii="Santander Text" w:hAnsi="Santander Text"/>
          <w:szCs w:val="18"/>
          <w:lang w:val="pt-PT"/>
        </w:rPr>
        <w:t xml:space="preserve">par </w:t>
      </w:r>
      <w:r w:rsidRPr="00A0623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A0623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A0623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A0623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A0623D">
        <w:rPr>
          <w:rFonts w:ascii="Santander Text" w:hAnsi="Santander Text"/>
          <w:szCs w:val="18"/>
          <w:lang w:val="pt-PT"/>
        </w:rPr>
        <w:t xml:space="preserve"> </w:t>
      </w:r>
      <w:r w:rsidR="00A0289B" w:rsidRPr="00A0623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A0623D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  <w:bookmarkStart w:id="44" w:name="_Toc162260544"/>
      <w:r w:rsidRPr="00A0623D">
        <w:rPr>
          <w:rFonts w:ascii="Santander Text" w:hAnsi="Santander Text"/>
          <w:color w:val="000000" w:themeColor="text1"/>
          <w:szCs w:val="18"/>
          <w:lang w:val="pt-PT"/>
        </w:rPr>
        <w:lastRenderedPageBreak/>
        <w:t>Alterações à tabela de parametrização tabela cd_captools.ct</w:t>
      </w:r>
      <w:r w:rsidR="007F618A" w:rsidRPr="00A0623D">
        <w:rPr>
          <w:rFonts w:ascii="Santander Text" w:hAnsi="Santander Text"/>
          <w:color w:val="000000" w:themeColor="text1"/>
          <w:szCs w:val="18"/>
          <w:lang w:val="pt-PT"/>
        </w:rPr>
        <w:t>875</w:t>
      </w:r>
      <w:r w:rsidRPr="00A0623D">
        <w:rPr>
          <w:rFonts w:ascii="Santander Text" w:hAnsi="Santander Text"/>
          <w:color w:val="000000" w:themeColor="text1"/>
          <w:szCs w:val="18"/>
          <w:lang w:val="pt-PT"/>
        </w:rPr>
        <w:t>_</w:t>
      </w:r>
      <w:r w:rsidR="007F618A" w:rsidRPr="00A0623D">
        <w:rPr>
          <w:rFonts w:ascii="Santander Text" w:hAnsi="Santander Text"/>
          <w:color w:val="000000" w:themeColor="text1"/>
          <w:szCs w:val="18"/>
          <w:lang w:val="pt-PT"/>
        </w:rPr>
        <w:t>regras_dim</w:t>
      </w:r>
      <w:bookmarkEnd w:id="44"/>
    </w:p>
    <w:p w14:paraId="69A3B086" w14:textId="75F5A6F4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A0623D">
        <w:rPr>
          <w:rFonts w:ascii="Santander Text" w:hAnsi="Santander Text"/>
          <w:szCs w:val="18"/>
          <w:lang w:val="pt-PT"/>
        </w:rPr>
        <w:t>área de negócio</w:t>
      </w:r>
      <w:r w:rsidRPr="00A0623D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Pr="00A0623D">
        <w:rPr>
          <w:rFonts w:ascii="Santander Text" w:hAnsi="Santander Text"/>
          <w:szCs w:val="18"/>
          <w:lang w:val="pt-PT"/>
        </w:rPr>
        <w:t xml:space="preserve">) qual a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E13FE1" w:rsidRPr="00A0623D">
        <w:rPr>
          <w:rFonts w:ascii="Santander Text" w:hAnsi="Santander Text"/>
          <w:szCs w:val="18"/>
          <w:lang w:val="pt-PT"/>
        </w:rPr>
        <w:t>de prioridade que</w:t>
      </w:r>
      <w:r w:rsidRPr="00A0623D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A0623D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A0623D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A0623D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A0623D">
        <w:rPr>
          <w:rFonts w:ascii="Santander Text" w:hAnsi="Santander Text"/>
          <w:szCs w:val="18"/>
          <w:lang w:val="pt-PT"/>
        </w:rPr>
        <w:t xml:space="preserve"> e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A0623D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A0623D">
        <w:rPr>
          <w:rFonts w:ascii="Santander Text" w:hAnsi="Santander Text"/>
          <w:szCs w:val="18"/>
          <w:lang w:val="pt-PT"/>
        </w:rPr>
        <w:t>a prioridade definida no campo</w:t>
      </w:r>
      <w:r w:rsidR="00E13FE1" w:rsidRPr="00A0623D">
        <w:rPr>
          <w:rFonts w:ascii="Santander Text" w:hAnsi="Santander Text"/>
          <w:szCs w:val="18"/>
          <w:lang w:val="pt-PT"/>
        </w:rPr>
        <w:t xml:space="preserve"> </w:t>
      </w:r>
      <w:r w:rsidR="00E13FE1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A0623D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Pretende-se assim</w:t>
      </w:r>
      <w:r w:rsidR="00F82715" w:rsidRPr="00A0623D">
        <w:rPr>
          <w:rFonts w:ascii="Santander Text" w:hAnsi="Santander Text"/>
          <w:szCs w:val="18"/>
          <w:lang w:val="pt-PT"/>
        </w:rPr>
        <w:t xml:space="preserve"> a</w:t>
      </w:r>
      <w:r w:rsidRPr="00A0623D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A0623D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A0623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A0623D">
        <w:rPr>
          <w:rFonts w:ascii="Santander Text" w:hAnsi="Santander Text"/>
          <w:szCs w:val="18"/>
          <w:lang w:val="pt-PT"/>
        </w:rPr>
        <w:t>os seguintes</w:t>
      </w:r>
      <w:r w:rsidRPr="00A0623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A0623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A0623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A0623D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A0623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A0623D">
        <w:rPr>
          <w:rFonts w:ascii="Santander Text" w:hAnsi="Santander Text"/>
          <w:szCs w:val="18"/>
          <w:lang w:val="pt-PT"/>
        </w:rPr>
        <w:t>em</w:t>
      </w:r>
      <w:r w:rsidRPr="00A0623D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A0623D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A0623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A0623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A0623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A0623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A0623D">
        <w:rPr>
          <w:rFonts w:ascii="Santander Text" w:hAnsi="Santander Text"/>
          <w:szCs w:val="18"/>
          <w:lang w:val="pt-PT"/>
        </w:rPr>
        <w:t xml:space="preserve"> </w:t>
      </w:r>
      <w:r w:rsidR="00E03E30" w:rsidRPr="00A0623D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A0623D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A0623D">
        <w:rPr>
          <w:rFonts w:ascii="Santander Text" w:hAnsi="Santander Text"/>
          <w:i/>
          <w:iCs/>
          <w:szCs w:val="18"/>
          <w:lang w:val="pt-PT"/>
        </w:rPr>
        <w:t>ampo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A0623D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A0623D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A0623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A0623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</w:t>
      </w:r>
      <w:r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Pr="00A0623D">
        <w:rPr>
          <w:rFonts w:ascii="Santander Text" w:hAnsi="Santander Text"/>
          <w:szCs w:val="18"/>
          <w:lang w:val="pt-PT"/>
        </w:rPr>
        <w:t xml:space="preserve"> = ‘</w:t>
      </w:r>
      <w:r w:rsidR="00A91117" w:rsidRPr="00A0623D">
        <w:rPr>
          <w:rFonts w:ascii="Santander Text" w:hAnsi="Santander Text"/>
          <w:szCs w:val="18"/>
          <w:lang w:val="pt-PT"/>
        </w:rPr>
        <w:t>MNGMNT_PRDCT</w:t>
      </w:r>
      <w:r w:rsidR="008763C1" w:rsidRPr="00A0623D">
        <w:rPr>
          <w:rFonts w:ascii="Santander Text" w:hAnsi="Santander Text"/>
          <w:szCs w:val="18"/>
          <w:lang w:val="pt-PT"/>
        </w:rPr>
        <w:t>, d</w:t>
      </w:r>
      <w:r w:rsidR="00701A9B" w:rsidRPr="00A0623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A0623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A0623D">
        <w:rPr>
          <w:rFonts w:ascii="Santander Text" w:hAnsi="Santander Text"/>
          <w:szCs w:val="18"/>
          <w:lang w:val="pt-PT"/>
        </w:rPr>
        <w:t>;</w:t>
      </w:r>
    </w:p>
    <w:p w14:paraId="78DCDD58" w14:textId="43C3A66D" w:rsidR="00551AF5" w:rsidRPr="00A0623D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A0623D">
        <w:rPr>
          <w:rFonts w:ascii="Santander Text" w:hAnsi="Santander Text"/>
          <w:i/>
          <w:iCs/>
          <w:szCs w:val="18"/>
          <w:lang w:val="pt-PT"/>
        </w:rPr>
        <w:t>valor_campo</w:t>
      </w:r>
      <w:r w:rsidRPr="00A0623D">
        <w:rPr>
          <w:rFonts w:ascii="Santander Text" w:hAnsi="Santander Text"/>
          <w:szCs w:val="18"/>
          <w:lang w:val="pt-PT"/>
        </w:rPr>
        <w:t xml:space="preserve"> apenas uma </w:t>
      </w:r>
      <w:r w:rsidRPr="00A0623D">
        <w:rPr>
          <w:rFonts w:ascii="Santander Text" w:hAnsi="Santander Text"/>
          <w:i/>
          <w:iCs/>
          <w:szCs w:val="18"/>
          <w:lang w:val="pt-PT"/>
        </w:rPr>
        <w:t>ckarea</w:t>
      </w:r>
      <w:r w:rsidRPr="00A0623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A0623D">
        <w:rPr>
          <w:rFonts w:ascii="Santander Text" w:hAnsi="Santander Text"/>
          <w:szCs w:val="18"/>
          <w:lang w:val="pt-PT"/>
        </w:rPr>
        <w:t xml:space="preserve"> quando </w:t>
      </w:r>
      <w:r w:rsidR="00732DE8" w:rsidRPr="00A0623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A0623D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A0623D">
        <w:rPr>
          <w:rFonts w:ascii="Santander Text" w:hAnsi="Santander Text"/>
          <w:szCs w:val="18"/>
          <w:lang w:val="pt-PT"/>
        </w:rPr>
        <w:t xml:space="preserve"> or ‘MNGMNT_PRDCT’.</w:t>
      </w:r>
      <w:bookmarkEnd w:id="16"/>
      <w:bookmarkEnd w:id="17"/>
      <w:bookmarkEnd w:id="18"/>
      <w:bookmarkEnd w:id="19"/>
      <w:bookmarkEnd w:id="20"/>
      <w:bookmarkEnd w:id="41"/>
    </w:p>
    <w:p w14:paraId="62801F59" w14:textId="34E40876" w:rsidR="004D5794" w:rsidRPr="00A0623D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sz w:val="18"/>
          <w:szCs w:val="18"/>
          <w:lang w:val="pt-PT"/>
        </w:rPr>
      </w:pPr>
      <w:bookmarkStart w:id="45" w:name="_Toc162260545"/>
      <w:r w:rsidRPr="00A0623D">
        <w:rPr>
          <w:rFonts w:ascii="Santander Text" w:hAnsi="Santander Text"/>
          <w:sz w:val="18"/>
          <w:szCs w:val="18"/>
          <w:lang w:val="pt-PT"/>
        </w:rPr>
        <w:t>Pilar III</w:t>
      </w:r>
      <w:bookmarkEnd w:id="45"/>
    </w:p>
    <w:p w14:paraId="2EB61E4B" w14:textId="22EFFC73" w:rsidR="00482827" w:rsidRPr="00A0623D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46" w:name="_Toc162260546"/>
      <w:r w:rsidRPr="00A0623D">
        <w:rPr>
          <w:rFonts w:ascii="Santander Text" w:hAnsi="Santander Text"/>
          <w:color w:val="000000" w:themeColor="text1"/>
          <w:szCs w:val="18"/>
          <w:lang w:val="pt-PT"/>
        </w:rPr>
        <w:t>Aprovisionamento</w:t>
      </w:r>
      <w:bookmarkEnd w:id="46"/>
    </w:p>
    <w:p w14:paraId="5175CCB6" w14:textId="09B0FA37" w:rsidR="003011CD" w:rsidRPr="00A0623D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47" w:name="_Toc162260547"/>
      <w:r w:rsidRPr="00A0623D">
        <w:rPr>
          <w:rFonts w:ascii="Santander Text" w:hAnsi="Santander Text"/>
          <w:color w:val="000000" w:themeColor="text1"/>
          <w:szCs w:val="18"/>
          <w:lang w:val="pt-PT"/>
        </w:rPr>
        <w:t>Tabela de entidade</w:t>
      </w:r>
      <w:r w:rsidR="00A9784E" w:rsidRPr="00A0623D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 – </w:t>
      </w:r>
      <w:r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lt003</w:t>
      </w:r>
      <w:r w:rsidR="00AB7475"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>_entity</w:t>
      </w:r>
      <w:bookmarkEnd w:id="47"/>
    </w:p>
    <w:p w14:paraId="67F0F91B" w14:textId="69E5CE2A" w:rsidR="002D5DB6" w:rsidRPr="00A0623D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ponto de partida do</w:t>
      </w:r>
      <w:r w:rsidR="00D1293E" w:rsidRPr="00A0623D">
        <w:rPr>
          <w:rFonts w:ascii="Santander Text" w:hAnsi="Santander Text"/>
          <w:szCs w:val="18"/>
          <w:lang w:val="pt-PT"/>
        </w:rPr>
        <w:t xml:space="preserve"> aprovisionamento </w:t>
      </w:r>
      <w:r w:rsidRPr="00A0623D">
        <w:rPr>
          <w:rFonts w:ascii="Santander Text" w:hAnsi="Santander Text"/>
          <w:szCs w:val="18"/>
          <w:lang w:val="pt-PT"/>
        </w:rPr>
        <w:t>deve ser o universo</w:t>
      </w:r>
      <w:r w:rsidR="006E3C4A" w:rsidRPr="00A0623D">
        <w:rPr>
          <w:rFonts w:ascii="Santander Text" w:hAnsi="Santander Text"/>
          <w:szCs w:val="18"/>
          <w:lang w:val="pt-PT"/>
        </w:rPr>
        <w:t xml:space="preserve"> </w:t>
      </w:r>
      <w:r w:rsidR="00D924D8" w:rsidRPr="00A0623D">
        <w:rPr>
          <w:rFonts w:ascii="Santander Text" w:hAnsi="Santander Text"/>
          <w:szCs w:val="18"/>
          <w:lang w:val="pt-PT"/>
        </w:rPr>
        <w:t>atual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A0623D">
        <w:rPr>
          <w:rFonts w:ascii="Santander Text" w:hAnsi="Santander Text"/>
          <w:i/>
          <w:iCs/>
          <w:szCs w:val="18"/>
          <w:lang w:val="pt-PT"/>
        </w:rPr>
        <w:t>i</w:t>
      </w:r>
      <w:r w:rsidRPr="00A0623D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A0623D">
        <w:rPr>
          <w:rFonts w:ascii="Santander Text" w:hAnsi="Santander Text"/>
          <w:szCs w:val="18"/>
          <w:lang w:val="pt-PT"/>
        </w:rPr>
        <w:t>.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EA2208" w:rsidRPr="00A0623D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A0623D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A0623D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A0623D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A0623D">
        <w:rPr>
          <w:rFonts w:ascii="Santander Text" w:hAnsi="Santander Text"/>
          <w:szCs w:val="18"/>
          <w:lang w:val="pt-PT"/>
        </w:rPr>
        <w:t>Pilar 3</w:t>
      </w:r>
      <w:r w:rsidRPr="00A0623D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A0623D">
        <w:rPr>
          <w:rFonts w:ascii="Santander Text" w:hAnsi="Santander Text"/>
          <w:szCs w:val="18"/>
          <w:lang w:val="pt-PT"/>
        </w:rPr>
        <w:t>REGRA DE APROVISIONAMENTO</w:t>
      </w:r>
      <w:r w:rsidRPr="00A0623D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A0623D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TXNMY_ELGBL_CAPEX_CCM,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TXNMY_ELGBL_CAPEX_CCA,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ENBLNG_CAPEX_CCM,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ENBLNG_CAPEX_CCA,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TRNSTNL_CAPEX,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PURE_CAPEX_CCM,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PURE_CAPEX_CCA</w:t>
      </w:r>
      <w:r w:rsidR="00A9610F" w:rsidRPr="00A0623D">
        <w:rPr>
          <w:rFonts w:ascii="Santander Text" w:hAnsi="Santander Text"/>
          <w:szCs w:val="18"/>
          <w:lang w:val="pt-PT"/>
        </w:rPr>
        <w:t>, TXNMY_ELGBL_TRNVR_CCM,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TXNMY_ELGBL_TRNVR_CCA,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ENBLNG_TRNVR_CCM,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ENBLNG_TRNVR_CCA,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TRNSTNL_TRNVR,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PURE_TRNVR_CCM,</w:t>
      </w:r>
      <w:r w:rsidR="008E2D50" w:rsidRPr="00A0623D">
        <w:rPr>
          <w:rFonts w:ascii="Santander Text" w:hAnsi="Santander Text"/>
          <w:szCs w:val="18"/>
          <w:lang w:val="pt-PT"/>
        </w:rPr>
        <w:t xml:space="preserve"> </w:t>
      </w:r>
      <w:r w:rsidR="00A9610F" w:rsidRPr="00A0623D">
        <w:rPr>
          <w:rFonts w:ascii="Santander Text" w:hAnsi="Santander Text"/>
          <w:szCs w:val="18"/>
          <w:lang w:val="pt-PT"/>
        </w:rPr>
        <w:t>PURE_TRNVR_CCA</w:t>
      </w:r>
      <w:r w:rsidR="00876001" w:rsidRPr="00A0623D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336C2DF3" w:rsidR="002D2659" w:rsidRPr="00A0623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A0623D">
        <w:rPr>
          <w:rFonts w:ascii="Santander Text" w:hAnsi="Santander Text"/>
          <w:szCs w:val="18"/>
          <w:lang w:val="pt-PT"/>
        </w:rPr>
        <w:t xml:space="preserve">destas variáveis </w:t>
      </w:r>
      <w:r w:rsidRPr="00A0623D">
        <w:rPr>
          <w:rFonts w:ascii="Santander Text" w:hAnsi="Santander Text"/>
          <w:szCs w:val="18"/>
          <w:lang w:val="pt-PT"/>
        </w:rPr>
        <w:t xml:space="preserve">será </w:t>
      </w:r>
      <w:r w:rsidR="00D924D8" w:rsidRPr="00A0623D">
        <w:rPr>
          <w:rFonts w:ascii="Santander Text" w:hAnsi="Santander Text"/>
          <w:szCs w:val="18"/>
          <w:lang w:val="pt-PT"/>
        </w:rPr>
        <w:t xml:space="preserve">realizado com base na informação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do Modelo de Dados ESG.</w:t>
      </w:r>
      <w:r w:rsidR="004A3C49" w:rsidRPr="00A0623D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A0623D">
        <w:rPr>
          <w:rFonts w:ascii="Santander Text" w:hAnsi="Santander Text"/>
          <w:szCs w:val="18"/>
          <w:lang w:val="pt-PT"/>
        </w:rPr>
        <w:t xml:space="preserve">da </w:t>
      </w:r>
      <w:r w:rsidR="00852543" w:rsidRPr="00A0623D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852543" w:rsidRPr="00A0623D">
        <w:rPr>
          <w:rFonts w:ascii="Santander Text" w:hAnsi="Santander Text"/>
          <w:i/>
          <w:iCs/>
          <w:szCs w:val="18"/>
          <w:lang w:val="pt-PT"/>
        </w:rPr>
        <w:t xml:space="preserve">zcliente </w:t>
      </w:r>
      <w:r w:rsidR="00852543" w:rsidRPr="00A0623D">
        <w:rPr>
          <w:rFonts w:ascii="Santander Text" w:hAnsi="Santander Text"/>
          <w:szCs w:val="18"/>
          <w:lang w:val="pt-PT"/>
        </w:rPr>
        <w:t xml:space="preserve">da tabela </w:t>
      </w:r>
      <w:r w:rsidR="00852543"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A0623D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="001933A2" w:rsidRPr="00A0623D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A0623D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77777777" w:rsidR="002D2659" w:rsidRPr="00A0623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A0623D">
        <w:rPr>
          <w:rFonts w:ascii="Santander Text" w:hAnsi="Santander Text"/>
          <w:i/>
          <w:iCs/>
          <w:szCs w:val="18"/>
          <w:lang w:val="pt-PT"/>
        </w:rPr>
        <w:t>(ref_date</w:t>
      </w:r>
      <w:r w:rsidRPr="00A0623D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A0623D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FLG_NFRD_APPLCBLTY</w:t>
      </w:r>
      <w:r w:rsidR="00557A3F" w:rsidRPr="00A0623D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A0623D">
        <w:rPr>
          <w:rFonts w:ascii="Santander Text" w:hAnsi="Santander Text"/>
          <w:szCs w:val="18"/>
          <w:lang w:val="pt-PT"/>
        </w:rPr>
        <w:t>, NACE_ESG</w:t>
      </w:r>
    </w:p>
    <w:p w14:paraId="480FDDCF" w14:textId="27EED181" w:rsidR="00557A3F" w:rsidRPr="00A0623D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As</w:t>
      </w:r>
      <w:r w:rsidR="00DF0842" w:rsidRPr="00A0623D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A0623D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A0623D">
        <w:rPr>
          <w:rFonts w:ascii="Santander Text" w:hAnsi="Santander Text"/>
          <w:szCs w:val="18"/>
          <w:lang w:val="pt-PT"/>
        </w:rPr>
        <w:t xml:space="preserve"> são </w:t>
      </w:r>
      <w:r w:rsidR="000C0D18" w:rsidRPr="00A0623D">
        <w:rPr>
          <w:rFonts w:ascii="Santander Text" w:hAnsi="Santander Text"/>
          <w:szCs w:val="18"/>
          <w:lang w:val="pt-PT"/>
        </w:rPr>
        <w:t>aprovisionadas</w:t>
      </w:r>
      <w:r w:rsidR="007D18CD" w:rsidRPr="00A0623D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A0623D">
        <w:rPr>
          <w:rFonts w:ascii="Santander Text" w:hAnsi="Santander Text"/>
          <w:szCs w:val="18"/>
          <w:lang w:val="pt-PT"/>
        </w:rPr>
        <w:t xml:space="preserve">na informação da tabela </w:t>
      </w:r>
      <w:r w:rsidR="009F2354"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A0623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A0623D">
        <w:rPr>
          <w:rFonts w:ascii="Santander Text" w:hAnsi="Santander Text"/>
          <w:szCs w:val="18"/>
          <w:lang w:val="pt-PT"/>
        </w:rPr>
        <w:t xml:space="preserve">tabela </w:t>
      </w:r>
      <w:r w:rsidR="007D18CD" w:rsidRPr="00A0623D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6EDB4E46" w:rsidR="00E51501" w:rsidRPr="00A0623D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A0623D">
        <w:rPr>
          <w:rFonts w:ascii="Santander Text" w:hAnsi="Santander Text"/>
          <w:i/>
          <w:iCs/>
          <w:szCs w:val="18"/>
          <w:lang w:val="pt-PT"/>
        </w:rPr>
        <w:t>(ref_date</w:t>
      </w:r>
      <w:r w:rsidRPr="00A0623D">
        <w:rPr>
          <w:rFonts w:ascii="Santander Text" w:hAnsi="Santander Text"/>
          <w:szCs w:val="18"/>
          <w:lang w:val="pt-PT"/>
        </w:rPr>
        <w:t>) de execução do carregamento.</w:t>
      </w:r>
    </w:p>
    <w:p w14:paraId="215839B9" w14:textId="2F51EED4" w:rsidR="00E51501" w:rsidRPr="00A0623D" w:rsidRDefault="00E51501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Para o campo ‘</w:t>
      </w:r>
      <w:r w:rsidRPr="00A0623D">
        <w:rPr>
          <w:rFonts w:ascii="Santander Text" w:hAnsi="Santander Text"/>
          <w:szCs w:val="18"/>
          <w:highlight w:val="yellow"/>
          <w:lang w:val="pt-PT"/>
        </w:rPr>
        <w:t>FLG_NFRD_APPLCBLTY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‘, n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os casos em que não existam dados, então deve ser reportado o valor ‘N’.</w:t>
      </w:r>
    </w:p>
    <w:p w14:paraId="3CAECA76" w14:textId="6E6420A3" w:rsidR="00B21A10" w:rsidRPr="00A0623D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PST_CD</w:t>
      </w:r>
    </w:p>
    <w:p w14:paraId="47EEC60B" w14:textId="2BB19041" w:rsidR="00A745F5" w:rsidRPr="00A0623D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A0623D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A0623D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A0623D">
        <w:rPr>
          <w:rFonts w:ascii="Santander Text" w:hAnsi="Santander Text"/>
          <w:szCs w:val="18"/>
          <w:lang w:val="pt-PT"/>
        </w:rPr>
        <w:t>realizado entre as variáveis clyr7003_zcliente da tabela</w:t>
      </w:r>
      <w:r w:rsidR="00FC6F7A" w:rsidRPr="00A0623D">
        <w:rPr>
          <w:rFonts w:ascii="Santander Text" w:hAnsi="Santander Text"/>
          <w:szCs w:val="18"/>
          <w:lang w:val="pt-PT"/>
        </w:rPr>
        <w:t xml:space="preserve"> </w:t>
      </w:r>
      <w:r w:rsidR="00FC6F7A" w:rsidRPr="00A0623D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BA5A56" w:rsidRPr="00A0623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A5A56" w:rsidRPr="00A0623D">
        <w:rPr>
          <w:rFonts w:ascii="Santander Text" w:hAnsi="Santander Text"/>
          <w:szCs w:val="18"/>
          <w:highlight w:val="yellow"/>
          <w:lang w:val="pt-PT"/>
        </w:rPr>
        <w:t>filtrada</w:t>
      </w:r>
      <w:r w:rsidR="00BA5A56" w:rsidRPr="00A0623D">
        <w:rPr>
          <w:rFonts w:ascii="Santander Text" w:hAnsi="Santander Text"/>
          <w:szCs w:val="18"/>
          <w:highlight w:val="yellow"/>
          <w:lang w:val="pt-PT"/>
        </w:rPr>
        <w:t xml:space="preserve"> por ‘clyr7003_imorfisc’ = 'S' (indicador de que a morada é a fiscal)</w:t>
      </w:r>
      <w:r w:rsidR="00BA5A56" w:rsidRPr="00A0623D">
        <w:rPr>
          <w:rFonts w:ascii="Santander Text" w:hAnsi="Santander Text"/>
          <w:szCs w:val="18"/>
          <w:lang w:val="pt-PT"/>
        </w:rPr>
        <w:t xml:space="preserve"> </w:t>
      </w:r>
      <w:r w:rsidR="00FC6F7A" w:rsidRPr="00A0623D">
        <w:rPr>
          <w:rFonts w:ascii="Santander Text" w:hAnsi="Santander Text"/>
          <w:szCs w:val="18"/>
          <w:lang w:val="pt-PT"/>
        </w:rPr>
        <w:t xml:space="preserve"> e a variável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="00FC6F7A" w:rsidRPr="00A0623D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A0623D">
        <w:rPr>
          <w:rFonts w:ascii="Santander Text" w:hAnsi="Santander Text"/>
          <w:szCs w:val="18"/>
          <w:lang w:val="pt-PT"/>
        </w:rPr>
        <w:t>.</w:t>
      </w:r>
    </w:p>
    <w:p w14:paraId="3A87F1E0" w14:textId="7D33DF77" w:rsidR="00B2559E" w:rsidRPr="00A0623D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regra de aprovisionamento encontra-se descrita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A0623D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A0623D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A0623D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A0623D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A0623D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A0623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ESG_SBSCTR</w:t>
      </w:r>
    </w:p>
    <w:p w14:paraId="6C7176CB" w14:textId="36CC752A" w:rsidR="00F53287" w:rsidRPr="00A0623D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A0623D">
        <w:rPr>
          <w:rFonts w:ascii="Santander Text" w:hAnsi="Santander Text"/>
          <w:szCs w:val="18"/>
          <w:lang w:val="pt-PT"/>
        </w:rPr>
        <w:t xml:space="preserve"> </w:t>
      </w:r>
      <w:r w:rsidR="00E125FA" w:rsidRPr="00A0623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A0623D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A0623D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A0623D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7A9A0D50" w:rsidR="00900DB1" w:rsidRPr="00A0623D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Os valores para as variáveis</w:t>
      </w:r>
      <w:r w:rsidR="00900DB1" w:rsidRPr="00A0623D">
        <w:rPr>
          <w:rFonts w:ascii="Santander Text" w:hAnsi="Santander Text"/>
          <w:szCs w:val="18"/>
          <w:lang w:val="pt-PT"/>
        </w:rPr>
        <w:t xml:space="preserve"> </w:t>
      </w:r>
      <w:r w:rsidR="00900DB1" w:rsidRPr="00A0623D">
        <w:rPr>
          <w:rFonts w:ascii="Santander Text" w:hAnsi="Santander Text"/>
          <w:i/>
          <w:iCs/>
          <w:szCs w:val="18"/>
          <w:lang w:val="pt-PT"/>
        </w:rPr>
        <w:t>nace_code</w:t>
      </w:r>
      <w:r w:rsidR="00900DB1" w:rsidRPr="00A0623D">
        <w:rPr>
          <w:rFonts w:ascii="Santander Text" w:hAnsi="Santander Text"/>
          <w:szCs w:val="18"/>
          <w:lang w:val="pt-PT"/>
        </w:rPr>
        <w:t xml:space="preserve">, </w:t>
      </w:r>
      <w:r w:rsidR="00900DB1" w:rsidRPr="00A0623D">
        <w:rPr>
          <w:rFonts w:ascii="Santander Text" w:hAnsi="Santander Text"/>
          <w:i/>
          <w:iCs/>
          <w:szCs w:val="18"/>
          <w:lang w:val="pt-PT"/>
        </w:rPr>
        <w:t>contraparte</w:t>
      </w:r>
      <w:r w:rsidR="00900DB1" w:rsidRPr="00A0623D">
        <w:rPr>
          <w:rFonts w:ascii="Santander Text" w:hAnsi="Santander Text"/>
          <w:szCs w:val="18"/>
          <w:lang w:val="pt-PT"/>
        </w:rPr>
        <w:t xml:space="preserve"> e </w:t>
      </w:r>
      <w:r w:rsidR="00900DB1" w:rsidRPr="00A0623D">
        <w:rPr>
          <w:rFonts w:ascii="Santander Text" w:hAnsi="Santander Text"/>
          <w:i/>
          <w:iCs/>
          <w:szCs w:val="18"/>
          <w:lang w:val="pt-PT"/>
        </w:rPr>
        <w:t>cnatureza_juri</w:t>
      </w:r>
      <w:r w:rsidR="00900DB1" w:rsidRPr="00A0623D">
        <w:rPr>
          <w:rFonts w:ascii="Santander Text" w:hAnsi="Santander Text"/>
          <w:szCs w:val="18"/>
          <w:lang w:val="pt-PT"/>
        </w:rPr>
        <w:t xml:space="preserve"> associado</w:t>
      </w:r>
      <w:r w:rsidRPr="00A0623D">
        <w:rPr>
          <w:rFonts w:ascii="Santander Text" w:hAnsi="Santander Text"/>
          <w:szCs w:val="18"/>
          <w:lang w:val="pt-PT"/>
        </w:rPr>
        <w:t>s</w:t>
      </w:r>
      <w:r w:rsidR="00900DB1" w:rsidRPr="00A0623D">
        <w:rPr>
          <w:rFonts w:ascii="Santander Text" w:hAnsi="Santander Text"/>
          <w:szCs w:val="18"/>
          <w:lang w:val="pt-PT"/>
        </w:rPr>
        <w:t xml:space="preserve"> a</w:t>
      </w:r>
      <w:r w:rsidRPr="00A0623D">
        <w:rPr>
          <w:rFonts w:ascii="Santander Text" w:hAnsi="Santander Text"/>
          <w:szCs w:val="18"/>
          <w:lang w:val="pt-PT"/>
        </w:rPr>
        <w:t xml:space="preserve"> cada</w:t>
      </w:r>
      <w:r w:rsidR="00900DB1" w:rsidRPr="00A0623D">
        <w:rPr>
          <w:rFonts w:ascii="Santander Text" w:hAnsi="Santander Text"/>
          <w:szCs w:val="18"/>
          <w:lang w:val="pt-PT"/>
        </w:rPr>
        <w:t xml:space="preserve"> cliente</w:t>
      </w:r>
      <w:r w:rsidRPr="00A0623D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A0623D">
        <w:rPr>
          <w:rFonts w:ascii="Santander Text" w:hAnsi="Santander Text"/>
          <w:szCs w:val="18"/>
          <w:lang w:val="pt-PT"/>
        </w:rPr>
        <w:t xml:space="preserve"> garantindo o cruzamento por </w:t>
      </w:r>
      <w:r w:rsidR="00A05490" w:rsidRPr="00A0623D">
        <w:rPr>
          <w:rFonts w:ascii="Santander Text" w:hAnsi="Santander Text"/>
          <w:i/>
          <w:iCs/>
          <w:szCs w:val="18"/>
          <w:lang w:val="pt-PT"/>
        </w:rPr>
        <w:t xml:space="preserve">zlicente </w:t>
      </w:r>
      <w:r w:rsidR="00A05490" w:rsidRPr="00A0623D">
        <w:rPr>
          <w:rFonts w:ascii="Santander Text" w:hAnsi="Santander Text"/>
          <w:szCs w:val="18"/>
          <w:lang w:val="pt-PT"/>
        </w:rPr>
        <w:t xml:space="preserve">desta tabela e variável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="00A05490" w:rsidRPr="00A0623D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A0623D">
        <w:rPr>
          <w:rFonts w:ascii="Santander Text" w:hAnsi="Santander Text"/>
          <w:szCs w:val="18"/>
          <w:lang w:val="pt-PT"/>
        </w:rPr>
        <w:t>;</w:t>
      </w:r>
    </w:p>
    <w:p w14:paraId="25319F86" w14:textId="6A6C8EE0" w:rsidR="00A05490" w:rsidRPr="00A0623D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Os valores para a variável idcomb devem ser obtidos a partir da tabela</w:t>
      </w:r>
      <w:r w:rsidR="00741BF7" w:rsidRPr="00A0623D">
        <w:rPr>
          <w:rFonts w:ascii="Santander Text" w:hAnsi="Santander Text"/>
          <w:szCs w:val="18"/>
          <w:lang w:val="pt-PT"/>
        </w:rPr>
        <w:t xml:space="preserve"> </w:t>
      </w:r>
      <w:r w:rsidR="00741BF7" w:rsidRPr="00A0623D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A0623D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A0623D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A0623D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A0623D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5D78A566" w:rsidR="00940151" w:rsidRPr="00A0623D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60512E" w:rsidRPr="00A0623D">
        <w:rPr>
          <w:rFonts w:ascii="Santander Text" w:hAnsi="Santander Text"/>
          <w:szCs w:val="18"/>
          <w:lang w:val="pt-PT"/>
        </w:rPr>
        <w:t xml:space="preserve">definida na tabela </w:t>
      </w:r>
      <w:r w:rsidR="0060512E" w:rsidRPr="00A0623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A0623D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A0623D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As tabelas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A0623D">
        <w:rPr>
          <w:rFonts w:ascii="Santander Text" w:hAnsi="Santander Text"/>
          <w:szCs w:val="18"/>
          <w:lang w:val="pt-PT"/>
        </w:rPr>
        <w:t xml:space="preserve">e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A0623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A0623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TTL_LBLTY</w:t>
      </w:r>
    </w:p>
    <w:p w14:paraId="2C7CE593" w14:textId="77777777" w:rsidR="009A7764" w:rsidRPr="00A0623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aprovisionar estas variável deve ser considerada a ingesta </w:t>
      </w:r>
      <w:r w:rsidRPr="00A0623D">
        <w:rPr>
          <w:rFonts w:ascii="Santander Text" w:hAnsi="Santander Text"/>
          <w:i/>
          <w:iCs/>
          <w:szCs w:val="18"/>
          <w:lang w:val="pt-PT"/>
        </w:rPr>
        <w:t>land_riscos.MAT18_BALZCLIA</w:t>
      </w:r>
      <w:r w:rsidR="009A7764" w:rsidRPr="00A0623D">
        <w:rPr>
          <w:rFonts w:ascii="Santander Text" w:hAnsi="Santander Text"/>
          <w:szCs w:val="18"/>
          <w:lang w:val="pt-PT"/>
        </w:rPr>
        <w:t>.</w:t>
      </w:r>
    </w:p>
    <w:p w14:paraId="6E6C14EA" w14:textId="50A8901B" w:rsidR="0050377F" w:rsidRPr="00A0623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="009A7764" w:rsidRPr="00A0623D">
        <w:rPr>
          <w:rFonts w:ascii="Santander Text" w:hAnsi="Santander Text"/>
          <w:szCs w:val="18"/>
          <w:lang w:val="pt-PT"/>
        </w:rPr>
        <w:t xml:space="preserve">deve </w:t>
      </w:r>
      <w:r w:rsidRPr="00A0623D">
        <w:rPr>
          <w:rFonts w:ascii="Santander Text" w:hAnsi="Santander Text"/>
          <w:szCs w:val="18"/>
          <w:lang w:val="pt-PT"/>
        </w:rPr>
        <w:t>ser previamente filtrad</w:t>
      </w:r>
      <w:r w:rsidR="00621463" w:rsidRPr="00A0623D">
        <w:rPr>
          <w:rFonts w:ascii="Santander Text" w:hAnsi="Santander Text"/>
          <w:szCs w:val="18"/>
          <w:lang w:val="pt-PT"/>
        </w:rPr>
        <w:t>a</w:t>
      </w:r>
      <w:r w:rsidRPr="00A0623D">
        <w:rPr>
          <w:rFonts w:ascii="Santander Text" w:hAnsi="Santander Text"/>
          <w:szCs w:val="18"/>
          <w:lang w:val="pt-PT"/>
        </w:rPr>
        <w:t xml:space="preserve">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A0623D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Pr="00A0623D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A0623D">
        <w:rPr>
          <w:rFonts w:ascii="Santander Text" w:hAnsi="Santander Text"/>
          <w:i/>
          <w:iCs/>
          <w:szCs w:val="18"/>
          <w:lang w:val="pt-PT"/>
        </w:rPr>
        <w:t>cli</w:t>
      </w:r>
      <w:r w:rsidRPr="00A0623D">
        <w:rPr>
          <w:rFonts w:ascii="Santander Text" w:hAnsi="Santander Text"/>
          <w:i/>
          <w:iCs/>
          <w:szCs w:val="18"/>
          <w:lang w:val="pt-PT"/>
        </w:rPr>
        <w:t>grupo</w:t>
      </w:r>
      <w:r w:rsidRPr="00A0623D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dano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4F082F7" w14:textId="77777777" w:rsidR="00DF05A5" w:rsidRPr="00A0623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A0623D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57AE1E40" w:rsidR="00356632" w:rsidRPr="00A0623D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 </w:t>
      </w:r>
      <w:r w:rsidR="0050377F" w:rsidRPr="00A0623D">
        <w:rPr>
          <w:rFonts w:ascii="Santander Text" w:hAnsi="Santander Text"/>
          <w:szCs w:val="18"/>
          <w:lang w:val="pt-PT"/>
        </w:rPr>
        <w:t>a</w:t>
      </w:r>
      <w:r w:rsidR="00575CED" w:rsidRPr="00A0623D">
        <w:rPr>
          <w:rFonts w:ascii="Santander Text" w:hAnsi="Santander Text"/>
          <w:szCs w:val="18"/>
          <w:lang w:val="pt-PT"/>
        </w:rPr>
        <w:t>s</w:t>
      </w:r>
      <w:r w:rsidR="0050377F" w:rsidRPr="00A0623D">
        <w:rPr>
          <w:rFonts w:ascii="Santander Text" w:hAnsi="Santander Text"/>
          <w:szCs w:val="18"/>
          <w:lang w:val="pt-PT"/>
        </w:rPr>
        <w:t xml:space="preserve"> tabela</w:t>
      </w:r>
      <w:r w:rsidR="00575CED" w:rsidRPr="00A0623D">
        <w:rPr>
          <w:rFonts w:ascii="Santander Text" w:hAnsi="Santander Text"/>
          <w:szCs w:val="18"/>
          <w:lang w:val="pt-PT"/>
        </w:rPr>
        <w:t>s</w:t>
      </w:r>
      <w:r w:rsidR="0050377F" w:rsidRPr="00A0623D">
        <w:rPr>
          <w:rFonts w:ascii="Santander Text" w:hAnsi="Santander Text"/>
          <w:szCs w:val="18"/>
          <w:lang w:val="pt-PT"/>
        </w:rPr>
        <w:t xml:space="preserve"> </w:t>
      </w:r>
      <w:r w:rsidR="0050377F"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A0623D">
        <w:rPr>
          <w:rFonts w:ascii="Santander Text" w:hAnsi="Santander Text"/>
          <w:szCs w:val="18"/>
          <w:lang w:val="pt-PT"/>
        </w:rPr>
        <w:t xml:space="preserve"> </w:t>
      </w:r>
      <w:r w:rsidR="00575CED" w:rsidRPr="00A0623D">
        <w:rPr>
          <w:rFonts w:ascii="Santander Text" w:hAnsi="Santander Text"/>
          <w:szCs w:val="18"/>
          <w:lang w:val="pt-PT"/>
        </w:rPr>
        <w:t xml:space="preserve">e </w:t>
      </w:r>
      <w:r w:rsidR="001E5E39" w:rsidRPr="00A0623D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A0623D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A0623D">
        <w:rPr>
          <w:rFonts w:ascii="Santander Text" w:hAnsi="Santander Text"/>
          <w:szCs w:val="18"/>
          <w:lang w:val="pt-PT"/>
        </w:rPr>
        <w:t xml:space="preserve"> pelas variáveis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="00575CED" w:rsidRPr="00A0623D">
        <w:rPr>
          <w:rFonts w:ascii="Santander Text" w:hAnsi="Santander Text"/>
          <w:szCs w:val="18"/>
          <w:lang w:val="pt-PT"/>
        </w:rPr>
        <w:t xml:space="preserve"> </w:t>
      </w:r>
      <w:r w:rsidR="009F2FA8" w:rsidRPr="00A0623D">
        <w:rPr>
          <w:rFonts w:ascii="Santander Text" w:hAnsi="Santander Text"/>
          <w:szCs w:val="18"/>
          <w:lang w:val="pt-PT"/>
        </w:rPr>
        <w:t>e</w:t>
      </w:r>
      <w:r w:rsidR="00575CED" w:rsidRPr="00A0623D">
        <w:rPr>
          <w:rFonts w:ascii="Santander Text" w:hAnsi="Santander Text"/>
          <w:szCs w:val="18"/>
          <w:lang w:val="pt-PT"/>
        </w:rPr>
        <w:t xml:space="preserve"> </w:t>
      </w:r>
      <w:r w:rsidR="00575CED"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="00575CED" w:rsidRPr="00A0623D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53A4D8A0" w:rsidR="0050377F" w:rsidRPr="00A0623D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A0623D">
        <w:rPr>
          <w:rFonts w:ascii="Santander Text" w:hAnsi="Santander Text"/>
          <w:szCs w:val="18"/>
          <w:lang w:val="pt-PT"/>
        </w:rPr>
        <w:t xml:space="preserve">com a tabela </w:t>
      </w:r>
      <w:r w:rsidR="00112AE9" w:rsidRPr="00A0623D">
        <w:rPr>
          <w:rFonts w:ascii="Santander Text" w:hAnsi="Santander Text"/>
          <w:i/>
          <w:iCs/>
          <w:szCs w:val="18"/>
          <w:lang w:val="pt-PT"/>
        </w:rPr>
        <w:t>land_riscos.MAT18_BALZCLIA</w:t>
      </w:r>
      <w:r w:rsidR="00112AE9" w:rsidRPr="00A0623D">
        <w:rPr>
          <w:rFonts w:ascii="Santander Text" w:hAnsi="Santander Text"/>
          <w:szCs w:val="18"/>
          <w:lang w:val="pt-PT"/>
        </w:rPr>
        <w:t xml:space="preserve"> </w:t>
      </w:r>
      <w:r w:rsidR="00671B17" w:rsidRPr="00A0623D">
        <w:rPr>
          <w:rFonts w:ascii="Santander Text" w:hAnsi="Santander Text"/>
          <w:szCs w:val="18"/>
          <w:lang w:val="pt-PT"/>
        </w:rPr>
        <w:t>p</w:t>
      </w:r>
      <w:r w:rsidR="00112AE9" w:rsidRPr="00A0623D">
        <w:rPr>
          <w:rFonts w:ascii="Santander Text" w:hAnsi="Santander Text"/>
          <w:szCs w:val="18"/>
          <w:lang w:val="pt-PT"/>
        </w:rPr>
        <w:t>elas variáveis</w:t>
      </w:r>
      <w:r w:rsidR="00671B17" w:rsidRPr="00A0623D">
        <w:rPr>
          <w:rFonts w:ascii="Santander Text" w:hAnsi="Santander Text"/>
          <w:szCs w:val="18"/>
          <w:lang w:val="pt-PT"/>
        </w:rPr>
        <w:t xml:space="preserve"> </w:t>
      </w:r>
      <w:r w:rsidR="009F2FA8" w:rsidRPr="00A0623D">
        <w:rPr>
          <w:rFonts w:ascii="Santander Text" w:hAnsi="Santander Text"/>
          <w:i/>
          <w:iCs/>
          <w:szCs w:val="18"/>
          <w:lang w:val="pt-PT"/>
        </w:rPr>
        <w:t>ccli_grupo</w:t>
      </w:r>
      <w:r w:rsidR="00671B17" w:rsidRPr="00A0623D">
        <w:rPr>
          <w:rFonts w:ascii="Santander Text" w:hAnsi="Santander Text"/>
          <w:szCs w:val="18"/>
          <w:lang w:val="pt-PT"/>
        </w:rPr>
        <w:t xml:space="preserve"> e </w:t>
      </w:r>
      <w:r w:rsidR="00D8753C" w:rsidRPr="00A0623D">
        <w:rPr>
          <w:rFonts w:ascii="Santander Text" w:hAnsi="Santander Text"/>
          <w:i/>
          <w:iCs/>
          <w:szCs w:val="18"/>
          <w:lang w:val="pt-PT"/>
        </w:rPr>
        <w:t>zcligrupo</w:t>
      </w:r>
      <w:r w:rsidR="00D8753C" w:rsidRPr="00A0623D">
        <w:rPr>
          <w:rFonts w:ascii="Santander Text" w:hAnsi="Santander Text"/>
          <w:szCs w:val="18"/>
          <w:lang w:val="pt-PT"/>
        </w:rPr>
        <w:t xml:space="preserve"> </w:t>
      </w:r>
      <w:r w:rsidR="0022409D" w:rsidRPr="00A0623D">
        <w:rPr>
          <w:rFonts w:ascii="Santander Text" w:hAnsi="Santander Text"/>
          <w:szCs w:val="18"/>
          <w:lang w:val="pt-PT"/>
        </w:rPr>
        <w:t>respetivamente</w:t>
      </w:r>
      <w:r w:rsidR="00112AE9" w:rsidRPr="00A0623D">
        <w:rPr>
          <w:rFonts w:ascii="Santander Text" w:hAnsi="Santander Text"/>
          <w:szCs w:val="18"/>
          <w:lang w:val="pt-PT"/>
        </w:rPr>
        <w:t>.</w:t>
      </w:r>
    </w:p>
    <w:p w14:paraId="106BBB4E" w14:textId="1E975D74" w:rsidR="0050377F" w:rsidRPr="00A0623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land_riscos.MAT18_BALZCLIA</w:t>
      </w:r>
      <w:r w:rsidR="00621463" w:rsidRPr="00A0623D">
        <w:rPr>
          <w:rFonts w:ascii="Santander Text" w:hAnsi="Santander Text"/>
          <w:szCs w:val="18"/>
          <w:lang w:val="pt-PT"/>
        </w:rPr>
        <w:t xml:space="preserve">, variável </w:t>
      </w:r>
      <w:r w:rsidR="00621463" w:rsidRPr="00A0623D">
        <w:rPr>
          <w:rFonts w:ascii="Santander Text" w:hAnsi="Santander Text"/>
          <w:i/>
          <w:iCs/>
          <w:szCs w:val="18"/>
          <w:lang w:val="pt-PT"/>
        </w:rPr>
        <w:t>MPTOT</w:t>
      </w:r>
      <w:r w:rsidRPr="00A0623D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default para informação inexistente, tal com consta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A0623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GRP_TTL_LBLTY</w:t>
      </w:r>
    </w:p>
    <w:p w14:paraId="0503A82A" w14:textId="338526F3" w:rsidR="0022409D" w:rsidRPr="00A0623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aprovisionar estas variável deve ser considerada a ingesta </w:t>
      </w:r>
      <w:r w:rsidRPr="00A0623D">
        <w:rPr>
          <w:rFonts w:ascii="Santander Text" w:hAnsi="Santander Text"/>
          <w:i/>
          <w:iCs/>
          <w:szCs w:val="18"/>
          <w:lang w:val="pt-PT"/>
        </w:rPr>
        <w:t>land_riscos.</w:t>
      </w:r>
      <w:r w:rsidR="00FA31CF" w:rsidRPr="00A0623D">
        <w:rPr>
          <w:rFonts w:ascii="Santander Text" w:hAnsi="Santander Text"/>
          <w:i/>
          <w:iCs/>
          <w:szCs w:val="18"/>
          <w:lang w:val="pt-PT"/>
        </w:rPr>
        <w:t>MAT19_BALZGPIA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785713C5" w14:textId="77777777" w:rsidR="0022409D" w:rsidRPr="00A0623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A0623D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Pr="00A0623D">
        <w:rPr>
          <w:rFonts w:ascii="Santander Text" w:hAnsi="Santander Text"/>
          <w:i/>
          <w:iCs/>
          <w:szCs w:val="18"/>
          <w:lang w:val="pt-PT"/>
        </w:rPr>
        <w:t>zgrupo</w:t>
      </w:r>
      <w:r w:rsidRPr="00A0623D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dano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7634D356" w14:textId="77777777" w:rsidR="00E47093" w:rsidRPr="00A0623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0BB6A319" w:rsidR="00E47093" w:rsidRPr="00A0623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 as tabelas </w:t>
      </w:r>
      <w:r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Pr="00A0623D">
        <w:rPr>
          <w:rFonts w:ascii="Santander Text" w:hAnsi="Santander Text"/>
          <w:szCs w:val="18"/>
          <w:lang w:val="pt-PT"/>
        </w:rPr>
        <w:t xml:space="preserve"> pelas variáveis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Pr="00A0623D">
        <w:rPr>
          <w:rFonts w:ascii="Santander Text" w:hAnsi="Santander Text"/>
          <w:szCs w:val="18"/>
          <w:lang w:val="pt-PT"/>
        </w:rPr>
        <w:t xml:space="preserve"> respetivamente;</w:t>
      </w:r>
    </w:p>
    <w:p w14:paraId="47F5C08E" w14:textId="5346D7DA" w:rsidR="0022409D" w:rsidRPr="00A0623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C046CA" w:rsidRPr="00A0623D">
        <w:rPr>
          <w:rFonts w:ascii="Santander Text" w:hAnsi="Santander Text"/>
          <w:i/>
          <w:iCs/>
          <w:szCs w:val="18"/>
          <w:lang w:val="pt-PT"/>
        </w:rPr>
        <w:t>land_riscos.MAT19_BALZGPIA</w:t>
      </w:r>
      <w:r w:rsidR="00C046CA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 xml:space="preserve">pelas 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ccli_grupo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zgrupo</w:t>
      </w:r>
      <w:r w:rsidRPr="00A0623D">
        <w:rPr>
          <w:rFonts w:ascii="Santander Text" w:hAnsi="Santander Text"/>
          <w:szCs w:val="18"/>
          <w:lang w:val="pt-PT"/>
        </w:rPr>
        <w:t xml:space="preserve"> respetivamente.</w:t>
      </w:r>
    </w:p>
    <w:p w14:paraId="50B186B4" w14:textId="5B7ECCE0" w:rsidR="0022409D" w:rsidRPr="00A0623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C046CA" w:rsidRPr="00A0623D">
        <w:rPr>
          <w:rFonts w:ascii="Santander Text" w:hAnsi="Santander Text"/>
          <w:i/>
          <w:iCs/>
          <w:szCs w:val="18"/>
          <w:lang w:val="pt-PT"/>
        </w:rPr>
        <w:t>land_riscos.MAT19_BALZGPIA</w:t>
      </w:r>
      <w:r w:rsidRPr="00A0623D">
        <w:rPr>
          <w:rFonts w:ascii="Santander Text" w:hAnsi="Santander Text"/>
          <w:szCs w:val="18"/>
          <w:lang w:val="pt-PT"/>
        </w:rPr>
        <w:t>, variável MPTOT. Caso deste cruzamento não surja nenhum registo válido, então devem ser associados os valores default para informação inexistente, tal com consta no documento B</w:t>
      </w:r>
      <w:r w:rsidRPr="00A0623D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A0623D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GRP_ANNL_TRNVR_LE</w:t>
      </w:r>
    </w:p>
    <w:p w14:paraId="7925E36A" w14:textId="27BF8262" w:rsidR="00641D69" w:rsidRPr="00A0623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aprovisionar estas variável deve ser considerada a ingesta </w:t>
      </w:r>
      <w:r w:rsidRPr="00A0623D">
        <w:rPr>
          <w:rFonts w:ascii="Santander Text" w:hAnsi="Santander Text"/>
          <w:i/>
          <w:iCs/>
          <w:szCs w:val="18"/>
          <w:lang w:val="pt-PT"/>
        </w:rPr>
        <w:t>land_riscos.MAT22_</w:t>
      </w:r>
      <w:r w:rsidR="00E47093" w:rsidRPr="00A0623D">
        <w:rPr>
          <w:rFonts w:ascii="Santander Text" w:hAnsi="Santander Text"/>
          <w:i/>
          <w:iCs/>
          <w:szCs w:val="18"/>
          <w:lang w:val="pt-PT"/>
        </w:rPr>
        <w:t>DEMZGPIA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3D925D9B" w14:textId="77777777" w:rsidR="00641D69" w:rsidRPr="00A0623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A0623D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Pr="00A0623D">
        <w:rPr>
          <w:rFonts w:ascii="Santander Text" w:hAnsi="Santander Text"/>
          <w:i/>
          <w:iCs/>
          <w:szCs w:val="18"/>
          <w:lang w:val="pt-PT"/>
        </w:rPr>
        <w:t>zgrupo</w:t>
      </w:r>
      <w:r w:rsidRPr="00A0623D">
        <w:rPr>
          <w:rFonts w:ascii="Santander Text" w:hAnsi="Santander Text"/>
          <w:szCs w:val="18"/>
          <w:lang w:val="pt-PT"/>
        </w:rPr>
        <w:t xml:space="preserve">. Para tal, deve apenas considerar-se o registo mais recente considerando o valor máximo da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dano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37597096" w14:textId="77777777" w:rsidR="00E47093" w:rsidRPr="00A0623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AF6EA61" w14:textId="047A3F02" w:rsidR="00E47093" w:rsidRPr="00A0623D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 as tabelas </w:t>
      </w:r>
      <w:r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Pr="00A0623D">
        <w:rPr>
          <w:rFonts w:ascii="Santander Text" w:hAnsi="Santander Text"/>
          <w:szCs w:val="18"/>
          <w:lang w:val="pt-PT"/>
        </w:rPr>
        <w:t xml:space="preserve"> pelas variáveis </w:t>
      </w:r>
      <w:r w:rsidR="001E79B2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Pr="00A0623D">
        <w:rPr>
          <w:rFonts w:ascii="Santander Text" w:hAnsi="Santander Text"/>
          <w:szCs w:val="18"/>
          <w:lang w:val="pt-PT"/>
        </w:rPr>
        <w:t xml:space="preserve"> respetivamente;</w:t>
      </w:r>
    </w:p>
    <w:p w14:paraId="72E7E096" w14:textId="031CE689" w:rsidR="00641D69" w:rsidRPr="00A0623D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Cruzar o resultado de 1. com a tabela </w:t>
      </w:r>
      <w:r w:rsidR="00E47093" w:rsidRPr="00A0623D">
        <w:rPr>
          <w:rFonts w:ascii="Santander Text" w:hAnsi="Santander Text"/>
          <w:i/>
          <w:iCs/>
          <w:szCs w:val="18"/>
          <w:lang w:val="pt-PT"/>
        </w:rPr>
        <w:t>land_riscos.MAT22_DEMZGPIA</w:t>
      </w:r>
      <w:r w:rsidR="00E47093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 xml:space="preserve">pelas 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ccli_grupo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zgrupo</w:t>
      </w:r>
      <w:r w:rsidRPr="00A0623D">
        <w:rPr>
          <w:rFonts w:ascii="Santander Text" w:hAnsi="Santander Text"/>
          <w:szCs w:val="18"/>
          <w:lang w:val="pt-PT"/>
        </w:rPr>
        <w:t xml:space="preserve"> respetivamente.</w:t>
      </w:r>
    </w:p>
    <w:p w14:paraId="24E97D35" w14:textId="6B898F42" w:rsidR="009D33FC" w:rsidRPr="00A0623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E47093" w:rsidRPr="00A0623D">
        <w:rPr>
          <w:rFonts w:ascii="Santander Text" w:hAnsi="Santander Text"/>
          <w:i/>
          <w:iCs/>
          <w:szCs w:val="18"/>
          <w:lang w:val="pt-PT"/>
        </w:rPr>
        <w:t>land_riscos.MAT22_DEMZGPIA</w:t>
      </w:r>
      <w:r w:rsidRPr="00A0623D">
        <w:rPr>
          <w:rFonts w:ascii="Santander Text" w:hAnsi="Santander Text"/>
          <w:szCs w:val="18"/>
          <w:lang w:val="pt-PT"/>
        </w:rPr>
        <w:t>, variável</w:t>
      </w:r>
      <w:r w:rsidR="006D0D63" w:rsidRPr="00A0623D">
        <w:rPr>
          <w:rFonts w:ascii="Santander Text" w:hAnsi="Santander Text"/>
          <w:szCs w:val="18"/>
          <w:lang w:val="pt-PT"/>
        </w:rPr>
        <w:t xml:space="preserve"> </w:t>
      </w:r>
      <w:r w:rsidR="006D0D63" w:rsidRPr="00A0623D">
        <w:rPr>
          <w:rFonts w:ascii="Santander Text" w:hAnsi="Santander Text"/>
          <w:i/>
          <w:iCs/>
          <w:szCs w:val="18"/>
          <w:lang w:val="pt-PT"/>
        </w:rPr>
        <w:t>MVDSRPRE</w:t>
      </w:r>
      <w:r w:rsidR="006D0D63" w:rsidRPr="00A0623D">
        <w:rPr>
          <w:rFonts w:ascii="Santander Text" w:hAnsi="Santander Text"/>
          <w:szCs w:val="18"/>
          <w:lang w:val="pt-PT"/>
        </w:rPr>
        <w:t>.</w:t>
      </w:r>
      <w:r w:rsidRPr="00A0623D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6E6206FB" w14:textId="0E2462A8" w:rsidR="008908B1" w:rsidRPr="00A0623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ISIN</w:t>
      </w:r>
    </w:p>
    <w:p w14:paraId="04172775" w14:textId="17E75725" w:rsidR="00E53F66" w:rsidRPr="00A0623D" w:rsidRDefault="00E53F6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Esta variável deve se</w:t>
      </w:r>
      <w:r w:rsidR="003E76AC" w:rsidRPr="00A0623D">
        <w:rPr>
          <w:rFonts w:ascii="Santander Text" w:hAnsi="Santander Text"/>
          <w:szCs w:val="18"/>
          <w:lang w:val="pt-PT"/>
        </w:rPr>
        <w:t xml:space="preserve">r aprovisionada com base na tabela </w:t>
      </w:r>
      <w:r w:rsidR="003E76AC" w:rsidRPr="00A0623D">
        <w:rPr>
          <w:rFonts w:ascii="Santander Text" w:hAnsi="Santander Text"/>
          <w:i/>
          <w:iCs/>
          <w:szCs w:val="18"/>
          <w:lang w:val="pt-PT"/>
        </w:rPr>
        <w:t>cd_mercados.ttt35_titlgru</w:t>
      </w:r>
      <w:r w:rsidR="00546A6D" w:rsidRPr="00A0623D">
        <w:rPr>
          <w:rFonts w:ascii="Santander Text" w:hAnsi="Santander Text"/>
          <w:szCs w:val="18"/>
          <w:lang w:val="pt-PT"/>
        </w:rPr>
        <w:t>.</w:t>
      </w:r>
    </w:p>
    <w:p w14:paraId="641D1E71" w14:textId="77777777" w:rsidR="00E71BF3" w:rsidRPr="00A0623D" w:rsidRDefault="00B344D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A0623D">
        <w:rPr>
          <w:rFonts w:ascii="Santander Text" w:hAnsi="Santander Text"/>
          <w:szCs w:val="18"/>
          <w:lang w:val="pt-PT"/>
        </w:rPr>
        <w:t>)</w:t>
      </w:r>
      <w:r w:rsidR="004713A0" w:rsidRPr="00A0623D">
        <w:rPr>
          <w:rFonts w:ascii="Santander Text" w:hAnsi="Santander Text"/>
          <w:szCs w:val="18"/>
          <w:lang w:val="pt-PT"/>
        </w:rPr>
        <w:t xml:space="preserve"> e </w:t>
      </w:r>
      <w:r w:rsidR="00815172" w:rsidRPr="00A0623D">
        <w:rPr>
          <w:rFonts w:ascii="Santander Text" w:hAnsi="Santander Text"/>
          <w:szCs w:val="18"/>
          <w:lang w:val="pt-PT"/>
        </w:rPr>
        <w:t>considerando também o</w:t>
      </w:r>
      <w:r w:rsidR="00E71BF3" w:rsidRPr="00A0623D">
        <w:rPr>
          <w:rFonts w:ascii="Santander Text" w:hAnsi="Santander Text"/>
          <w:szCs w:val="18"/>
          <w:lang w:val="pt-PT"/>
        </w:rPr>
        <w:t>s</w:t>
      </w:r>
      <w:r w:rsidR="00815172" w:rsidRPr="00A0623D">
        <w:rPr>
          <w:rFonts w:ascii="Santander Text" w:hAnsi="Santander Text"/>
          <w:szCs w:val="18"/>
          <w:lang w:val="pt-PT"/>
        </w:rPr>
        <w:t xml:space="preserve"> </w:t>
      </w:r>
      <w:r w:rsidR="00E71BF3" w:rsidRPr="00A0623D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A0623D">
        <w:rPr>
          <w:rFonts w:ascii="Santander Text" w:hAnsi="Santander Text"/>
          <w:szCs w:val="18"/>
          <w:lang w:val="pt-PT"/>
        </w:rPr>
        <w:t>filtro</w:t>
      </w:r>
      <w:r w:rsidR="00E71BF3" w:rsidRPr="00A0623D">
        <w:rPr>
          <w:rFonts w:ascii="Santander Text" w:hAnsi="Santander Text"/>
          <w:szCs w:val="18"/>
          <w:lang w:val="pt-PT"/>
        </w:rPr>
        <w:t>s:</w:t>
      </w:r>
    </w:p>
    <w:p w14:paraId="1279B1FC" w14:textId="75BD9836" w:rsidR="00B344D1" w:rsidRPr="00A0623D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A0623D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8B16E3" w:rsidRPr="00A0623D">
        <w:rPr>
          <w:rFonts w:ascii="Santander Text" w:hAnsi="Santander Text"/>
          <w:szCs w:val="18"/>
          <w:lang w:val="pt-PT"/>
        </w:rPr>
        <w:t xml:space="preserve">, códigos que dizem respeito </w:t>
      </w:r>
      <w:r w:rsidR="004F2922" w:rsidRPr="00A0623D">
        <w:rPr>
          <w:rFonts w:ascii="Santander Text" w:hAnsi="Santander Text"/>
          <w:szCs w:val="18"/>
          <w:lang w:val="pt-PT"/>
        </w:rPr>
        <w:t xml:space="preserve">a </w:t>
      </w:r>
      <w:r w:rsidR="004F2922" w:rsidRPr="00A0623D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A0623D">
        <w:rPr>
          <w:rFonts w:ascii="Santander Text" w:hAnsi="Santander Text"/>
          <w:szCs w:val="18"/>
          <w:lang w:val="pt-PT"/>
        </w:rPr>
        <w:t xml:space="preserve"> e </w:t>
      </w:r>
      <w:r w:rsidR="004F2922" w:rsidRPr="00A0623D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A0623D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A0623D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A0623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A0623D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A0623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A0623D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A0623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A0623D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A0623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A0623D">
        <w:rPr>
          <w:rFonts w:ascii="Santander Text" w:hAnsi="Santander Text"/>
          <w:i/>
          <w:iCs/>
          <w:szCs w:val="18"/>
          <w:lang w:val="pt-PT"/>
        </w:rPr>
        <w:t>e</w:t>
      </w:r>
      <w:r w:rsidRPr="00A0623D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A0623D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A0623D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6EF64F4A" w:rsidR="00B21A10" w:rsidRPr="00A0623D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após aplicação dos filtros acima descritos, deve seleccionar-se apenas os registos </w:t>
      </w:r>
      <w:r w:rsidR="00006B65" w:rsidRPr="00A0623D">
        <w:rPr>
          <w:rFonts w:ascii="Santander Text" w:hAnsi="Santander Text"/>
          <w:szCs w:val="18"/>
          <w:lang w:val="pt-PT"/>
        </w:rPr>
        <w:t xml:space="preserve">por </w:t>
      </w:r>
      <w:r w:rsidR="00006B65"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="00006B65" w:rsidRPr="00A0623D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A0623D">
        <w:rPr>
          <w:rFonts w:ascii="Santander Text" w:hAnsi="Santander Text"/>
          <w:szCs w:val="18"/>
          <w:lang w:val="pt-PT"/>
        </w:rPr>
        <w:t xml:space="preserve">mais recente (variável </w:t>
      </w:r>
      <w:r w:rsidR="004714F7" w:rsidRPr="00A0623D">
        <w:rPr>
          <w:rFonts w:ascii="Santander Text" w:hAnsi="Santander Text"/>
          <w:i/>
          <w:iCs/>
          <w:szCs w:val="18"/>
          <w:lang w:val="pt-PT"/>
        </w:rPr>
        <w:t>dadmneg</w:t>
      </w:r>
      <w:r w:rsidR="004714F7" w:rsidRPr="00A0623D">
        <w:rPr>
          <w:rFonts w:ascii="Santander Text" w:hAnsi="Santander Text"/>
          <w:szCs w:val="18"/>
          <w:lang w:val="pt-PT"/>
        </w:rPr>
        <w:t>).</w:t>
      </w:r>
    </w:p>
    <w:p w14:paraId="6A992019" w14:textId="598D247C" w:rsidR="004714F7" w:rsidRPr="00A0623D" w:rsidRDefault="00F759CB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Finalmente, o resultado obtido é cruzado com a tabela </w:t>
      </w:r>
      <w:r w:rsidR="00E37AED"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="00E37AED" w:rsidRPr="00A0623D">
        <w:rPr>
          <w:rFonts w:ascii="Santander Text" w:hAnsi="Santander Text"/>
          <w:szCs w:val="18"/>
          <w:lang w:val="pt-PT"/>
        </w:rPr>
        <w:t xml:space="preserve"> por </w:t>
      </w:r>
      <w:r w:rsidR="00E37AED"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="00E37AED" w:rsidRPr="00A0623D">
        <w:rPr>
          <w:rFonts w:ascii="Santander Text" w:hAnsi="Santander Text"/>
          <w:szCs w:val="18"/>
          <w:lang w:val="pt-PT"/>
        </w:rPr>
        <w:t xml:space="preserve">. A condição de aprovisionamento encontra-se descrita no documento </w:t>
      </w:r>
      <w:r w:rsidR="00E37AED"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70F3159A" w14:textId="08270BA3" w:rsidR="006E0E3C" w:rsidRPr="00A0623D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A0623D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192529AF" w:rsidR="006E0E3C" w:rsidRPr="00A0623D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Esta</w:t>
      </w:r>
      <w:r w:rsidR="002508AC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variáve</w:t>
      </w:r>
      <w:r w:rsidR="002508AC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deve</w:t>
      </w:r>
      <w:r w:rsidR="002508AC" w:rsidRPr="00A0623D">
        <w:rPr>
          <w:rFonts w:ascii="Santander Text" w:hAnsi="Santander Text"/>
          <w:szCs w:val="18"/>
          <w:lang w:val="pt-PT"/>
        </w:rPr>
        <w:t>m</w:t>
      </w:r>
      <w:r w:rsidRPr="00A0623D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com base na tabela </w:t>
      </w:r>
      <w:r w:rsidR="002508AC"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A0623D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A0623D">
        <w:rPr>
          <w:rFonts w:ascii="Santander Text" w:hAnsi="Santander Text"/>
          <w:szCs w:val="18"/>
          <w:lang w:val="pt-PT"/>
        </w:rPr>
        <w:t>.</w:t>
      </w:r>
    </w:p>
    <w:p w14:paraId="0842249D" w14:textId="0BB990EA" w:rsidR="00916D23" w:rsidRPr="00A0623D" w:rsidRDefault="00916D2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cruzamento da informação ao nível de cliente deve utilizar a variável zcliente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para estabelecer correspondência com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Pr="00A0623D">
        <w:rPr>
          <w:rFonts w:ascii="Santander Text" w:hAnsi="Santander Text"/>
          <w:szCs w:val="18"/>
          <w:lang w:val="pt-PT"/>
        </w:rPr>
        <w:t xml:space="preserve">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lt003_entity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7361C582" w14:textId="1EE0DA32" w:rsidR="00E51501" w:rsidRPr="00A0623D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A0623D">
        <w:rPr>
          <w:rFonts w:ascii="Santander Text" w:hAnsi="Santander Text"/>
          <w:i/>
          <w:iCs/>
          <w:szCs w:val="18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>)</w:t>
      </w:r>
      <w:r w:rsidR="00A225B3" w:rsidRPr="00A0623D">
        <w:rPr>
          <w:rFonts w:ascii="Santander Text" w:hAnsi="Santander Text"/>
          <w:szCs w:val="18"/>
          <w:lang w:val="pt-PT"/>
        </w:rPr>
        <w:t xml:space="preserve">. </w:t>
      </w:r>
      <w:r w:rsidR="002254FB" w:rsidRPr="00A0623D">
        <w:rPr>
          <w:rFonts w:ascii="Santander Text" w:hAnsi="Santander Text"/>
          <w:szCs w:val="18"/>
          <w:lang w:val="pt-PT"/>
        </w:rPr>
        <w:t xml:space="preserve">As regras de </w:t>
      </w:r>
      <w:r w:rsidRPr="00A0623D">
        <w:rPr>
          <w:rFonts w:ascii="Santander Text" w:hAnsi="Santander Text"/>
          <w:szCs w:val="18"/>
          <w:lang w:val="pt-PT"/>
        </w:rPr>
        <w:t>aprovisionamento encontra</w:t>
      </w:r>
      <w:r w:rsidR="002254FB" w:rsidRPr="00A0623D">
        <w:rPr>
          <w:rFonts w:ascii="Santander Text" w:hAnsi="Santander Text"/>
          <w:szCs w:val="18"/>
          <w:lang w:val="pt-PT"/>
        </w:rPr>
        <w:t>m</w:t>
      </w:r>
      <w:r w:rsidRPr="00A0623D">
        <w:rPr>
          <w:rFonts w:ascii="Santander Text" w:hAnsi="Santander Text"/>
          <w:szCs w:val="18"/>
          <w:lang w:val="pt-PT"/>
        </w:rPr>
        <w:t xml:space="preserve">-se </w:t>
      </w:r>
      <w:r w:rsidR="002254FB" w:rsidRPr="00A0623D">
        <w:rPr>
          <w:rFonts w:ascii="Santander Text" w:hAnsi="Santander Text"/>
          <w:szCs w:val="18"/>
          <w:lang w:val="pt-PT"/>
        </w:rPr>
        <w:t xml:space="preserve">definidas </w:t>
      </w:r>
      <w:r w:rsidRPr="00A0623D">
        <w:rPr>
          <w:rFonts w:ascii="Santander Text" w:hAnsi="Santander Text"/>
          <w:szCs w:val="18"/>
          <w:lang w:val="pt-PT"/>
        </w:rPr>
        <w:t xml:space="preserve">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633AB640" w14:textId="791450D4" w:rsidR="00E51501" w:rsidRPr="00A0623D" w:rsidRDefault="00E51501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Para o campo ‘</w:t>
      </w:r>
      <w:r w:rsidRPr="00A0623D">
        <w:rPr>
          <w:rFonts w:ascii="Santander Text" w:hAnsi="Santander Text"/>
          <w:szCs w:val="18"/>
          <w:highlight w:val="yellow"/>
          <w:lang w:val="pt-PT"/>
        </w:rPr>
        <w:t>FLG_GRP_NFRD_APPLCBLTY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‘, nos casos em que </w:t>
      </w:r>
      <w:r w:rsidR="00A0623D"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não existam dados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deve ser reportado o valor ‘N’.</w:t>
      </w:r>
    </w:p>
    <w:p w14:paraId="49C9C85D" w14:textId="0D1CE006" w:rsidR="00051402" w:rsidRPr="00A0623D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48" w:name="_Toc162260548"/>
      <w:r w:rsidRPr="00A0623D">
        <w:rPr>
          <w:rFonts w:ascii="Santander Text" w:hAnsi="Santander Text"/>
          <w:color w:val="000000" w:themeColor="text1"/>
          <w:szCs w:val="18"/>
          <w:lang w:val="pt-PT"/>
        </w:rPr>
        <w:t>Tabela de Proteção – lt00</w:t>
      </w:r>
      <w:r w:rsidR="0000172E" w:rsidRPr="00A0623D">
        <w:rPr>
          <w:rFonts w:ascii="Santander Text" w:hAnsi="Santander Text"/>
          <w:color w:val="000000" w:themeColor="text1"/>
          <w:szCs w:val="18"/>
          <w:lang w:val="pt-PT"/>
        </w:rPr>
        <w:t>4</w:t>
      </w:r>
      <w:r w:rsidRPr="00A0623D">
        <w:rPr>
          <w:rFonts w:ascii="Santander Text" w:hAnsi="Santander Text"/>
          <w:color w:val="000000" w:themeColor="text1"/>
          <w:szCs w:val="18"/>
          <w:lang w:val="pt-PT"/>
        </w:rPr>
        <w:t>_protection</w:t>
      </w:r>
      <w:bookmarkEnd w:id="48"/>
    </w:p>
    <w:p w14:paraId="5FE2E60D" w14:textId="41BE4517" w:rsidR="00E0070E" w:rsidRPr="00A0623D" w:rsidRDefault="00692B4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</w:t>
      </w:r>
      <w:r w:rsidR="00404731" w:rsidRPr="00A0623D">
        <w:rPr>
          <w:rFonts w:ascii="Santander Text" w:hAnsi="Santander Text"/>
          <w:szCs w:val="18"/>
          <w:lang w:val="pt-PT"/>
        </w:rPr>
        <w:t xml:space="preserve">universo </w:t>
      </w:r>
      <w:r w:rsidRPr="00A0623D">
        <w:rPr>
          <w:rFonts w:ascii="Santander Text" w:hAnsi="Santander Text"/>
          <w:szCs w:val="18"/>
          <w:lang w:val="pt-PT"/>
        </w:rPr>
        <w:t>original da</w:t>
      </w:r>
      <w:r w:rsidR="007D38D3" w:rsidRPr="00A0623D">
        <w:rPr>
          <w:rFonts w:ascii="Santander Text" w:hAnsi="Santander Text"/>
          <w:szCs w:val="18"/>
          <w:lang w:val="pt-PT"/>
        </w:rPr>
        <w:t xml:space="preserve"> tabela </w:t>
      </w:r>
      <w:r w:rsidR="007D38D3"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consiste apenas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nos bens que são</w:t>
      </w:r>
      <w:r w:rsidR="006613C6" w:rsidRPr="00A0623D">
        <w:rPr>
          <w:rFonts w:ascii="Santander Text" w:hAnsi="Santander Text"/>
          <w:szCs w:val="18"/>
          <w:lang w:val="pt-PT"/>
        </w:rPr>
        <w:t xml:space="preserve"> utilizados como garantias, pelo que o</w:t>
      </w:r>
      <w:r w:rsidR="00774703" w:rsidRPr="00A0623D">
        <w:rPr>
          <w:rFonts w:ascii="Santander Text" w:hAnsi="Santander Text"/>
          <w:szCs w:val="18"/>
          <w:lang w:val="pt-PT"/>
        </w:rPr>
        <w:t xml:space="preserve">s bens exclusivamente financiados não constam </w:t>
      </w:r>
      <w:r w:rsidR="006613C6" w:rsidRPr="00A0623D">
        <w:rPr>
          <w:rFonts w:ascii="Santander Text" w:hAnsi="Santander Text"/>
          <w:szCs w:val="18"/>
          <w:lang w:val="pt-PT"/>
        </w:rPr>
        <w:t xml:space="preserve">deste </w:t>
      </w:r>
      <w:r w:rsidR="00774703" w:rsidRPr="00A0623D">
        <w:rPr>
          <w:rFonts w:ascii="Santander Text" w:hAnsi="Santander Text"/>
          <w:szCs w:val="18"/>
          <w:lang w:val="pt-PT"/>
        </w:rPr>
        <w:t>universo.</w:t>
      </w:r>
      <w:r w:rsidR="004470FE" w:rsidRPr="00A0623D">
        <w:rPr>
          <w:rFonts w:ascii="Santander Text" w:hAnsi="Santander Text"/>
          <w:szCs w:val="18"/>
          <w:lang w:val="pt-PT"/>
        </w:rPr>
        <w:t xml:space="preserve"> No âmbito do reporte do Pilar 3 é necessário obter informação d</w:t>
      </w:r>
      <w:r w:rsidR="00B22D05" w:rsidRPr="00A0623D">
        <w:rPr>
          <w:rFonts w:ascii="Santander Text" w:hAnsi="Santander Text"/>
          <w:szCs w:val="18"/>
          <w:lang w:val="pt-PT"/>
        </w:rPr>
        <w:t>e tod</w:t>
      </w:r>
      <w:r w:rsidR="004470FE" w:rsidRPr="00A0623D">
        <w:rPr>
          <w:rFonts w:ascii="Santander Text" w:hAnsi="Santander Text"/>
          <w:szCs w:val="18"/>
          <w:lang w:val="pt-PT"/>
        </w:rPr>
        <w:t>os</w:t>
      </w:r>
      <w:r w:rsidR="00B22D05" w:rsidRPr="00A0623D">
        <w:rPr>
          <w:rFonts w:ascii="Santander Text" w:hAnsi="Santander Text"/>
          <w:szCs w:val="18"/>
          <w:lang w:val="pt-PT"/>
        </w:rPr>
        <w:t xml:space="preserve"> os</w:t>
      </w:r>
      <w:r w:rsidR="004470FE" w:rsidRPr="00A0623D">
        <w:rPr>
          <w:rFonts w:ascii="Santander Text" w:hAnsi="Santander Text"/>
          <w:szCs w:val="18"/>
          <w:lang w:val="pt-PT"/>
        </w:rPr>
        <w:t xml:space="preserve"> imóveis financiados, mesmo que não estejam a ser utilizados como garantias.</w:t>
      </w:r>
      <w:r w:rsidR="005548E3" w:rsidRPr="00A0623D">
        <w:rPr>
          <w:rFonts w:ascii="Santander Text" w:hAnsi="Santander Text"/>
          <w:szCs w:val="18"/>
          <w:lang w:val="pt-PT"/>
        </w:rPr>
        <w:t xml:space="preserve"> P</w:t>
      </w:r>
      <w:r w:rsidR="00E0070E" w:rsidRPr="00A0623D">
        <w:rPr>
          <w:rFonts w:ascii="Santander Text" w:hAnsi="Santander Text"/>
          <w:szCs w:val="18"/>
          <w:lang w:val="pt-PT"/>
        </w:rPr>
        <w:t>ara a obtenção do universo dos bens exclusivamente financiados</w:t>
      </w:r>
      <w:r w:rsidR="005548E3" w:rsidRPr="00A0623D">
        <w:rPr>
          <w:rFonts w:ascii="Santander Text" w:hAnsi="Santander Text"/>
          <w:szCs w:val="18"/>
          <w:lang w:val="pt-PT"/>
        </w:rPr>
        <w:t xml:space="preserve">, devem ser </w:t>
      </w:r>
      <w:r w:rsidR="003C31AA" w:rsidRPr="00A0623D">
        <w:rPr>
          <w:rFonts w:ascii="Santander Text" w:hAnsi="Santander Text"/>
          <w:szCs w:val="18"/>
          <w:lang w:val="pt-PT"/>
        </w:rPr>
        <w:t>asseguradas as seguintes atividades:</w:t>
      </w:r>
    </w:p>
    <w:p w14:paraId="7CF7D1C0" w14:textId="4FB55C1B" w:rsidR="00044DF3" w:rsidRPr="00A0623D" w:rsidRDefault="00622101" w:rsidP="00A0623D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Tomar como ponto de partida </w:t>
      </w:r>
      <w:r w:rsidR="00044DF3" w:rsidRPr="00A0623D">
        <w:rPr>
          <w:rFonts w:ascii="Santander Text" w:hAnsi="Santander Text"/>
          <w:szCs w:val="18"/>
          <w:lang w:val="pt-PT"/>
        </w:rPr>
        <w:t xml:space="preserve">todos os instrumentos presentes no universo da tabela </w:t>
      </w:r>
      <w:r w:rsidR="00044DF3" w:rsidRPr="00A0623D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44DF3" w:rsidRPr="00A0623D">
        <w:rPr>
          <w:rFonts w:ascii="Santander Text" w:hAnsi="Santander Text"/>
          <w:szCs w:val="18"/>
          <w:lang w:val="pt-PT"/>
        </w:rPr>
        <w:t>;</w:t>
      </w:r>
    </w:p>
    <w:p w14:paraId="3205CA08" w14:textId="3A58073E" w:rsidR="00E0070E" w:rsidRPr="00A0623D" w:rsidRDefault="00622101" w:rsidP="00A0623D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Realizar o c</w:t>
      </w:r>
      <w:r w:rsidR="00DE6253" w:rsidRPr="00A0623D">
        <w:rPr>
          <w:rFonts w:ascii="Santander Text" w:hAnsi="Santander Text"/>
          <w:szCs w:val="18"/>
          <w:lang w:val="pt-PT"/>
        </w:rPr>
        <w:t xml:space="preserve">ruzamento </w:t>
      </w:r>
      <w:r w:rsidR="00DB6C1F" w:rsidRPr="00A0623D">
        <w:rPr>
          <w:rFonts w:ascii="Santander Text" w:hAnsi="Santander Text"/>
          <w:szCs w:val="18"/>
          <w:lang w:val="pt-PT"/>
        </w:rPr>
        <w:t xml:space="preserve">com a tabela de </w:t>
      </w:r>
      <w:r w:rsidR="00257E5D" w:rsidRPr="00A0623D">
        <w:rPr>
          <w:rFonts w:ascii="Santander Text" w:hAnsi="Santander Text"/>
          <w:szCs w:val="18"/>
          <w:lang w:val="pt-PT"/>
        </w:rPr>
        <w:t>traçabilidade</w:t>
      </w:r>
      <w:r w:rsidR="008D7A0B" w:rsidRPr="00A0623D">
        <w:rPr>
          <w:rFonts w:ascii="Santander Text" w:hAnsi="Santander Text"/>
          <w:szCs w:val="18"/>
          <w:lang w:val="pt-PT"/>
        </w:rPr>
        <w:t xml:space="preserve"> entre </w:t>
      </w:r>
      <w:r w:rsidR="00257E5D" w:rsidRPr="00A0623D">
        <w:rPr>
          <w:rFonts w:ascii="Santander Text" w:hAnsi="Santander Text"/>
          <w:szCs w:val="18"/>
          <w:lang w:val="pt-PT"/>
        </w:rPr>
        <w:t xml:space="preserve">créditos </w:t>
      </w:r>
      <w:r w:rsidR="008D7A0B" w:rsidRPr="00A0623D">
        <w:rPr>
          <w:rFonts w:ascii="Santander Text" w:hAnsi="Santander Text"/>
          <w:szCs w:val="18"/>
          <w:lang w:val="pt-PT"/>
        </w:rPr>
        <w:t>e processo</w:t>
      </w:r>
      <w:r w:rsidR="00257E5D" w:rsidRPr="00A0623D">
        <w:rPr>
          <w:rFonts w:ascii="Santander Text" w:hAnsi="Santander Text"/>
          <w:szCs w:val="18"/>
          <w:lang w:val="pt-PT"/>
        </w:rPr>
        <w:t>s</w:t>
      </w:r>
      <w:r w:rsidR="008D7A0B" w:rsidRPr="00A0623D">
        <w:rPr>
          <w:rFonts w:ascii="Santander Text" w:hAnsi="Santander Text"/>
          <w:szCs w:val="18"/>
          <w:lang w:val="pt-PT"/>
        </w:rPr>
        <w:t xml:space="preserve">, </w:t>
      </w:r>
      <w:r w:rsidR="008D7A0B" w:rsidRPr="00A0623D">
        <w:rPr>
          <w:rFonts w:ascii="Santander Text" w:hAnsi="Santander Text"/>
          <w:i/>
          <w:iCs/>
          <w:szCs w:val="18"/>
          <w:lang w:val="pt-PT"/>
        </w:rPr>
        <w:t>cd_imv_out_trz_cred_prc</w:t>
      </w:r>
      <w:r w:rsidR="00500FCD" w:rsidRPr="00A0623D">
        <w:rPr>
          <w:rFonts w:ascii="Santander Text" w:hAnsi="Santander Text"/>
          <w:szCs w:val="18"/>
          <w:lang w:val="pt-PT"/>
        </w:rPr>
        <w:t>, através das chaves</w:t>
      </w:r>
      <w:r w:rsidR="004D1AB2" w:rsidRPr="00A0623D">
        <w:rPr>
          <w:rFonts w:ascii="Santander Text" w:hAnsi="Santander Text"/>
          <w:szCs w:val="18"/>
          <w:lang w:val="pt-PT"/>
        </w:rPr>
        <w:t xml:space="preserve"> da responsabilidade</w:t>
      </w:r>
      <w:r w:rsidR="00257E5D" w:rsidRPr="00A0623D">
        <w:rPr>
          <w:rFonts w:ascii="Santander Text" w:hAnsi="Santander Text"/>
          <w:szCs w:val="18"/>
          <w:lang w:val="pt-PT"/>
        </w:rPr>
        <w:t xml:space="preserve"> </w:t>
      </w:r>
      <w:r w:rsidR="00993502" w:rsidRPr="00A0623D">
        <w:rPr>
          <w:rFonts w:ascii="Santander Text" w:hAnsi="Santander Text"/>
          <w:i/>
          <w:iCs/>
          <w:szCs w:val="18"/>
          <w:lang w:val="pt-PT"/>
        </w:rPr>
        <w:t>cempresp, ckbalres, ckctares, ckrefresp</w:t>
      </w:r>
      <w:r w:rsidR="00993502" w:rsidRPr="00A0623D">
        <w:rPr>
          <w:rFonts w:ascii="Santander Text" w:hAnsi="Santander Text"/>
          <w:szCs w:val="18"/>
          <w:lang w:val="pt-PT"/>
        </w:rPr>
        <w:t>;</w:t>
      </w:r>
    </w:p>
    <w:p w14:paraId="11271E56" w14:textId="63D776F2" w:rsidR="00B00E0D" w:rsidRPr="00A0623D" w:rsidRDefault="005B307E" w:rsidP="00A0623D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Realizar o c</w:t>
      </w:r>
      <w:r w:rsidR="00B00E0D" w:rsidRPr="00A0623D">
        <w:rPr>
          <w:rFonts w:ascii="Santander Text" w:hAnsi="Santander Text"/>
          <w:szCs w:val="18"/>
          <w:lang w:val="pt-PT"/>
        </w:rPr>
        <w:t xml:space="preserve">ruzamento com a tabela de </w:t>
      </w:r>
      <w:r w:rsidR="00583FEE" w:rsidRPr="00A0623D">
        <w:rPr>
          <w:rFonts w:ascii="Santander Text" w:hAnsi="Santander Text"/>
          <w:szCs w:val="18"/>
          <w:lang w:val="pt-PT"/>
        </w:rPr>
        <w:t>traçabilidade</w:t>
      </w:r>
      <w:r w:rsidR="00B00E0D" w:rsidRPr="00A0623D">
        <w:rPr>
          <w:rFonts w:ascii="Santander Text" w:hAnsi="Santander Text"/>
          <w:szCs w:val="18"/>
          <w:lang w:val="pt-PT"/>
        </w:rPr>
        <w:t xml:space="preserve"> entre processo e be</w:t>
      </w:r>
      <w:r w:rsidR="00583FEE" w:rsidRPr="00A0623D">
        <w:rPr>
          <w:rFonts w:ascii="Santander Text" w:hAnsi="Santander Text"/>
          <w:szCs w:val="18"/>
          <w:lang w:val="pt-PT"/>
        </w:rPr>
        <w:t>ns imóveis</w:t>
      </w:r>
      <w:r w:rsidR="007E412E" w:rsidRPr="00A0623D">
        <w:rPr>
          <w:rFonts w:ascii="Santander Text" w:hAnsi="Santander Text"/>
          <w:szCs w:val="18"/>
          <w:lang w:val="pt-PT"/>
        </w:rPr>
        <w:t xml:space="preserve"> </w:t>
      </w:r>
      <w:r w:rsidR="007E412E" w:rsidRPr="00A0623D">
        <w:rPr>
          <w:rFonts w:ascii="Santander Text" w:hAnsi="Santander Text"/>
          <w:i/>
          <w:iCs/>
          <w:szCs w:val="18"/>
          <w:lang w:val="pt-PT"/>
        </w:rPr>
        <w:t>cd_imv_out_trz_prc_bens_imv</w:t>
      </w:r>
      <w:r w:rsidR="00B00E0D" w:rsidRPr="00A0623D">
        <w:rPr>
          <w:rFonts w:ascii="Santander Text" w:hAnsi="Santander Text"/>
          <w:szCs w:val="18"/>
          <w:lang w:val="pt-PT"/>
        </w:rPr>
        <w:t xml:space="preserve">, </w:t>
      </w:r>
      <w:r w:rsidR="00993502" w:rsidRPr="00A0623D">
        <w:rPr>
          <w:rFonts w:ascii="Santander Text" w:hAnsi="Santander Text"/>
          <w:szCs w:val="18"/>
          <w:lang w:val="pt-PT"/>
        </w:rPr>
        <w:t xml:space="preserve">através das chaves </w:t>
      </w:r>
      <w:r w:rsidR="004D1AB2" w:rsidRPr="00A0623D">
        <w:rPr>
          <w:rFonts w:ascii="Santander Text" w:hAnsi="Santander Text"/>
          <w:szCs w:val="18"/>
          <w:lang w:val="pt-PT"/>
        </w:rPr>
        <w:t>de process</w:t>
      </w:r>
      <w:r w:rsidR="000E483C" w:rsidRPr="00A0623D">
        <w:rPr>
          <w:rFonts w:ascii="Santander Text" w:hAnsi="Santander Text"/>
          <w:szCs w:val="18"/>
          <w:lang w:val="pt-PT"/>
        </w:rPr>
        <w:t xml:space="preserve">o </w:t>
      </w:r>
      <w:r w:rsidR="000E483C" w:rsidRPr="00A0623D">
        <w:rPr>
          <w:rFonts w:ascii="Santander Text" w:hAnsi="Santander Text"/>
          <w:i/>
          <w:iCs/>
          <w:szCs w:val="18"/>
          <w:lang w:val="pt-PT"/>
        </w:rPr>
        <w:t>cempresa, ckbalcao, cknumcta, comp_id_gar</w:t>
      </w:r>
      <w:r w:rsidR="000E483C" w:rsidRPr="00A0623D">
        <w:rPr>
          <w:rFonts w:ascii="Santander Text" w:hAnsi="Santander Text"/>
          <w:szCs w:val="18"/>
          <w:lang w:val="pt-PT"/>
        </w:rPr>
        <w:t>;</w:t>
      </w:r>
    </w:p>
    <w:p w14:paraId="4E49F445" w14:textId="7D034921" w:rsidR="00327890" w:rsidRPr="00A0623D" w:rsidRDefault="00327890" w:rsidP="00A0623D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Filtrar a tabela resultante para obter os bens exclusivamente financiados</w:t>
      </w:r>
      <w:r w:rsidR="005B5D33" w:rsidRPr="00A0623D">
        <w:rPr>
          <w:rFonts w:ascii="Santander Text" w:hAnsi="Santander Text"/>
          <w:szCs w:val="18"/>
          <w:lang w:val="pt-PT"/>
        </w:rPr>
        <w:t xml:space="preserve"> através das flags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i/>
          <w:iCs/>
          <w:szCs w:val="18"/>
          <w:lang w:val="pt-PT"/>
        </w:rPr>
        <w:t>flg_fin = 1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="00E21AA6" w:rsidRPr="00A0623D">
        <w:rPr>
          <w:rFonts w:ascii="Santander Text" w:hAnsi="Santander Text"/>
          <w:i/>
          <w:iCs/>
          <w:szCs w:val="18"/>
          <w:lang w:val="pt-PT"/>
        </w:rPr>
        <w:t>flg_</w:t>
      </w:r>
      <w:r w:rsidR="00713C76" w:rsidRPr="00A0623D">
        <w:rPr>
          <w:rFonts w:ascii="Santander Text" w:hAnsi="Santander Text"/>
          <w:i/>
          <w:iCs/>
          <w:szCs w:val="18"/>
          <w:lang w:val="pt-PT"/>
        </w:rPr>
        <w:t>exec</w:t>
      </w:r>
      <w:r w:rsidR="00E21AA6" w:rsidRPr="00A0623D">
        <w:rPr>
          <w:rFonts w:ascii="Santander Text" w:hAnsi="Santander Text"/>
          <w:szCs w:val="18"/>
          <w:lang w:val="pt-PT"/>
        </w:rPr>
        <w:t xml:space="preserve"> = 0 e </w:t>
      </w:r>
      <w:r w:rsidR="00E21AA6" w:rsidRPr="00A0623D">
        <w:rPr>
          <w:rFonts w:ascii="Santander Text" w:hAnsi="Santander Text"/>
          <w:i/>
          <w:iCs/>
          <w:szCs w:val="18"/>
          <w:lang w:val="pt-PT"/>
        </w:rPr>
        <w:t>flg_col</w:t>
      </w:r>
      <w:r w:rsidR="00E21AA6" w:rsidRPr="00A0623D">
        <w:rPr>
          <w:rFonts w:ascii="Santander Text" w:hAnsi="Santander Text"/>
          <w:szCs w:val="18"/>
          <w:lang w:val="pt-PT"/>
        </w:rPr>
        <w:t xml:space="preserve"> = 0 e </w:t>
      </w:r>
      <w:r w:rsidR="00E21AA6" w:rsidRPr="00A0623D">
        <w:rPr>
          <w:rFonts w:ascii="Santander Text" w:hAnsi="Santander Text"/>
          <w:i/>
          <w:iCs/>
          <w:szCs w:val="18"/>
          <w:lang w:val="pt-PT"/>
        </w:rPr>
        <w:t>flg_pro</w:t>
      </w:r>
      <w:r w:rsidR="00E21AA6" w:rsidRPr="00A0623D">
        <w:rPr>
          <w:rFonts w:ascii="Santander Text" w:hAnsi="Santander Text"/>
          <w:szCs w:val="18"/>
          <w:lang w:val="pt-PT"/>
        </w:rPr>
        <w:t xml:space="preserve"> = 0.</w:t>
      </w:r>
    </w:p>
    <w:p w14:paraId="34236677" w14:textId="44567660" w:rsidR="004470FE" w:rsidRPr="00A0623D" w:rsidRDefault="004470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Adicionalmente, é necessário assegurar que todas as relações entre instrumentos e bens exclusivamente financiados </w:t>
      </w:r>
      <w:r w:rsidR="00501CC5" w:rsidRPr="00A0623D">
        <w:rPr>
          <w:rFonts w:ascii="Santander Text" w:hAnsi="Santander Text"/>
          <w:szCs w:val="18"/>
          <w:lang w:val="pt-PT"/>
        </w:rPr>
        <w:t xml:space="preserve">obtidos através do método anterior </w:t>
      </w:r>
      <w:r w:rsidRPr="00A0623D">
        <w:rPr>
          <w:rFonts w:ascii="Santander Text" w:hAnsi="Santander Text"/>
          <w:szCs w:val="18"/>
          <w:lang w:val="pt-PT"/>
        </w:rPr>
        <w:t xml:space="preserve">são adicionadas à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lt006_instr_prot</w:t>
      </w:r>
      <w:r w:rsidR="00882C0F" w:rsidRPr="00A0623D">
        <w:rPr>
          <w:rFonts w:ascii="Santander Text" w:hAnsi="Santander Text"/>
          <w:szCs w:val="18"/>
          <w:lang w:val="pt-PT"/>
        </w:rPr>
        <w:t>, de acordo com as chaves atualmente consideradas. A</w:t>
      </w:r>
      <w:r w:rsidR="00E30F91" w:rsidRPr="00A0623D">
        <w:rPr>
          <w:rFonts w:ascii="Santander Text" w:hAnsi="Santander Text"/>
          <w:szCs w:val="18"/>
          <w:lang w:val="pt-PT"/>
        </w:rPr>
        <w:t xml:space="preserve"> variável </w:t>
      </w:r>
      <w:r w:rsidR="00E30F91" w:rsidRPr="00A0623D">
        <w:rPr>
          <w:rFonts w:ascii="Santander Text" w:hAnsi="Santander Text"/>
          <w:i/>
          <w:iCs/>
          <w:szCs w:val="18"/>
          <w:lang w:val="pt-PT"/>
        </w:rPr>
        <w:t>PRTCTN_ALLCTD_</w:t>
      </w:r>
      <w:r w:rsidR="00E30F91" w:rsidRPr="00A0623D">
        <w:rPr>
          <w:rFonts w:ascii="Santander Text" w:hAnsi="Santander Text"/>
          <w:szCs w:val="18"/>
          <w:lang w:val="pt-PT"/>
        </w:rPr>
        <w:t>VL</w:t>
      </w:r>
      <w:r w:rsidR="00882C0F" w:rsidRPr="00A0623D">
        <w:rPr>
          <w:rFonts w:ascii="Santander Text" w:hAnsi="Santander Text"/>
          <w:szCs w:val="18"/>
          <w:lang w:val="pt-PT"/>
        </w:rPr>
        <w:t>, existente n</w:t>
      </w:r>
      <w:r w:rsidR="00501CC5" w:rsidRPr="00A0623D">
        <w:rPr>
          <w:rFonts w:ascii="Santander Text" w:hAnsi="Santander Text"/>
          <w:szCs w:val="18"/>
          <w:lang w:val="pt-PT"/>
        </w:rPr>
        <w:t>esta tabela</w:t>
      </w:r>
      <w:r w:rsidR="00882C0F" w:rsidRPr="00A0623D">
        <w:rPr>
          <w:rFonts w:ascii="Santander Text" w:hAnsi="Santander Text"/>
          <w:szCs w:val="18"/>
          <w:lang w:val="pt-PT"/>
        </w:rPr>
        <w:t>,</w:t>
      </w:r>
      <w:r w:rsidR="00501CC5" w:rsidRPr="00A0623D">
        <w:rPr>
          <w:rFonts w:ascii="Santander Text" w:hAnsi="Santander Text"/>
          <w:szCs w:val="18"/>
          <w:lang w:val="pt-PT"/>
        </w:rPr>
        <w:t xml:space="preserve"> t</w:t>
      </w:r>
      <w:r w:rsidR="00E30F91" w:rsidRPr="00A0623D">
        <w:rPr>
          <w:rFonts w:ascii="Santander Text" w:hAnsi="Santander Text"/>
          <w:szCs w:val="18"/>
          <w:lang w:val="pt-PT"/>
        </w:rPr>
        <w:t xml:space="preserve">erá um valor </w:t>
      </w:r>
      <w:r w:rsidR="00CD4260" w:rsidRPr="00A0623D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99999999999</w:t>
      </w:r>
      <w:r w:rsidR="00E30F91" w:rsidRPr="00A0623D">
        <w:rPr>
          <w:rFonts w:ascii="Santander Text" w:hAnsi="Santander Text"/>
          <w:szCs w:val="18"/>
          <w:lang w:val="pt-PT"/>
        </w:rPr>
        <w:t xml:space="preserve">, </w:t>
      </w:r>
      <w:r w:rsidR="00DD6C19" w:rsidRPr="00A0623D">
        <w:rPr>
          <w:rFonts w:ascii="Santander Text" w:hAnsi="Santander Text"/>
          <w:szCs w:val="18"/>
          <w:lang w:val="pt-PT"/>
        </w:rPr>
        <w:t xml:space="preserve">considerando que </w:t>
      </w:r>
      <w:r w:rsidR="00E30F91" w:rsidRPr="00A0623D">
        <w:rPr>
          <w:rFonts w:ascii="Santander Text" w:hAnsi="Santander Text"/>
          <w:szCs w:val="18"/>
          <w:lang w:val="pt-PT"/>
        </w:rPr>
        <w:t xml:space="preserve">para estes bens não existe um valor </w:t>
      </w:r>
      <w:r w:rsidR="00E60C21" w:rsidRPr="00A0623D">
        <w:rPr>
          <w:rFonts w:ascii="Santander Text" w:hAnsi="Santander Text"/>
          <w:szCs w:val="18"/>
          <w:lang w:val="pt-PT"/>
        </w:rPr>
        <w:t>alocado à proteção do respetivo instrumento.</w:t>
      </w:r>
    </w:p>
    <w:p w14:paraId="1FBE6F53" w14:textId="77777777" w:rsidR="00DD6C19" w:rsidRPr="00A0623D" w:rsidRDefault="00DD6C19" w:rsidP="00A0623D">
      <w:pPr>
        <w:spacing w:line="276" w:lineRule="auto"/>
        <w:jc w:val="both"/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</w:pPr>
    </w:p>
    <w:p w14:paraId="11FF9C20" w14:textId="6C8151F8" w:rsidR="004470FE" w:rsidRPr="00A0623D" w:rsidRDefault="005548E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seleção do universo </w:t>
      </w:r>
      <w:r w:rsidR="00E60C21" w:rsidRPr="00A0623D">
        <w:rPr>
          <w:rFonts w:ascii="Santander Text" w:hAnsi="Santander Text"/>
          <w:szCs w:val="18"/>
          <w:lang w:val="pt-PT"/>
        </w:rPr>
        <w:t xml:space="preserve">deverá ser parametrizável, de acordo com os reportes a produzir. </w:t>
      </w:r>
      <w:r w:rsidR="00DD6C19" w:rsidRPr="00A0623D">
        <w:rPr>
          <w:rFonts w:ascii="Santander Text" w:hAnsi="Santander Text"/>
          <w:szCs w:val="18"/>
          <w:lang w:val="pt-PT"/>
        </w:rPr>
        <w:t>Para tal, o modelo d</w:t>
      </w:r>
      <w:r w:rsidR="00C56B4D" w:rsidRPr="00A0623D">
        <w:rPr>
          <w:rFonts w:ascii="Santander Text" w:hAnsi="Santander Text"/>
          <w:szCs w:val="18"/>
          <w:lang w:val="pt-PT"/>
        </w:rPr>
        <w:t xml:space="preserve">e dados da tabela lt0004_protection deve ser estendido para conter as </w:t>
      </w:r>
      <w:r w:rsidR="005F38AF" w:rsidRPr="00A0623D">
        <w:rPr>
          <w:rFonts w:ascii="Santander Text" w:hAnsi="Santander Text"/>
          <w:szCs w:val="18"/>
          <w:lang w:val="pt-PT"/>
        </w:rPr>
        <w:t>flags que definem o tipo de relação do bem com o Banco (</w:t>
      </w:r>
      <w:r w:rsidR="005F38AF" w:rsidRPr="00A0623D">
        <w:rPr>
          <w:rFonts w:ascii="Santander Text" w:hAnsi="Santander Text"/>
          <w:i/>
          <w:iCs/>
          <w:szCs w:val="18"/>
          <w:lang w:val="pt-PT"/>
        </w:rPr>
        <w:t>flg_</w:t>
      </w:r>
      <w:r w:rsidR="005F38AF" w:rsidRPr="00A0623D">
        <w:rPr>
          <w:rFonts w:ascii="Santander Text" w:hAnsi="Santander Text"/>
          <w:szCs w:val="18"/>
          <w:lang w:val="pt-PT"/>
        </w:rPr>
        <w:t xml:space="preserve">fin, </w:t>
      </w:r>
      <w:r w:rsidR="005F38AF" w:rsidRPr="00A0623D">
        <w:rPr>
          <w:rFonts w:ascii="Santander Text" w:hAnsi="Santander Text"/>
          <w:i/>
          <w:iCs/>
          <w:szCs w:val="18"/>
          <w:lang w:val="pt-PT"/>
        </w:rPr>
        <w:t>flg_</w:t>
      </w:r>
      <w:r w:rsidR="005F38AF" w:rsidRPr="00A0623D">
        <w:rPr>
          <w:rFonts w:ascii="Santander Text" w:hAnsi="Santander Text"/>
          <w:szCs w:val="18"/>
          <w:lang w:val="pt-PT"/>
        </w:rPr>
        <w:t xml:space="preserve">adj, </w:t>
      </w:r>
      <w:r w:rsidR="005F38AF" w:rsidRPr="00A0623D">
        <w:rPr>
          <w:rFonts w:ascii="Santander Text" w:hAnsi="Santander Text"/>
          <w:i/>
          <w:iCs/>
          <w:szCs w:val="18"/>
          <w:lang w:val="pt-PT"/>
        </w:rPr>
        <w:t>flg_</w:t>
      </w:r>
      <w:r w:rsidR="005F38AF" w:rsidRPr="00A0623D">
        <w:rPr>
          <w:rFonts w:ascii="Santander Text" w:hAnsi="Santander Text"/>
          <w:szCs w:val="18"/>
          <w:lang w:val="pt-PT"/>
        </w:rPr>
        <w:t xml:space="preserve">col, </w:t>
      </w:r>
      <w:r w:rsidR="005F38AF" w:rsidRPr="00A0623D">
        <w:rPr>
          <w:rFonts w:ascii="Santander Text" w:hAnsi="Santander Text"/>
          <w:i/>
          <w:iCs/>
          <w:szCs w:val="18"/>
          <w:lang w:val="pt-PT"/>
        </w:rPr>
        <w:t>flg</w:t>
      </w:r>
      <w:r w:rsidR="009E06D0" w:rsidRPr="00A0623D">
        <w:rPr>
          <w:rFonts w:ascii="Santander Text" w:hAnsi="Santander Text"/>
          <w:i/>
          <w:iCs/>
          <w:szCs w:val="18"/>
          <w:lang w:val="pt-PT"/>
        </w:rPr>
        <w:t>_own).</w:t>
      </w:r>
      <w:r w:rsidR="00752F91" w:rsidRPr="00A0623D">
        <w:rPr>
          <w:rFonts w:ascii="Santander Text" w:hAnsi="Santander Text"/>
          <w:szCs w:val="18"/>
          <w:lang w:val="pt-PT"/>
        </w:rPr>
        <w:t xml:space="preserve"> Sempre que estas variáveis forem identificadas, então tal significa que </w:t>
      </w:r>
      <w:r w:rsidR="006B131D" w:rsidRPr="00A0623D">
        <w:rPr>
          <w:rFonts w:ascii="Santander Text" w:hAnsi="Santander Text"/>
          <w:szCs w:val="18"/>
          <w:lang w:val="pt-PT"/>
        </w:rPr>
        <w:t>os bens exclusivamente financiados devem ser adicionados ao universo.</w:t>
      </w:r>
    </w:p>
    <w:p w14:paraId="0BF9222B" w14:textId="71745302" w:rsidR="003A3744" w:rsidRPr="00A0623D" w:rsidRDefault="002961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cruzar as variáveis cuja fonte são as tabelas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modesg_out_bens_imoveis, modesg_out_emss_vcls </w:t>
      </w:r>
      <w:r w:rsidR="007D0113" w:rsidRPr="00A0623D">
        <w:rPr>
          <w:rFonts w:ascii="Santander Text" w:hAnsi="Santander Text"/>
          <w:szCs w:val="18"/>
          <w:lang w:val="pt-PT"/>
        </w:rPr>
        <w:t xml:space="preserve">do Modelo de Dados ESG e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A0623D">
        <w:rPr>
          <w:rFonts w:ascii="Santander Text" w:hAnsi="Santander Text"/>
          <w:szCs w:val="18"/>
          <w:lang w:val="pt-PT"/>
        </w:rPr>
        <w:t xml:space="preserve">do </w:t>
      </w:r>
      <w:r w:rsidR="007D0113" w:rsidRPr="00A0623D">
        <w:rPr>
          <w:rFonts w:ascii="Santander Text" w:hAnsi="Santander Text"/>
          <w:szCs w:val="18"/>
          <w:lang w:val="pt-PT"/>
        </w:rPr>
        <w:t>Modelo de Dados de bens imóveis</w:t>
      </w:r>
      <w:r w:rsidR="0051108D" w:rsidRPr="00A0623D">
        <w:rPr>
          <w:rFonts w:ascii="Santander Text" w:hAnsi="Santander Text"/>
          <w:szCs w:val="18"/>
          <w:lang w:val="pt-PT"/>
        </w:rPr>
        <w:t xml:space="preserve">, é necessário fazer a ligação entre as </w:t>
      </w:r>
      <w:r w:rsidR="005C0B5A" w:rsidRPr="00A0623D">
        <w:rPr>
          <w:rFonts w:ascii="Santander Text" w:hAnsi="Santander Text"/>
          <w:szCs w:val="18"/>
          <w:lang w:val="pt-PT"/>
        </w:rPr>
        <w:t xml:space="preserve">chaves das tabelas. </w:t>
      </w:r>
      <w:r w:rsidR="003A3744" w:rsidRPr="00A0623D">
        <w:rPr>
          <w:rFonts w:ascii="Santander Text" w:hAnsi="Santander Text"/>
          <w:szCs w:val="18"/>
          <w:lang w:val="pt-PT"/>
        </w:rPr>
        <w:t>Cada registo nesta</w:t>
      </w:r>
      <w:r w:rsidR="00DC0B53" w:rsidRPr="00A0623D">
        <w:rPr>
          <w:rFonts w:ascii="Santander Text" w:hAnsi="Santander Text"/>
          <w:szCs w:val="18"/>
          <w:lang w:val="pt-PT"/>
        </w:rPr>
        <w:t>s</w:t>
      </w:r>
      <w:r w:rsidR="003A3744" w:rsidRPr="00A0623D">
        <w:rPr>
          <w:rFonts w:ascii="Santander Text" w:hAnsi="Santander Text"/>
          <w:szCs w:val="18"/>
          <w:lang w:val="pt-PT"/>
        </w:rPr>
        <w:t xml:space="preserve"> tabela</w:t>
      </w:r>
      <w:r w:rsidR="00DC0B53" w:rsidRPr="00A0623D">
        <w:rPr>
          <w:rFonts w:ascii="Santander Text" w:hAnsi="Santander Text"/>
          <w:szCs w:val="18"/>
          <w:lang w:val="pt-PT"/>
        </w:rPr>
        <w:t>s</w:t>
      </w:r>
      <w:r w:rsidR="003A3744" w:rsidRPr="00A0623D">
        <w:rPr>
          <w:rFonts w:ascii="Santander Text" w:hAnsi="Santander Text"/>
          <w:szCs w:val="18"/>
          <w:lang w:val="pt-PT"/>
        </w:rPr>
        <w:t xml:space="preserve"> representa um bem, portanto combinação dos campos </w:t>
      </w:r>
      <w:r w:rsidR="003A3744"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="003A3744" w:rsidRPr="00A0623D">
        <w:rPr>
          <w:rFonts w:ascii="Santander Text" w:hAnsi="Santander Text"/>
          <w:szCs w:val="18"/>
          <w:lang w:val="pt-PT"/>
        </w:rPr>
        <w:t xml:space="preserve">, </w:t>
      </w:r>
      <w:r w:rsidR="003A3744"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="003A3744" w:rsidRPr="00A0623D">
        <w:rPr>
          <w:rFonts w:ascii="Santander Text" w:hAnsi="Santander Text"/>
          <w:szCs w:val="18"/>
          <w:lang w:val="pt-PT"/>
        </w:rPr>
        <w:t xml:space="preserve">, </w:t>
      </w:r>
      <w:r w:rsidR="003A3744"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="003A3744" w:rsidRPr="00A0623D">
        <w:rPr>
          <w:rFonts w:ascii="Santander Text" w:hAnsi="Santander Text"/>
          <w:szCs w:val="18"/>
          <w:lang w:val="pt-PT"/>
        </w:rPr>
        <w:t xml:space="preserve"> e </w:t>
      </w:r>
      <w:r w:rsidR="003A3744"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="003A3744" w:rsidRPr="00A0623D">
        <w:rPr>
          <w:rFonts w:ascii="Santander Text" w:hAnsi="Santander Text"/>
          <w:szCs w:val="18"/>
          <w:lang w:val="pt-PT"/>
        </w:rPr>
        <w:t>, constitui a chave da tabela, complementada com a respetiva data de referência da informação (variável ref_date). O cruzamento deve ser feito com a variável PRTCTN_ID</w:t>
      </w:r>
      <w:r w:rsidR="00DC0B53" w:rsidRPr="00A0623D">
        <w:rPr>
          <w:rFonts w:ascii="Santander Text" w:hAnsi="Santander Text"/>
          <w:szCs w:val="18"/>
          <w:lang w:val="pt-PT"/>
        </w:rPr>
        <w:t xml:space="preserve"> da tabela </w:t>
      </w:r>
      <w:r w:rsidR="00DC0B53" w:rsidRPr="00A0623D">
        <w:rPr>
          <w:rFonts w:ascii="Santander Text" w:hAnsi="Santander Text"/>
          <w:i/>
          <w:iCs/>
          <w:szCs w:val="18"/>
          <w:lang w:val="pt-PT"/>
        </w:rPr>
        <w:t>lt004</w:t>
      </w:r>
      <w:r w:rsidR="005C0B5A" w:rsidRPr="00A0623D">
        <w:rPr>
          <w:rFonts w:ascii="Santander Text" w:hAnsi="Santander Text"/>
          <w:i/>
          <w:iCs/>
          <w:szCs w:val="18"/>
          <w:lang w:val="pt-PT"/>
        </w:rPr>
        <w:t>_protection</w:t>
      </w:r>
      <w:r w:rsidR="003A3744" w:rsidRPr="00A0623D">
        <w:rPr>
          <w:rFonts w:ascii="Santander Text" w:hAnsi="Santander Text"/>
          <w:szCs w:val="18"/>
          <w:lang w:val="pt-PT"/>
        </w:rPr>
        <w:t xml:space="preserve">, tendo em conta a concatenação das </w:t>
      </w:r>
      <w:r w:rsidR="00DC0B53" w:rsidRPr="00A0623D">
        <w:rPr>
          <w:rFonts w:ascii="Santander Text" w:hAnsi="Santander Text"/>
          <w:szCs w:val="18"/>
          <w:lang w:val="pt-PT"/>
        </w:rPr>
        <w:t xml:space="preserve">4 </w:t>
      </w:r>
      <w:r w:rsidR="003A3744" w:rsidRPr="00A0623D">
        <w:rPr>
          <w:rFonts w:ascii="Santander Text" w:hAnsi="Santander Text"/>
          <w:szCs w:val="18"/>
          <w:lang w:val="pt-PT"/>
        </w:rPr>
        <w:t>variáveis</w:t>
      </w:r>
      <w:r w:rsidR="00DC0B53" w:rsidRPr="00A0623D">
        <w:rPr>
          <w:rFonts w:ascii="Santander Text" w:hAnsi="Santander Text"/>
          <w:szCs w:val="18"/>
          <w:lang w:val="pt-PT"/>
        </w:rPr>
        <w:t xml:space="preserve"> indicadas</w:t>
      </w:r>
      <w:r w:rsidR="003A3744" w:rsidRPr="00A0623D">
        <w:rPr>
          <w:rFonts w:ascii="Santander Text" w:hAnsi="Santander Text"/>
          <w:szCs w:val="18"/>
          <w:lang w:val="pt-PT"/>
        </w:rPr>
        <w:t>.</w:t>
      </w:r>
      <w:r w:rsidR="00DC0B53" w:rsidRPr="00A0623D">
        <w:rPr>
          <w:rFonts w:ascii="Santander Text" w:hAnsi="Santander Text"/>
          <w:szCs w:val="18"/>
          <w:lang w:val="pt-PT"/>
        </w:rPr>
        <w:t xml:space="preserve"> A ligação terá </w:t>
      </w:r>
      <w:r w:rsidR="005C0B5A" w:rsidRPr="00A0623D">
        <w:rPr>
          <w:rFonts w:ascii="Santander Text" w:hAnsi="Santander Text"/>
          <w:szCs w:val="18"/>
          <w:lang w:val="pt-PT"/>
        </w:rPr>
        <w:t>de</w:t>
      </w:r>
      <w:r w:rsidR="00DC0B53" w:rsidRPr="00A0623D">
        <w:rPr>
          <w:rFonts w:ascii="Santander Text" w:hAnsi="Santander Text"/>
          <w:szCs w:val="18"/>
          <w:lang w:val="pt-PT"/>
        </w:rPr>
        <w:t xml:space="preserve"> ser feita também tendo em conta a data de referência.</w:t>
      </w:r>
    </w:p>
    <w:p w14:paraId="3A096FED" w14:textId="0714C733" w:rsidR="0038587A" w:rsidRPr="00A0623D" w:rsidRDefault="003858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As novas variáveis a considerar devem ser aprovisionadas de acordo com os mapeamentos definidos no documento BST ESG Loan Tape Pilar 3.xlsx, colunas TABELA/FICHEIRO (nome da tabela fonte ou parametrização)</w:t>
      </w:r>
    </w:p>
    <w:p w14:paraId="76358D78" w14:textId="0A53713E" w:rsidR="00161C00" w:rsidRPr="00A0623D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 xml:space="preserve">TYP_EP_SCR, </w:t>
      </w:r>
      <w:r w:rsidR="00191090" w:rsidRPr="00A0623D">
        <w:rPr>
          <w:rFonts w:ascii="Santander Text" w:hAnsi="Santander Text"/>
          <w:szCs w:val="18"/>
        </w:rPr>
        <w:t xml:space="preserve">EP_SCR, </w:t>
      </w:r>
      <w:r w:rsidRPr="00A0623D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A0623D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A0623D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A0623D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A0623D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A0623D">
        <w:rPr>
          <w:rFonts w:ascii="Santander Text" w:hAnsi="Santander Text"/>
          <w:szCs w:val="18"/>
          <w:lang w:val="pt-PT"/>
        </w:rPr>
        <w:t xml:space="preserve"> através da </w:t>
      </w:r>
      <w:r w:rsidRPr="00A0623D">
        <w:rPr>
          <w:rFonts w:ascii="Santander Text" w:hAnsi="Santander Text"/>
          <w:szCs w:val="18"/>
          <w:lang w:val="pt-PT"/>
        </w:rPr>
        <w:t xml:space="preserve">combinação dos campos </w:t>
      </w:r>
      <w:r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="004A79DC" w:rsidRPr="00A0623D">
        <w:rPr>
          <w:rFonts w:ascii="Santander Text" w:hAnsi="Santander Text"/>
          <w:szCs w:val="18"/>
          <w:lang w:val="pt-PT"/>
        </w:rPr>
        <w:t xml:space="preserve">que </w:t>
      </w:r>
      <w:r w:rsidRPr="00A0623D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A0623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A0623D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506576DC" w:rsidR="00191090" w:rsidRPr="00A0623D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Deve considerar-se</w:t>
      </w:r>
      <w:r w:rsidR="0036306D" w:rsidRPr="00A0623D">
        <w:rPr>
          <w:rFonts w:ascii="Santander Text" w:hAnsi="Santander Text"/>
          <w:szCs w:val="18"/>
          <w:lang w:val="pt-PT"/>
        </w:rPr>
        <w:t xml:space="preserve"> valores da tabela de parametrização </w:t>
      </w:r>
      <w:r w:rsidR="0036306D"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A0623D">
        <w:rPr>
          <w:rFonts w:ascii="Santander Text" w:hAnsi="Santander Text"/>
          <w:szCs w:val="18"/>
          <w:lang w:val="pt-PT"/>
        </w:rPr>
        <w:t xml:space="preserve">tabela </w:t>
      </w:r>
      <w:r w:rsidR="0036306D" w:rsidRPr="00A0623D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A0623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A0623D">
        <w:rPr>
          <w:rFonts w:ascii="Santander Text" w:hAnsi="Santander Text"/>
          <w:szCs w:val="18"/>
          <w:lang w:val="pt-PT"/>
        </w:rPr>
        <w:t>.</w:t>
      </w:r>
    </w:p>
    <w:p w14:paraId="5F8DB24F" w14:textId="3F254D52" w:rsidR="00F10546" w:rsidRPr="00A0623D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Nos casos em que subst(prtctn_id,1,1) &lt;&gt; ‘I’ então deve ser reportado o valor de Not Applicable</w:t>
      </w:r>
      <w:r w:rsidRPr="00A0623D">
        <w:rPr>
          <w:rStyle w:val="FootnoteReference"/>
          <w:rFonts w:ascii="Santander Text" w:hAnsi="Santander Text" w:cs="Calibri"/>
          <w:szCs w:val="18"/>
          <w:highlight w:val="yellow"/>
          <w:lang w:val="pt-PT"/>
        </w:rPr>
        <w:footnoteReference w:id="5"/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7AD4ECDA" w14:textId="77777777" w:rsidR="000678A3" w:rsidRPr="00A0623D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>EMSSNS_SCP1_PRTCTN, EMSSNS_SCP2_PRTCTN, EMSSNS_SCP3_PRTCTN</w:t>
      </w:r>
    </w:p>
    <w:p w14:paraId="59C63AED" w14:textId="41503F85" w:rsidR="00A72A2B" w:rsidRPr="00A0623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fonte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A0623D">
        <w:rPr>
          <w:rFonts w:ascii="Santander Text" w:hAnsi="Santander Text"/>
          <w:szCs w:val="18"/>
          <w:lang w:val="pt-PT"/>
        </w:rPr>
        <w:t xml:space="preserve"> são</w:t>
      </w:r>
      <w:r w:rsidRPr="00A0623D">
        <w:rPr>
          <w:rFonts w:ascii="Santander Text" w:hAnsi="Santander Text"/>
          <w:szCs w:val="18"/>
          <w:lang w:val="pt-PT"/>
        </w:rPr>
        <w:t xml:space="preserve"> a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tabela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A0623D">
        <w:rPr>
          <w:rFonts w:ascii="Santander Text" w:hAnsi="Santander Text"/>
          <w:szCs w:val="18"/>
          <w:lang w:val="pt-PT"/>
        </w:rPr>
        <w:t xml:space="preserve">e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A0623D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A0623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Cada registo nesta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tabela</w:t>
      </w:r>
      <w:r w:rsidR="00BF1BE1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Pr="00A0623D">
        <w:rPr>
          <w:rFonts w:ascii="Santander Text" w:hAnsi="Santander Text"/>
          <w:szCs w:val="18"/>
          <w:lang w:val="pt-PT"/>
        </w:rPr>
        <w:t>, que constitui a chave da</w:t>
      </w:r>
      <w:r w:rsidR="00FA7BA9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tabela</w:t>
      </w:r>
      <w:r w:rsidR="00FA7BA9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A0623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A0623D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7F24D004" w14:textId="5B7C2C36" w:rsidR="009D1BC9" w:rsidRPr="00A0623D" w:rsidRDefault="009D1BC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Pressuposto:</w:t>
      </w:r>
      <w:r w:rsidR="00196C9E"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Se as variáveis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estiverem preenchidas significa que existem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emissões de s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cope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associadas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,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caso contrário,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o que não está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preenchido significa que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é não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aplicável</w:t>
      </w:r>
      <w:r w:rsidR="00196C9E"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e deve ser aprovisionado com o valor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="00196C9E" w:rsidRPr="00A0623D">
        <w:rPr>
          <w:rFonts w:ascii="Santander Text" w:hAnsi="Santander Text" w:cs="Calibri"/>
          <w:szCs w:val="18"/>
          <w:highlight w:val="yellow"/>
          <w:lang w:val="pt-PT"/>
        </w:rPr>
        <w:t>de Not Applicable</w:t>
      </w:r>
      <w:r w:rsidR="00196C9E" w:rsidRPr="00A0623D">
        <w:rPr>
          <w:rFonts w:ascii="Santander Text" w:hAnsi="Santander Text" w:cs="Calibri"/>
          <w:szCs w:val="18"/>
          <w:highlight w:val="yellow"/>
          <w:vertAlign w:val="superscript"/>
          <w:lang w:val="pt-PT"/>
        </w:rPr>
        <w:t>4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</w:p>
    <w:p w14:paraId="73CF4031" w14:textId="0A0237FF" w:rsidR="001676B1" w:rsidRPr="00A0623D" w:rsidRDefault="001676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FLG_ACT_PHYSCL_RSK, FLG_CHRNC_PHYSCL_RSK</w:t>
      </w:r>
    </w:p>
    <w:p w14:paraId="44581445" w14:textId="122AFAD8" w:rsidR="00A42A46" w:rsidRPr="00A0623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A0623D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A0623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Pr="00A0623D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A0623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A0623D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A0623D">
        <w:rPr>
          <w:rFonts w:ascii="Santander Text" w:hAnsi="Santander Text"/>
          <w:szCs w:val="18"/>
          <w:lang w:val="pt-PT"/>
        </w:rPr>
        <w:t xml:space="preserve">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A0623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0BB7911F" w14:textId="3D85B7C7" w:rsidR="00B176FF" w:rsidRPr="00A0623D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Nos casos em que subst(prtctn_id,1,1) &lt;&gt; ‘I’ ou caso não existam dados, então deve ser reportado o valor ‘N’.</w:t>
      </w:r>
    </w:p>
    <w:p w14:paraId="3EBDEAFA" w14:textId="595F1D7C" w:rsidR="00996DDB" w:rsidRPr="00A0623D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MTHD_USD_PRTCTN_SCP_1,</w:t>
      </w:r>
      <w:r w:rsidR="0027080C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77777777" w:rsidR="005D50FD" w:rsidRPr="00A0623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A0623D">
        <w:rPr>
          <w:rFonts w:ascii="Santander Text" w:hAnsi="Santander Text"/>
          <w:szCs w:val="18"/>
          <w:lang w:val="pt-PT"/>
        </w:rPr>
        <w:t xml:space="preserve">e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A0623D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A0623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Pr="00A0623D">
        <w:rPr>
          <w:rFonts w:ascii="Santander Text" w:hAnsi="Santander Text"/>
          <w:szCs w:val="18"/>
          <w:lang w:val="pt-PT"/>
        </w:rPr>
        <w:t xml:space="preserve">, </w:t>
      </w:r>
      <w:r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Pr="00A0623D">
        <w:rPr>
          <w:rFonts w:ascii="Santander Text" w:hAnsi="Santander Text"/>
          <w:szCs w:val="18"/>
          <w:lang w:val="pt-PT"/>
        </w:rPr>
        <w:t xml:space="preserve"> e </w:t>
      </w:r>
      <w:r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Pr="00A0623D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A0623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A0623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0DC8FA66" w14:textId="0E56C313" w:rsidR="00196C9E" w:rsidRPr="00A0623D" w:rsidRDefault="00196C9E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A0623D">
        <w:rPr>
          <w:rFonts w:ascii="Santander Text" w:hAnsi="Santander Text" w:cs="Calibri"/>
          <w:szCs w:val="18"/>
          <w:highlight w:val="yellow"/>
          <w:lang w:val="pt-PT"/>
        </w:rPr>
        <w:t>Pressuposto: Se as variáveis estiverem preenchidas significa que existem emissões de scope associadas, caso contrário, o que não está preenchido significa que é não aplicável</w:t>
      </w:r>
      <w:r w:rsidRPr="00A0623D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2D52B054" w14:textId="5CC84EB0" w:rsidR="00206AEA" w:rsidRPr="00A0623D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  <w:bookmarkStart w:id="49" w:name="_Toc162260549"/>
      <w:r w:rsidRPr="00A0623D">
        <w:rPr>
          <w:rFonts w:ascii="Santander Text" w:hAnsi="Santander Text"/>
          <w:color w:val="000000" w:themeColor="text1"/>
          <w:szCs w:val="18"/>
          <w:lang w:val="pt-PT"/>
        </w:rPr>
        <w:lastRenderedPageBreak/>
        <w:t>Tabela de instrumentos – lt002_instrument</w:t>
      </w:r>
      <w:bookmarkEnd w:id="49"/>
    </w:p>
    <w:p w14:paraId="0EC9116D" w14:textId="57FD2E39" w:rsidR="00206AEA" w:rsidRPr="00A0623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A0623D">
        <w:rPr>
          <w:rFonts w:ascii="Santander Text" w:hAnsi="Santander Text"/>
          <w:i/>
          <w:iCs/>
          <w:szCs w:val="18"/>
          <w:lang w:val="pt-PT"/>
        </w:rPr>
        <w:t>2</w:t>
      </w:r>
      <w:r w:rsidRPr="00A0623D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A0623D">
        <w:rPr>
          <w:rFonts w:ascii="Santander Text" w:hAnsi="Santander Text"/>
          <w:i/>
          <w:iCs/>
          <w:szCs w:val="18"/>
          <w:lang w:val="pt-PT"/>
        </w:rPr>
        <w:t>instrument</w:t>
      </w:r>
      <w:r w:rsidRPr="00A0623D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A0623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A0623D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A0623D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RSK_MTGTD_CCT</w:t>
      </w:r>
      <w:r w:rsidR="00F66EC5" w:rsidRPr="00A0623D">
        <w:rPr>
          <w:rFonts w:ascii="Santander Text" w:hAnsi="Santander Text"/>
          <w:szCs w:val="18"/>
        </w:rPr>
        <w:t>, RSK_MTGTD_CCP</w:t>
      </w:r>
    </w:p>
    <w:p w14:paraId="0E806CF9" w14:textId="1953BF7B" w:rsidR="002F0E89" w:rsidRPr="00A0623D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À data, estas variáveis devem ser aprovisionadas com os valores </w:t>
      </w:r>
      <w:r w:rsidRPr="00A0623D">
        <w:rPr>
          <w:rFonts w:ascii="Santander Text" w:hAnsi="Santander Text"/>
          <w:i/>
          <w:iCs/>
          <w:szCs w:val="18"/>
          <w:lang w:val="pt-PT"/>
        </w:rPr>
        <w:t>default</w:t>
      </w:r>
      <w:r w:rsidRPr="00A0623D">
        <w:rPr>
          <w:rFonts w:ascii="Santander Text" w:hAnsi="Santander Text"/>
          <w:szCs w:val="18"/>
          <w:lang w:val="pt-PT"/>
        </w:rPr>
        <w:t xml:space="preserve"> que constam no ficheiro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6D2B97C0" w14:textId="13C98198" w:rsidR="00034B02" w:rsidRPr="00A0623D" w:rsidRDefault="00034B02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ENVRNMNTL_OBJCTV,</w:t>
      </w:r>
      <w:r w:rsidR="006901B1" w:rsidRPr="00A0623D">
        <w:rPr>
          <w:rFonts w:ascii="Santander Text" w:hAnsi="Santander Text"/>
          <w:szCs w:val="18"/>
        </w:rPr>
        <w:t xml:space="preserve"> TYP_ACTVTY</w:t>
      </w:r>
    </w:p>
    <w:p w14:paraId="1435E0D2" w14:textId="080FD7D4" w:rsidR="006901B1" w:rsidRPr="00A0623D" w:rsidRDefault="006901B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Estas variáveis são aprovisionadas com base com base na informação da tabela </w:t>
      </w:r>
      <w:r w:rsidR="00374682" w:rsidRPr="00A0623D">
        <w:rPr>
          <w:rFonts w:ascii="Santander Text" w:hAnsi="Santander Text"/>
          <w:i/>
          <w:iCs/>
          <w:szCs w:val="18"/>
          <w:lang w:val="pt-PT"/>
        </w:rPr>
        <w:t>modesg_out_sfcs_tax_europeia</w:t>
      </w:r>
      <w:r w:rsidRPr="00A0623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19DA779E" w14:textId="014F3E73" w:rsidR="00034B02" w:rsidRPr="00A0623D" w:rsidRDefault="006901B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="00374682" w:rsidRPr="00A0623D">
        <w:rPr>
          <w:rFonts w:ascii="Santander Text" w:hAnsi="Santander Text"/>
          <w:i/>
          <w:iCs/>
          <w:szCs w:val="18"/>
          <w:lang w:val="pt-PT"/>
        </w:rPr>
        <w:t>modesg_out_sfcs_tax_europeia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 previamente</w:t>
      </w:r>
      <w:r w:rsidR="00E6494C"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szCs w:val="18"/>
          <w:lang w:val="pt-PT"/>
        </w:rPr>
        <w:t>filtrada para a data de referência (</w:t>
      </w:r>
      <w:r w:rsidRPr="00A0623D">
        <w:rPr>
          <w:rFonts w:ascii="Santander Text" w:hAnsi="Santander Text"/>
          <w:i/>
          <w:iCs/>
          <w:szCs w:val="18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>) de execução do carregamento</w:t>
      </w:r>
      <w:r w:rsidR="00E6494C" w:rsidRPr="00A0623D">
        <w:rPr>
          <w:rFonts w:ascii="Santander Text" w:hAnsi="Santander Text"/>
          <w:szCs w:val="18"/>
          <w:lang w:val="pt-PT"/>
        </w:rPr>
        <w:t xml:space="preserve"> e o</w:t>
      </w:r>
      <w:r w:rsidR="000E5A17" w:rsidRPr="00A0623D">
        <w:rPr>
          <w:rFonts w:ascii="Santander Text" w:hAnsi="Santander Text"/>
          <w:szCs w:val="18"/>
          <w:lang w:val="pt-PT"/>
        </w:rPr>
        <w:t>s</w:t>
      </w:r>
      <w:r w:rsidR="00E6494C" w:rsidRPr="00A0623D">
        <w:rPr>
          <w:rFonts w:ascii="Santander Text" w:hAnsi="Santander Text"/>
          <w:szCs w:val="18"/>
          <w:lang w:val="pt-PT"/>
        </w:rPr>
        <w:t xml:space="preserve"> cruzamento</w:t>
      </w:r>
      <w:r w:rsidR="000E5A17" w:rsidRPr="00A0623D">
        <w:rPr>
          <w:rFonts w:ascii="Santander Text" w:hAnsi="Santander Text"/>
          <w:szCs w:val="18"/>
          <w:lang w:val="pt-PT"/>
        </w:rPr>
        <w:t>s</w:t>
      </w:r>
      <w:r w:rsidR="00E6494C" w:rsidRPr="00A0623D">
        <w:rPr>
          <w:rFonts w:ascii="Santander Text" w:hAnsi="Santander Text"/>
          <w:szCs w:val="18"/>
          <w:lang w:val="pt-PT"/>
        </w:rPr>
        <w:t xml:space="preserve"> </w:t>
      </w:r>
      <w:r w:rsidR="000E5A17" w:rsidRPr="00A0623D">
        <w:rPr>
          <w:rFonts w:ascii="Santander Text" w:hAnsi="Santander Text"/>
          <w:szCs w:val="18"/>
          <w:lang w:val="pt-PT"/>
        </w:rPr>
        <w:t xml:space="preserve">devem respeitar as regras descritas na secção 4.1.1 considerando que será apenas necessária a passagem pelo tradutor de chaves FINREP (tabela </w:t>
      </w:r>
      <w:r w:rsidR="000E5A17"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0E5A17" w:rsidRPr="00A0623D">
        <w:rPr>
          <w:rFonts w:ascii="Santander Text" w:hAnsi="Santander Text"/>
          <w:szCs w:val="18"/>
          <w:lang w:val="pt-PT"/>
        </w:rPr>
        <w:t>).</w:t>
      </w:r>
    </w:p>
    <w:p w14:paraId="4213D7E5" w14:textId="73F31F9C" w:rsidR="00E77F8F" w:rsidRPr="00A0623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A0623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A0623D">
        <w:rPr>
          <w:rFonts w:ascii="Santander Text" w:hAnsi="Santander Text"/>
          <w:i/>
          <w:iCs/>
          <w:szCs w:val="18"/>
          <w:lang w:val="pt-PT"/>
        </w:rPr>
        <w:t>lt827</w:t>
      </w:r>
      <w:r w:rsidRPr="00A0623D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A0623D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A0623D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A0623D">
        <w:rPr>
          <w:rFonts w:ascii="Santander Text" w:hAnsi="Santander Text"/>
          <w:szCs w:val="18"/>
          <w:lang w:val="pt-PT"/>
        </w:rPr>
        <w:t xml:space="preserve">pela </w:t>
      </w:r>
      <w:r w:rsidR="00616146" w:rsidRPr="00A0623D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A0623D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A0623D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A0623D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A0623D">
        <w:rPr>
          <w:rFonts w:ascii="Santander Text" w:hAnsi="Santander Text"/>
          <w:szCs w:val="18"/>
          <w:lang w:val="pt-PT"/>
        </w:rPr>
        <w:t xml:space="preserve">. </w:t>
      </w:r>
      <w:r w:rsidR="007005D3" w:rsidRPr="00A0623D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A0623D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A0623D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A0623D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Para </w:t>
      </w:r>
      <w:r w:rsidR="007A6F61" w:rsidRPr="00A0623D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A0623D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A0623D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C</w:t>
      </w:r>
      <w:r w:rsidR="007A6F61" w:rsidRPr="00A0623D">
        <w:rPr>
          <w:rFonts w:ascii="Santander Text" w:hAnsi="Santander Text"/>
          <w:szCs w:val="18"/>
          <w:lang w:val="pt-PT"/>
        </w:rPr>
        <w:t>ruzar</w:t>
      </w:r>
      <w:r w:rsidR="00383555" w:rsidRPr="00A0623D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A0623D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A0623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A0623D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A0623D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A0623D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A0623D">
        <w:rPr>
          <w:rFonts w:ascii="Santander Text" w:hAnsi="Santander Text"/>
          <w:szCs w:val="18"/>
          <w:lang w:val="pt-PT"/>
        </w:rPr>
        <w:t xml:space="preserve"> </w:t>
      </w:r>
      <w:r w:rsidR="000D7680" w:rsidRPr="00A0623D">
        <w:rPr>
          <w:rFonts w:ascii="Santander Text" w:hAnsi="Santander Text"/>
          <w:szCs w:val="18"/>
          <w:lang w:val="pt-PT"/>
        </w:rPr>
        <w:t xml:space="preserve">por </w:t>
      </w:r>
      <w:r w:rsidR="00995275" w:rsidRPr="00A0623D">
        <w:rPr>
          <w:rFonts w:ascii="Santander Text" w:hAnsi="Santander Text"/>
          <w:i/>
          <w:iCs/>
          <w:szCs w:val="18"/>
          <w:lang w:val="pt-PT"/>
        </w:rPr>
        <w:t>INSTRMNT_ID</w:t>
      </w:r>
      <w:r w:rsidRPr="00A0623D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A0623D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A0623D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A0623D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A0623D">
        <w:rPr>
          <w:rFonts w:ascii="Santander Text" w:hAnsi="Santander Text"/>
          <w:szCs w:val="18"/>
          <w:lang w:val="pt-PT"/>
        </w:rPr>
        <w:t xml:space="preserve"> por </w:t>
      </w:r>
      <w:r w:rsidR="00B207A7" w:rsidRPr="00A0623D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A0623D">
        <w:rPr>
          <w:rFonts w:ascii="Santander Text" w:hAnsi="Santander Text"/>
          <w:szCs w:val="18"/>
          <w:lang w:val="pt-PT"/>
        </w:rPr>
        <w:t>;</w:t>
      </w:r>
    </w:p>
    <w:p w14:paraId="25832D8F" w14:textId="5327EF10" w:rsidR="00995275" w:rsidRPr="00A0623D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Por fim, cruzar o resultado obtido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9E0667" w:rsidRPr="00A0623D">
        <w:rPr>
          <w:rFonts w:ascii="Santander Text" w:hAnsi="Santander Text"/>
          <w:szCs w:val="18"/>
          <w:lang w:val="pt-PT"/>
        </w:rPr>
        <w:t xml:space="preserve">do modelo de dados verde </w:t>
      </w:r>
      <w:r w:rsidRPr="00A0623D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A0623D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A0623D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obter o bem imóvel</w:t>
      </w:r>
      <w:r w:rsidR="0075631F" w:rsidRPr="00A0623D">
        <w:rPr>
          <w:rFonts w:ascii="Santander Text" w:hAnsi="Santander Text"/>
          <w:szCs w:val="18"/>
          <w:lang w:val="pt-PT"/>
        </w:rPr>
        <w:t xml:space="preserve"> ou bem móvel</w:t>
      </w:r>
      <w:r w:rsidRPr="00A0623D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A0623D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Cruzar-se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A0623D">
        <w:rPr>
          <w:rFonts w:ascii="Santander Text" w:hAnsi="Santander Text"/>
          <w:szCs w:val="18"/>
          <w:lang w:val="pt-PT"/>
        </w:rPr>
        <w:t xml:space="preserve">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A0623D">
        <w:rPr>
          <w:rFonts w:ascii="Santander Text" w:hAnsi="Santander Text"/>
          <w:i/>
          <w:iCs/>
          <w:szCs w:val="18"/>
          <w:lang w:val="pt-PT"/>
        </w:rPr>
        <w:t>6</w:t>
      </w:r>
      <w:r w:rsidRPr="00A0623D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A0623D">
        <w:rPr>
          <w:rFonts w:ascii="Santander Text" w:hAnsi="Santander Text"/>
          <w:i/>
          <w:iCs/>
          <w:szCs w:val="18"/>
          <w:lang w:val="pt-PT"/>
        </w:rPr>
        <w:t>prot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Pr="00A0623D">
        <w:rPr>
          <w:rFonts w:ascii="Santander Text" w:hAnsi="Santander Text"/>
          <w:i/>
          <w:iCs/>
          <w:szCs w:val="18"/>
          <w:lang w:val="pt-PT"/>
        </w:rPr>
        <w:t>INSTRMNT_ID</w:t>
      </w:r>
      <w:r w:rsidRPr="00A0623D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A0623D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A0623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A0623D">
        <w:rPr>
          <w:rFonts w:ascii="Santander Text" w:hAnsi="Santander Text"/>
          <w:szCs w:val="18"/>
          <w:lang w:val="pt-PT"/>
        </w:rPr>
        <w:t xml:space="preserve"> por </w:t>
      </w:r>
      <w:r w:rsidR="00155AB8" w:rsidRPr="00A0623D">
        <w:rPr>
          <w:rFonts w:ascii="Santander Text" w:hAnsi="Santander Text"/>
          <w:i/>
          <w:iCs/>
          <w:szCs w:val="18"/>
          <w:lang w:val="pt-PT"/>
        </w:rPr>
        <w:t>prtcn_id</w:t>
      </w:r>
      <w:r w:rsidRPr="00A0623D">
        <w:rPr>
          <w:rFonts w:ascii="Santander Text" w:hAnsi="Santander Text"/>
          <w:szCs w:val="18"/>
          <w:lang w:val="pt-PT"/>
        </w:rPr>
        <w:t>;</w:t>
      </w:r>
    </w:p>
    <w:p w14:paraId="70FF94B5" w14:textId="39DB75F1" w:rsidR="009E0667" w:rsidRPr="00A0623D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tabela</w:t>
      </w:r>
      <w:r w:rsidR="0075631F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="009E0667" w:rsidRPr="00A0623D">
        <w:rPr>
          <w:rFonts w:ascii="Santander Text" w:hAnsi="Santander Text"/>
          <w:szCs w:val="18"/>
          <w:lang w:val="pt-PT"/>
        </w:rPr>
        <w:t xml:space="preserve"> </w:t>
      </w:r>
      <w:r w:rsidR="009E0667" w:rsidRPr="00A0623D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A0623D">
        <w:rPr>
          <w:rFonts w:ascii="Santander Text" w:hAnsi="Santander Text"/>
          <w:szCs w:val="18"/>
          <w:lang w:val="pt-PT"/>
        </w:rPr>
        <w:t xml:space="preserve"> e </w:t>
      </w:r>
      <w:r w:rsidR="009E0667" w:rsidRPr="00A0623D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A0623D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A0623D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A0623D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A0623D">
        <w:rPr>
          <w:rFonts w:ascii="Santander Text" w:hAnsi="Santander Text"/>
          <w:szCs w:val="18"/>
          <w:lang w:val="pt-PT"/>
        </w:rPr>
        <w:t xml:space="preserve">, </w:t>
      </w:r>
      <w:r w:rsidR="005B3E47" w:rsidRPr="00A0623D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A0623D">
        <w:rPr>
          <w:rFonts w:ascii="Santander Text" w:hAnsi="Santander Text"/>
          <w:szCs w:val="18"/>
          <w:lang w:val="pt-PT"/>
        </w:rPr>
        <w:t xml:space="preserve">, </w:t>
      </w:r>
      <w:r w:rsidR="005B3E47" w:rsidRPr="00A0623D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A0623D">
        <w:rPr>
          <w:rFonts w:ascii="Santander Text" w:hAnsi="Santander Text"/>
          <w:szCs w:val="18"/>
          <w:lang w:val="pt-PT"/>
        </w:rPr>
        <w:t xml:space="preserve"> e </w:t>
      </w:r>
      <w:r w:rsidR="005B3E47" w:rsidRPr="00A0623D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A0623D">
        <w:rPr>
          <w:rFonts w:ascii="Santander Text" w:hAnsi="Santander Text"/>
          <w:szCs w:val="18"/>
          <w:lang w:val="pt-PT"/>
        </w:rPr>
        <w:t>.</w:t>
      </w:r>
    </w:p>
    <w:p w14:paraId="15060486" w14:textId="6B24773F" w:rsidR="007005D3" w:rsidRPr="00A0623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lastRenderedPageBreak/>
        <w:t xml:space="preserve">As tabelas </w:t>
      </w:r>
      <w:r w:rsidR="00BD24E2" w:rsidRPr="00A0623D">
        <w:rPr>
          <w:rFonts w:ascii="Santander Text" w:hAnsi="Santander Text"/>
          <w:i/>
          <w:iCs/>
          <w:szCs w:val="18"/>
          <w:lang w:val="pt-PT"/>
        </w:rPr>
        <w:t xml:space="preserve">modesg_out_empr_info_nfin, modesg_out_bens_imoveis </w:t>
      </w:r>
      <w:r w:rsidRPr="00A0623D">
        <w:rPr>
          <w:rFonts w:ascii="Santander Text" w:hAnsi="Santander Text"/>
          <w:szCs w:val="18"/>
          <w:lang w:val="pt-PT"/>
        </w:rPr>
        <w:t xml:space="preserve">e </w:t>
      </w:r>
      <w:r w:rsidR="00BD24E2" w:rsidRPr="00A0623D">
        <w:rPr>
          <w:rFonts w:ascii="Santander Text" w:hAnsi="Santander Text"/>
          <w:i/>
          <w:iCs/>
          <w:szCs w:val="18"/>
          <w:lang w:val="pt-PT"/>
        </w:rPr>
        <w:t>'modesg_out_emss_vcls</w:t>
      </w:r>
      <w:r w:rsidRPr="00A0623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6B297ADA" w14:textId="30ACF5D4" w:rsidR="00E77F8F" w:rsidRPr="00A0623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A0623D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Es</w:t>
      </w:r>
      <w:r w:rsidR="00D10F65" w:rsidRPr="00A0623D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A0623D">
        <w:rPr>
          <w:rFonts w:ascii="Santander Text" w:hAnsi="Santander Text"/>
          <w:szCs w:val="18"/>
          <w:lang w:val="pt-PT"/>
        </w:rPr>
        <w:t xml:space="preserve">base </w:t>
      </w:r>
      <w:r w:rsidR="00D10F65" w:rsidRPr="00A0623D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A0623D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A0623D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A0623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A0623D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A0623D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Para tal, deve em primeira instância, validar-</w:t>
      </w:r>
      <w:r w:rsidR="003C7A00" w:rsidRPr="00A0623D">
        <w:rPr>
          <w:rFonts w:ascii="Santander Text" w:hAnsi="Santander Text"/>
          <w:szCs w:val="18"/>
          <w:lang w:val="pt-PT"/>
        </w:rPr>
        <w:t xml:space="preserve">se se </w:t>
      </w:r>
      <w:r w:rsidR="00E94373" w:rsidRPr="00A0623D">
        <w:rPr>
          <w:rFonts w:ascii="Santander Text" w:hAnsi="Santander Text"/>
          <w:szCs w:val="18"/>
          <w:lang w:val="pt-PT"/>
        </w:rPr>
        <w:t>o valor da</w:t>
      </w:r>
      <w:r w:rsidRPr="00A0623D">
        <w:rPr>
          <w:rFonts w:ascii="Santander Text" w:hAnsi="Santander Text"/>
          <w:szCs w:val="18"/>
          <w:lang w:val="pt-PT"/>
        </w:rPr>
        <w:t xml:space="preserve"> variável </w:t>
      </w:r>
      <w:r w:rsidRPr="00A0623D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A0623D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A0623D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A0623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A0623D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A0623D">
        <w:rPr>
          <w:rFonts w:ascii="Santander Text" w:hAnsi="Santander Text"/>
          <w:szCs w:val="18"/>
          <w:lang w:val="pt-PT"/>
        </w:rPr>
        <w:t xml:space="preserve">. </w:t>
      </w:r>
      <w:r w:rsidR="003C7A00" w:rsidRPr="00A0623D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A0623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A0623D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A0623D">
        <w:rPr>
          <w:rFonts w:ascii="Santander Text" w:hAnsi="Santander Text"/>
          <w:szCs w:val="18"/>
          <w:lang w:val="pt-PT"/>
        </w:rPr>
        <w:t xml:space="preserve"> </w:t>
      </w:r>
      <w:r w:rsidR="00B744D7" w:rsidRPr="00A0623D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A0623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A0623D">
        <w:rPr>
          <w:rFonts w:ascii="Santander Text" w:hAnsi="Santander Text"/>
          <w:szCs w:val="18"/>
          <w:lang w:val="pt-PT"/>
        </w:rPr>
        <w:t xml:space="preserve"> para </w:t>
      </w:r>
      <w:r w:rsidR="00644035" w:rsidRPr="00A0623D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A0623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A0623D">
        <w:rPr>
          <w:rFonts w:ascii="Santander Text" w:hAnsi="Santander Text"/>
          <w:szCs w:val="18"/>
        </w:rPr>
        <w:t>SSTNBL_CTGRY_TXNMY</w:t>
      </w:r>
    </w:p>
    <w:p w14:paraId="4AB8A66F" w14:textId="36BB2B84" w:rsidR="00B21A10" w:rsidRPr="00A0623D" w:rsidRDefault="00AA524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variável deve ser aprovisionada com base com base na informação da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modesg_out_sfcs_tax_europeia</w:t>
      </w:r>
      <w:r w:rsidRPr="00A0623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Pr="00A0623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3277B342" w14:textId="77777777" w:rsidR="004D766A" w:rsidRPr="00A0623D" w:rsidRDefault="004D766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A tabela </w:t>
      </w:r>
      <w:r w:rsidRPr="00A0623D">
        <w:rPr>
          <w:rFonts w:ascii="Santander Text" w:hAnsi="Santander Text"/>
          <w:i/>
          <w:iCs/>
          <w:szCs w:val="18"/>
          <w:lang w:val="pt-PT"/>
        </w:rPr>
        <w:t>modesg_out_sfcs_tax_europeia</w:t>
      </w:r>
      <w:r w:rsidRPr="00A0623D">
        <w:rPr>
          <w:rFonts w:ascii="Santander Text" w:hAnsi="Santander Text"/>
          <w:szCs w:val="18"/>
          <w:lang w:val="pt-PT"/>
        </w:rPr>
        <w:t xml:space="preserve"> acima mencionada, deve ser previamente filtrada para a data de referência (</w:t>
      </w:r>
      <w:r w:rsidRPr="00A0623D">
        <w:rPr>
          <w:rFonts w:ascii="Santander Text" w:hAnsi="Santander Text"/>
          <w:i/>
          <w:iCs/>
          <w:szCs w:val="18"/>
          <w:lang w:val="pt-PT"/>
        </w:rPr>
        <w:t>ref_date</w:t>
      </w:r>
      <w:r w:rsidRPr="00A0623D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A0623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A0623D">
        <w:rPr>
          <w:rFonts w:ascii="Santander Text" w:hAnsi="Santander Text"/>
          <w:szCs w:val="18"/>
          <w:lang w:val="pt-PT"/>
        </w:rPr>
        <w:t>).</w:t>
      </w:r>
    </w:p>
    <w:p w14:paraId="65B09368" w14:textId="24451295" w:rsidR="00E77F8F" w:rsidRPr="00A0623D" w:rsidRDefault="009767C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Em primeira instância esta variável resulta da concatenação </w:t>
      </w:r>
      <w:r w:rsidR="00CA3EE4" w:rsidRPr="00A0623D">
        <w:rPr>
          <w:rFonts w:ascii="Santander Text" w:hAnsi="Santander Text"/>
          <w:szCs w:val="18"/>
          <w:lang w:val="pt-PT"/>
        </w:rPr>
        <w:t xml:space="preserve">das variáveis </w:t>
      </w:r>
      <w:r w:rsidR="00CA3EE4" w:rsidRPr="00A0623D">
        <w:rPr>
          <w:rFonts w:ascii="Santander Text" w:hAnsi="Santander Text"/>
          <w:i/>
          <w:iCs/>
          <w:szCs w:val="18"/>
          <w:lang w:val="pt-PT"/>
        </w:rPr>
        <w:t>nome_purpose_</w:t>
      </w:r>
      <w:r w:rsidR="00CA3EE4" w:rsidRPr="00A0623D">
        <w:rPr>
          <w:rFonts w:ascii="Santander Text" w:hAnsi="Santander Text"/>
          <w:szCs w:val="18"/>
          <w:lang w:val="pt-PT"/>
        </w:rPr>
        <w:t>esg, nome</w:t>
      </w:r>
      <w:r w:rsidR="00CA3EE4" w:rsidRPr="00A0623D">
        <w:rPr>
          <w:rFonts w:ascii="Santander Text" w:hAnsi="Santander Text"/>
          <w:i/>
          <w:iCs/>
          <w:szCs w:val="18"/>
          <w:lang w:val="pt-PT"/>
        </w:rPr>
        <w:t>_general_specific_purpose</w:t>
      </w:r>
      <w:r w:rsidR="00CA3EE4" w:rsidRPr="00A0623D">
        <w:rPr>
          <w:rFonts w:ascii="Santander Text" w:hAnsi="Santander Text"/>
          <w:szCs w:val="18"/>
          <w:lang w:val="pt-PT"/>
        </w:rPr>
        <w:t xml:space="preserve"> e </w:t>
      </w:r>
      <w:r w:rsidR="00CA3EE4" w:rsidRPr="00A0623D">
        <w:rPr>
          <w:rFonts w:ascii="Santander Text" w:hAnsi="Santander Text"/>
          <w:i/>
          <w:iCs/>
          <w:szCs w:val="18"/>
          <w:lang w:val="pt-PT"/>
        </w:rPr>
        <w:t>nome_specific_sustainable</w:t>
      </w:r>
      <w:r w:rsidR="009C478F" w:rsidRPr="00A0623D">
        <w:rPr>
          <w:rFonts w:ascii="Santander Text" w:hAnsi="Santander Text"/>
          <w:szCs w:val="18"/>
          <w:lang w:val="pt-PT"/>
        </w:rPr>
        <w:t xml:space="preserve">. É o resultado desta concatenação que deve ser usado </w:t>
      </w:r>
      <w:r w:rsidR="00822AC3" w:rsidRPr="00A0623D">
        <w:rPr>
          <w:rFonts w:ascii="Santander Text" w:hAnsi="Santander Text"/>
          <w:szCs w:val="18"/>
          <w:lang w:val="pt-PT"/>
        </w:rPr>
        <w:t xml:space="preserve">para </w:t>
      </w:r>
      <w:r w:rsidR="00FA44D5" w:rsidRPr="00A0623D">
        <w:rPr>
          <w:rFonts w:ascii="Santander Text" w:hAnsi="Santander Text"/>
          <w:szCs w:val="18"/>
          <w:lang w:val="pt-PT"/>
        </w:rPr>
        <w:t xml:space="preserve">conversão para os valores configurados na tabela </w:t>
      </w:r>
      <w:r w:rsidR="00FA44D5" w:rsidRPr="00A0623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FA44D5" w:rsidRPr="00A0623D">
        <w:rPr>
          <w:rFonts w:ascii="Santander Text" w:hAnsi="Santander Text"/>
          <w:szCs w:val="18"/>
          <w:lang w:val="pt-PT"/>
        </w:rPr>
        <w:t>.</w:t>
      </w:r>
    </w:p>
    <w:p w14:paraId="375D5800" w14:textId="3786E2BF" w:rsidR="004723D3" w:rsidRPr="00A0623D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50" w:name="_Toc162260550"/>
      <w:r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Parametrização </w:t>
      </w:r>
      <w:r w:rsidR="00B07A33" w:rsidRPr="00A0623D">
        <w:rPr>
          <w:rFonts w:ascii="Santander Text" w:hAnsi="Santander Text"/>
          <w:color w:val="000000" w:themeColor="text1"/>
          <w:szCs w:val="18"/>
          <w:lang w:val="pt-PT"/>
        </w:rPr>
        <w:t>lt827</w:t>
      </w:r>
      <w:r w:rsidR="00426895" w:rsidRPr="00A0623D">
        <w:rPr>
          <w:rFonts w:ascii="Santander Text" w:hAnsi="Santander Text"/>
          <w:color w:val="000000" w:themeColor="text1"/>
          <w:szCs w:val="18"/>
          <w:lang w:val="pt-PT"/>
        </w:rPr>
        <w:t>_mthd_usd_instrmnt</w:t>
      </w:r>
      <w:bookmarkEnd w:id="50"/>
    </w:p>
    <w:p w14:paraId="35E0C585" w14:textId="022A5F88" w:rsidR="00426895" w:rsidRPr="00A0623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A0623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A0623D">
        <w:rPr>
          <w:rFonts w:ascii="Santander Text" w:hAnsi="Santander Text"/>
          <w:szCs w:val="18"/>
          <w:lang w:val="pt-PT"/>
        </w:rPr>
        <w:t>,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A0623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FC3065" w:rsidRPr="00A0623D">
        <w:rPr>
          <w:rFonts w:ascii="Santander Text" w:hAnsi="Santander Text"/>
          <w:i/>
          <w:iCs/>
          <w:szCs w:val="18"/>
          <w:lang w:val="pt-PT"/>
        </w:rPr>
        <w:t>ordem</w:t>
      </w:r>
      <w:r w:rsidR="00FC3065" w:rsidRPr="00A0623D">
        <w:rPr>
          <w:rFonts w:ascii="Santander Text" w:hAnsi="Santander Text"/>
          <w:szCs w:val="18"/>
          <w:lang w:val="pt-PT"/>
        </w:rPr>
        <w:t xml:space="preserve">, </w:t>
      </w:r>
      <w:r w:rsidR="00FC3065" w:rsidRPr="00A0623D">
        <w:rPr>
          <w:rFonts w:ascii="Santander Text" w:hAnsi="Santander Text"/>
          <w:i/>
          <w:iCs/>
          <w:szCs w:val="18"/>
          <w:lang w:val="pt-PT"/>
        </w:rPr>
        <w:t>tabela</w:t>
      </w:r>
      <w:r w:rsidR="00FC3065" w:rsidRPr="00A0623D">
        <w:rPr>
          <w:rFonts w:ascii="Santander Text" w:hAnsi="Santander Text"/>
          <w:szCs w:val="18"/>
          <w:lang w:val="pt-PT"/>
        </w:rPr>
        <w:t xml:space="preserve">, </w:t>
      </w:r>
      <w:r w:rsidR="00FC3065" w:rsidRPr="00A0623D">
        <w:rPr>
          <w:rFonts w:ascii="Santander Text" w:hAnsi="Santander Text"/>
          <w:i/>
          <w:iCs/>
          <w:szCs w:val="18"/>
          <w:lang w:val="pt-PT"/>
        </w:rPr>
        <w:t>origem_scp1_emss, origem_scp1_emss e origem_scp1_emss</w:t>
      </w:r>
      <w:r w:rsidRPr="00A0623D">
        <w:rPr>
          <w:rFonts w:ascii="Santander Text" w:hAnsi="Santander Text"/>
          <w:szCs w:val="18"/>
          <w:lang w:val="pt-PT"/>
        </w:rPr>
        <w:t xml:space="preserve"> e variáve</w:t>
      </w:r>
      <w:r w:rsidR="00FC3065" w:rsidRPr="00A0623D">
        <w:rPr>
          <w:rFonts w:ascii="Santander Text" w:hAnsi="Santander Text"/>
          <w:szCs w:val="18"/>
          <w:lang w:val="pt-PT"/>
        </w:rPr>
        <w:t>is</w:t>
      </w:r>
      <w:r w:rsidRPr="00A0623D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A0623D">
        <w:rPr>
          <w:rFonts w:ascii="Santander Text" w:hAnsi="Santander Text"/>
          <w:szCs w:val="18"/>
          <w:lang w:val="pt-PT"/>
        </w:rPr>
        <w:t>s</w:t>
      </w:r>
      <w:r w:rsidRPr="00A0623D">
        <w:rPr>
          <w:rFonts w:ascii="Santander Text" w:hAnsi="Santander Text"/>
          <w:szCs w:val="18"/>
          <w:lang w:val="pt-PT"/>
        </w:rPr>
        <w:t xml:space="preserve"> </w:t>
      </w:r>
      <w:r w:rsidRPr="00A062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C3065" w:rsidRPr="00A0623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A0623D">
        <w:rPr>
          <w:rFonts w:ascii="Santander Text" w:hAnsi="Santander Text"/>
          <w:szCs w:val="18"/>
          <w:lang w:val="pt-PT"/>
        </w:rPr>
        <w:t>,</w:t>
      </w:r>
      <w:r w:rsidR="00FC3065" w:rsidRPr="00A0623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A0623D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A0623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A0623D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A0623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A0623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A0623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1E7631B3" w:rsidR="00D62453" w:rsidRPr="00A0623D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51" w:name="_Toc162260551"/>
      <w:r w:rsidRPr="00A0623D">
        <w:rPr>
          <w:rFonts w:ascii="Santander Text" w:hAnsi="Santander Text"/>
          <w:color w:val="000000" w:themeColor="text1"/>
          <w:szCs w:val="18"/>
          <w:lang w:val="pt-PT"/>
        </w:rPr>
        <w:lastRenderedPageBreak/>
        <w:t xml:space="preserve">Parametrização </w:t>
      </w:r>
      <w:r w:rsidR="00EF5019" w:rsidRPr="00A0623D">
        <w:rPr>
          <w:rFonts w:ascii="Santander Text" w:hAnsi="Santander Text"/>
          <w:color w:val="000000" w:themeColor="text1"/>
          <w:szCs w:val="18"/>
          <w:lang w:val="pt-PT"/>
        </w:rPr>
        <w:t>lt826_esg_sbsctr</w:t>
      </w:r>
      <w:bookmarkEnd w:id="51"/>
    </w:p>
    <w:p w14:paraId="607476E2" w14:textId="6A8AA49A" w:rsidR="00EF5019" w:rsidRPr="00A0623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A0623D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A0623D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A0623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A0623D">
        <w:rPr>
          <w:rFonts w:ascii="Santander Text" w:hAnsi="Santander Text"/>
          <w:szCs w:val="18"/>
          <w:lang w:val="pt-PT"/>
        </w:rPr>
        <w:t xml:space="preserve">, 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A0623D">
        <w:rPr>
          <w:rFonts w:ascii="Santander Text" w:hAnsi="Santander Text"/>
          <w:szCs w:val="18"/>
          <w:lang w:val="pt-PT"/>
        </w:rPr>
        <w:t xml:space="preserve">, 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A0623D">
        <w:rPr>
          <w:rFonts w:ascii="Santander Text" w:hAnsi="Santander Text"/>
          <w:szCs w:val="18"/>
          <w:lang w:val="pt-PT"/>
        </w:rPr>
        <w:t xml:space="preserve"> e 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A0623D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A0623D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A0623D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A0623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A0623D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A0623D">
        <w:rPr>
          <w:rFonts w:ascii="Santander Text" w:hAnsi="Santander Text"/>
          <w:szCs w:val="18"/>
          <w:lang w:val="pt-PT"/>
        </w:rPr>
        <w:t>parametrização encontra</w:t>
      </w:r>
      <w:r w:rsidR="00E125FA" w:rsidRPr="00A0623D">
        <w:rPr>
          <w:rFonts w:ascii="Santander Text" w:hAnsi="Santander Text"/>
          <w:szCs w:val="18"/>
          <w:lang w:val="pt-PT"/>
        </w:rPr>
        <w:t>m</w:t>
      </w:r>
      <w:r w:rsidRPr="00A0623D">
        <w:rPr>
          <w:rFonts w:ascii="Santander Text" w:hAnsi="Santander Text"/>
          <w:szCs w:val="18"/>
          <w:lang w:val="pt-PT"/>
        </w:rPr>
        <w:t xml:space="preserve">-se </w:t>
      </w:r>
      <w:r w:rsidR="00E125FA" w:rsidRPr="00A0623D">
        <w:rPr>
          <w:rFonts w:ascii="Santander Text" w:hAnsi="Santander Text"/>
          <w:szCs w:val="18"/>
          <w:lang w:val="pt-PT"/>
        </w:rPr>
        <w:t xml:space="preserve">descritos </w:t>
      </w:r>
      <w:r w:rsidRPr="00A0623D">
        <w:rPr>
          <w:rFonts w:ascii="Santander Text" w:hAnsi="Santander Text"/>
          <w:szCs w:val="18"/>
          <w:lang w:val="pt-PT"/>
        </w:rPr>
        <w:t xml:space="preserve">no ficheiro </w:t>
      </w:r>
      <w:r w:rsidRPr="00A0623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A0623D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A0623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A0623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A0623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7715A64A" w:rsidR="00123312" w:rsidRPr="00A0623D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bookmarkStart w:id="52" w:name="_Toc162260552"/>
      <w:r w:rsidRPr="00A0623D">
        <w:rPr>
          <w:rFonts w:ascii="Santander Text" w:hAnsi="Santander Text"/>
          <w:color w:val="000000" w:themeColor="text1"/>
          <w:szCs w:val="18"/>
          <w:lang w:val="pt-PT"/>
        </w:rPr>
        <w:t xml:space="preserve">Alterações à tabela de parametrização </w:t>
      </w:r>
      <w:r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cd_loan_tapes_bce.</w:t>
      </w:r>
      <w:r w:rsidRPr="00A0623D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lt803_codigos_lt</w:t>
      </w:r>
      <w:bookmarkEnd w:id="52"/>
      <w:r w:rsidRPr="00A0623D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</w:p>
    <w:p w14:paraId="17EC7E23" w14:textId="77777777" w:rsidR="00B012A6" w:rsidRPr="00A0623D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A0623D">
        <w:rPr>
          <w:rFonts w:ascii="Santander Text" w:hAnsi="Santander Text"/>
          <w:szCs w:val="18"/>
          <w:lang w:val="pt-PT"/>
        </w:rPr>
        <w:t xml:space="preserve">dores </w:t>
      </w:r>
      <w:r w:rsidR="00123312" w:rsidRPr="00A0623D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A0623D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A0623D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A0623D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A0623D">
        <w:rPr>
          <w:rFonts w:ascii="Santander Text" w:hAnsi="Santander Text"/>
          <w:szCs w:val="18"/>
          <w:lang w:val="pt-PT"/>
        </w:rPr>
        <w:t xml:space="preserve"> </w:t>
      </w:r>
      <w:r w:rsidR="00040CD9" w:rsidRPr="00A0623D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A0623D">
        <w:rPr>
          <w:rFonts w:ascii="Santander Text" w:hAnsi="Santander Text"/>
          <w:szCs w:val="18"/>
          <w:lang w:val="pt-PT"/>
        </w:rPr>
        <w:t xml:space="preserve">uma fórmula. </w:t>
      </w:r>
    </w:p>
    <w:p w14:paraId="26C833DB" w14:textId="2FED000F" w:rsidR="0027080C" w:rsidRPr="00A0623D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0623D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A0623D">
        <w:rPr>
          <w:rFonts w:ascii="Santander Text" w:hAnsi="Santander Text"/>
          <w:szCs w:val="18"/>
          <w:lang w:val="pt-PT"/>
        </w:rPr>
        <w:t>manter</w:t>
      </w:r>
      <w:r w:rsidR="00272328" w:rsidRPr="00A0623D">
        <w:rPr>
          <w:rFonts w:ascii="Santander Text" w:hAnsi="Santander Text"/>
          <w:szCs w:val="18"/>
          <w:lang w:val="pt-PT"/>
        </w:rPr>
        <w:t xml:space="preserve"> a funcionalidade de </w:t>
      </w:r>
      <w:r w:rsidRPr="00A0623D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A0623D">
        <w:rPr>
          <w:rFonts w:ascii="Santander Text" w:hAnsi="Santander Text"/>
          <w:szCs w:val="18"/>
          <w:lang w:val="pt-PT"/>
        </w:rPr>
        <w:t xml:space="preserve">bem </w:t>
      </w:r>
      <w:r w:rsidRPr="00A0623D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A0623D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A0623D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A0623D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A0623D">
        <w:rPr>
          <w:rFonts w:ascii="Santander Text" w:hAnsi="Santander Text"/>
          <w:szCs w:val="18"/>
          <w:lang w:val="pt-PT"/>
        </w:rPr>
        <w:t xml:space="preserve">no campo </w:t>
      </w:r>
      <w:r w:rsidR="00C756E8" w:rsidRPr="00A0623D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A0623D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A0623D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p w14:paraId="322F090C" w14:textId="77777777" w:rsidR="00886A47" w:rsidRPr="00A0623D" w:rsidRDefault="00886A4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886A47" w:rsidRPr="00A0623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FF5BA" w14:textId="77777777" w:rsidR="007A604A" w:rsidRDefault="007A604A" w:rsidP="00C702C7">
      <w:pPr>
        <w:spacing w:after="0" w:line="240" w:lineRule="auto"/>
      </w:pPr>
      <w:r>
        <w:separator/>
      </w:r>
    </w:p>
  </w:endnote>
  <w:endnote w:type="continuationSeparator" w:id="0">
    <w:p w14:paraId="09AD1EC9" w14:textId="77777777" w:rsidR="007A604A" w:rsidRDefault="007A604A" w:rsidP="00C702C7">
      <w:pPr>
        <w:spacing w:after="0" w:line="240" w:lineRule="auto"/>
      </w:pPr>
      <w:r>
        <w:continuationSeparator/>
      </w:r>
    </w:p>
  </w:endnote>
  <w:endnote w:type="continuationNotice" w:id="1">
    <w:p w14:paraId="1FB02904" w14:textId="77777777" w:rsidR="007A604A" w:rsidRDefault="007A60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7482012B" w:rsidR="007A604A" w:rsidRDefault="007A60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623D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07A93092" w14:textId="77777777" w:rsidR="007A604A" w:rsidRDefault="007A6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E3567" w14:textId="77777777" w:rsidR="007A604A" w:rsidRDefault="007A604A" w:rsidP="00C702C7">
      <w:pPr>
        <w:spacing w:after="0" w:line="240" w:lineRule="auto"/>
      </w:pPr>
      <w:r>
        <w:separator/>
      </w:r>
    </w:p>
  </w:footnote>
  <w:footnote w:type="continuationSeparator" w:id="0">
    <w:p w14:paraId="0A0AEF73" w14:textId="77777777" w:rsidR="007A604A" w:rsidRDefault="007A604A" w:rsidP="00C702C7">
      <w:pPr>
        <w:spacing w:after="0" w:line="240" w:lineRule="auto"/>
      </w:pPr>
      <w:r>
        <w:continuationSeparator/>
      </w:r>
    </w:p>
  </w:footnote>
  <w:footnote w:type="continuationNotice" w:id="1">
    <w:p w14:paraId="2B149953" w14:textId="77777777" w:rsidR="007A604A" w:rsidRDefault="007A604A">
      <w:pPr>
        <w:spacing w:after="0" w:line="240" w:lineRule="auto"/>
      </w:pPr>
    </w:p>
  </w:footnote>
  <w:footnote w:id="2">
    <w:p w14:paraId="491B9589" w14:textId="36CA2E05" w:rsidR="007A604A" w:rsidRPr="0059036E" w:rsidRDefault="007A604A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7A604A" w:rsidRPr="008816AD" w:rsidRDefault="007A604A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Em primeira instância, não serão consideras, usando esta abordagem, operações intramês nem operações </w:t>
      </w:r>
      <w:r w:rsidRPr="005C3406">
        <w:rPr>
          <w:i/>
          <w:iCs/>
          <w:sz w:val="14"/>
          <w:szCs w:val="18"/>
          <w:lang w:val="pt-PT"/>
        </w:rPr>
        <w:t>revolving</w:t>
      </w:r>
      <w:r w:rsidRPr="005C3406">
        <w:rPr>
          <w:sz w:val="14"/>
          <w:szCs w:val="18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7A604A" w:rsidRPr="00484E70" w:rsidRDefault="007A604A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>
        <w:rPr>
          <w:sz w:val="14"/>
          <w:szCs w:val="18"/>
          <w:lang w:val="pt-PT"/>
        </w:rPr>
        <w:t xml:space="preserve"> e</w:t>
      </w:r>
      <w:r w:rsidRPr="00C84EAC">
        <w:rPr>
          <w:sz w:val="14"/>
          <w:szCs w:val="18"/>
          <w:lang w:val="pt-PT"/>
        </w:rPr>
        <w:t xml:space="preserve"> GRSS_FEE_CMMSSN_EXPNS_OFF_BLNC_CCRR</w:t>
      </w:r>
      <w:r>
        <w:rPr>
          <w:sz w:val="14"/>
          <w:szCs w:val="18"/>
          <w:lang w:val="pt-PT"/>
        </w:rPr>
        <w:t>.</w:t>
      </w:r>
    </w:p>
  </w:footnote>
  <w:footnote w:id="5">
    <w:p w14:paraId="0F7CAD6B" w14:textId="2197CAC2" w:rsidR="007A604A" w:rsidRDefault="007A604A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>
        <w:rPr>
          <w:lang w:val="pt-PT"/>
        </w:rPr>
        <w:t>Consultar coluna ‘</w:t>
      </w:r>
      <w:r w:rsidRPr="00F10546">
        <w:rPr>
          <w:lang w:val="pt-PT"/>
        </w:rPr>
        <w:t>VALORES DEFAULT PARA INFORMAÇÃO NÃO APLICÁVEL</w:t>
      </w:r>
      <w:r>
        <w:rPr>
          <w:lang w:val="pt-PT"/>
        </w:rPr>
        <w:t xml:space="preserve">’ do documento </w:t>
      </w:r>
      <w:r>
        <w:rPr>
          <w:i/>
          <w:iCs/>
          <w:lang w:val="pt-PT"/>
        </w:rPr>
        <w:t>BST ESG Loan Tape Pillar</w:t>
      </w:r>
      <w:r w:rsidRPr="00A72A2B">
        <w:rPr>
          <w:i/>
          <w:iCs/>
          <w:lang w:val="pt-PT"/>
        </w:rPr>
        <w:t>.xlsx</w:t>
      </w:r>
      <w:r>
        <w:rPr>
          <w:lang w:val="pt-PT"/>
        </w:rPr>
        <w:t>.</w:t>
      </w:r>
    </w:p>
    <w:p w14:paraId="151424A6" w14:textId="4D7B2560" w:rsidR="007A604A" w:rsidRPr="00F10546" w:rsidRDefault="007A604A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3"/>
  </w:num>
  <w:num w:numId="6">
    <w:abstractNumId w:val="4"/>
  </w:num>
  <w:num w:numId="7">
    <w:abstractNumId w:val="7"/>
  </w:num>
  <w:num w:numId="8">
    <w:abstractNumId w:val="29"/>
  </w:num>
  <w:num w:numId="9">
    <w:abstractNumId w:val="15"/>
  </w:num>
  <w:num w:numId="10">
    <w:abstractNumId w:val="8"/>
  </w:num>
  <w:num w:numId="11">
    <w:abstractNumId w:val="16"/>
  </w:num>
  <w:num w:numId="12">
    <w:abstractNumId w:val="10"/>
  </w:num>
  <w:num w:numId="13">
    <w:abstractNumId w:val="18"/>
  </w:num>
  <w:num w:numId="14">
    <w:abstractNumId w:val="24"/>
  </w:num>
  <w:num w:numId="15">
    <w:abstractNumId w:val="19"/>
  </w:num>
  <w:num w:numId="16">
    <w:abstractNumId w:val="12"/>
  </w:num>
  <w:num w:numId="17">
    <w:abstractNumId w:val="20"/>
  </w:num>
  <w:num w:numId="18">
    <w:abstractNumId w:val="21"/>
  </w:num>
  <w:num w:numId="19">
    <w:abstractNumId w:val="17"/>
  </w:num>
  <w:num w:numId="20">
    <w:abstractNumId w:val="9"/>
  </w:num>
  <w:num w:numId="21">
    <w:abstractNumId w:val="5"/>
  </w:num>
  <w:num w:numId="22">
    <w:abstractNumId w:val="26"/>
  </w:num>
  <w:num w:numId="23">
    <w:abstractNumId w:val="27"/>
  </w:num>
  <w:num w:numId="24">
    <w:abstractNumId w:val="22"/>
  </w:num>
  <w:num w:numId="25">
    <w:abstractNumId w:val="6"/>
  </w:num>
  <w:num w:numId="26">
    <w:abstractNumId w:val="14"/>
  </w:num>
  <w:num w:numId="27">
    <w:abstractNumId w:val="25"/>
  </w:num>
  <w:num w:numId="28">
    <w:abstractNumId w:val="11"/>
  </w:num>
  <w:num w:numId="29">
    <w:abstractNumId w:val="23"/>
  </w:num>
  <w:num w:numId="3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131078" w:nlCheck="1" w:checkStyle="0"/>
  <w:activeWritingStyle w:appName="MSWord" w:lang="en-US" w:vendorID="64" w:dllVersion="131078" w:nlCheck="1" w:checkStyle="1"/>
  <w:attachedTemplate r:id="rId1"/>
  <w:stylePaneSortMethod w:val="0000"/>
  <w:defaultTabStop w:val="720"/>
  <w:hyphenationZone w:val="425"/>
  <w:characterSpacingControl w:val="doNotCompress"/>
  <w:hdrShapeDefaults>
    <o:shapedefaults v:ext="edit" spidmax="51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4DF3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4F0F"/>
    <w:rsid w:val="00075070"/>
    <w:rsid w:val="00075778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E016B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7890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587A"/>
    <w:rsid w:val="003863C7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3744"/>
    <w:rsid w:val="003A40FD"/>
    <w:rsid w:val="003A44E9"/>
    <w:rsid w:val="003A480E"/>
    <w:rsid w:val="003A494E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08D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178F1"/>
    <w:rsid w:val="005208F5"/>
    <w:rsid w:val="00520C3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895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1773"/>
    <w:rsid w:val="006917D6"/>
    <w:rsid w:val="0069183D"/>
    <w:rsid w:val="00691C32"/>
    <w:rsid w:val="00692B44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138F"/>
    <w:rsid w:val="00781D25"/>
    <w:rsid w:val="007822B8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665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7C0"/>
    <w:rsid w:val="00887B8C"/>
    <w:rsid w:val="00887BAE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341"/>
    <w:rsid w:val="008B06A2"/>
    <w:rsid w:val="008B0E5F"/>
    <w:rsid w:val="008B0F71"/>
    <w:rsid w:val="008B16E3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B7F73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99"/>
    <w:rsid w:val="00900DB1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4D9E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5106"/>
    <w:rsid w:val="009A6301"/>
    <w:rsid w:val="009A642D"/>
    <w:rsid w:val="009A7764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051E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A00048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AAF"/>
    <w:rsid w:val="00A25BF5"/>
    <w:rsid w:val="00A30558"/>
    <w:rsid w:val="00A30746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E7"/>
    <w:rsid w:val="00AF4221"/>
    <w:rsid w:val="00AF4E6B"/>
    <w:rsid w:val="00AF6A6C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D05"/>
    <w:rsid w:val="00B23027"/>
    <w:rsid w:val="00B235F2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4866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803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09C1"/>
    <w:rsid w:val="00E118DC"/>
    <w:rsid w:val="00E11FA2"/>
    <w:rsid w:val="00E125FA"/>
    <w:rsid w:val="00E12706"/>
    <w:rsid w:val="00E13AD1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51116"/>
    <w:rsid w:val="00E51501"/>
    <w:rsid w:val="00E51605"/>
    <w:rsid w:val="00E51C60"/>
    <w:rsid w:val="00E52BDE"/>
    <w:rsid w:val="00E53ED9"/>
    <w:rsid w:val="00E53F66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F81"/>
    <w:rsid w:val="00E93D22"/>
    <w:rsid w:val="00E94373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purl.org/dc/terms/"/>
    <ds:schemaRef ds:uri="0683c779-04fc-4b63-89c9-6c25ffa1c0a4"/>
    <ds:schemaRef ds:uri="6ea7b29d-57ec-408d-9ea9-cf73b04f66d5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23D5CDC-6343-4884-AAD8-C3D6380D7779}"/>
</file>

<file path=customXml/itemProps4.xml><?xml version="1.0" encoding="utf-8"?>
<ds:datastoreItem xmlns:ds="http://schemas.openxmlformats.org/officeDocument/2006/customXml" ds:itemID="{0487D783-19D5-4678-B0E0-92130C38F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20</Pages>
  <Words>7230</Words>
  <Characters>39042</Characters>
  <Application>Microsoft Office Word</Application>
  <DocSecurity>0</DocSecurity>
  <Lines>325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46180</CharactersWithSpaces>
  <SharedDoc>false</SharedDoc>
  <HLinks>
    <vt:vector size="96" baseType="variant"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_Toc150535594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_Toc150535593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_Toc150535592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_Toc150535591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_Toc150535590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_Toc150535589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_Toc150535588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_Toc150535587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_Toc150535586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_Toc150535585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_Toc150535584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_Toc150535583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_Toc150535582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_Toc150535581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_Toc150535580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_Toc150535579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Joana Rita Bentinho Silva</cp:lastModifiedBy>
  <cp:revision>2</cp:revision>
  <cp:lastPrinted>2016-04-05T07:14:00Z</cp:lastPrinted>
  <dcterms:created xsi:type="dcterms:W3CDTF">2024-10-18T16:43:00Z</dcterms:created>
  <dcterms:modified xsi:type="dcterms:W3CDTF">2024-10-18T16:43:00Z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